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989264" w14:textId="77777777" w:rsidR="00283DC6" w:rsidRPr="0032128F" w:rsidRDefault="00283DC6">
      <w:pPr>
        <w:rPr>
          <w:color w:val="auto"/>
          <w:sz w:val="20"/>
          <w:szCs w:val="20"/>
        </w:rPr>
      </w:pPr>
    </w:p>
    <w:p w14:paraId="3E2E4AAF" w14:textId="77777777" w:rsidR="0041722E" w:rsidRPr="0032128F" w:rsidRDefault="0041722E">
      <w:pPr>
        <w:rPr>
          <w:color w:val="auto"/>
          <w:sz w:val="20"/>
          <w:szCs w:val="20"/>
        </w:rPr>
      </w:pPr>
    </w:p>
    <w:p w14:paraId="7ECC81E4" w14:textId="074C5A7A" w:rsidR="0000690C" w:rsidRPr="00B70B19" w:rsidRDefault="00B70B19" w:rsidP="00B70B19">
      <w:pPr>
        <w:ind w:left="5387"/>
        <w:jc w:val="right"/>
        <w:rPr>
          <w:b/>
          <w:color w:val="auto"/>
          <w:sz w:val="28"/>
          <w:szCs w:val="28"/>
          <w:lang w:val="kk-KZ"/>
        </w:rPr>
      </w:pPr>
      <w:r>
        <w:rPr>
          <w:b/>
          <w:color w:val="auto"/>
          <w:sz w:val="28"/>
          <w:szCs w:val="28"/>
          <w:lang w:val="kk-KZ"/>
        </w:rPr>
        <w:t>Проект</w:t>
      </w:r>
    </w:p>
    <w:p w14:paraId="41D18A24" w14:textId="77777777" w:rsidR="00D23A80" w:rsidRPr="0032128F" w:rsidRDefault="00D23A80" w:rsidP="007A2280">
      <w:pPr>
        <w:rPr>
          <w:color w:val="auto"/>
          <w:sz w:val="20"/>
          <w:szCs w:val="20"/>
          <w:lang w:val="kk-KZ"/>
        </w:rPr>
      </w:pPr>
    </w:p>
    <w:p w14:paraId="5B432339" w14:textId="77777777" w:rsidR="0041722E" w:rsidRPr="0032128F" w:rsidRDefault="0041722E" w:rsidP="007A2280">
      <w:pPr>
        <w:rPr>
          <w:color w:val="auto"/>
          <w:sz w:val="20"/>
          <w:szCs w:val="20"/>
          <w:lang w:val="kk-KZ"/>
        </w:rPr>
      </w:pPr>
    </w:p>
    <w:p w14:paraId="1EAD53F5" w14:textId="77777777" w:rsidR="0000690C" w:rsidRPr="0032128F" w:rsidRDefault="0000690C" w:rsidP="007A2280">
      <w:pPr>
        <w:jc w:val="center"/>
        <w:rPr>
          <w:b/>
          <w:color w:val="auto"/>
          <w:sz w:val="52"/>
          <w:szCs w:val="52"/>
        </w:rPr>
      </w:pPr>
      <w:r w:rsidRPr="0032128F">
        <w:rPr>
          <w:b/>
          <w:color w:val="auto"/>
          <w:sz w:val="52"/>
          <w:szCs w:val="52"/>
        </w:rPr>
        <w:t xml:space="preserve">СМ. Процесс </w:t>
      </w:r>
      <w:r w:rsidR="002108D0" w:rsidRPr="0032128F">
        <w:rPr>
          <w:b/>
          <w:color w:val="auto"/>
          <w:sz w:val="52"/>
          <w:szCs w:val="52"/>
        </w:rPr>
        <w:t xml:space="preserve">мониторинга соответствия </w:t>
      </w:r>
      <w:r w:rsidR="00857332" w:rsidRPr="0032128F">
        <w:rPr>
          <w:b/>
          <w:color w:val="auto"/>
          <w:sz w:val="52"/>
          <w:szCs w:val="52"/>
        </w:rPr>
        <w:t xml:space="preserve">испытательных центров принципам </w:t>
      </w:r>
      <w:r w:rsidR="002108D0" w:rsidRPr="0032128F">
        <w:rPr>
          <w:b/>
          <w:color w:val="auto"/>
          <w:sz w:val="52"/>
          <w:szCs w:val="52"/>
        </w:rPr>
        <w:t>надлежащей лабораторной практики</w:t>
      </w:r>
    </w:p>
    <w:p w14:paraId="7A7A9F6A" w14:textId="77777777" w:rsidR="0000690C" w:rsidRPr="0032128F" w:rsidRDefault="0000690C" w:rsidP="007A2280">
      <w:pPr>
        <w:jc w:val="center"/>
        <w:rPr>
          <w:b/>
          <w:color w:val="auto"/>
          <w:sz w:val="52"/>
          <w:szCs w:val="52"/>
        </w:rPr>
      </w:pPr>
    </w:p>
    <w:p w14:paraId="4D42954D" w14:textId="770F0012" w:rsidR="0000690C" w:rsidRPr="0032128F" w:rsidRDefault="00B70495" w:rsidP="007A2280">
      <w:pPr>
        <w:jc w:val="center"/>
        <w:rPr>
          <w:b/>
          <w:color w:val="auto"/>
          <w:sz w:val="52"/>
          <w:szCs w:val="52"/>
        </w:rPr>
      </w:pPr>
      <w:r w:rsidRPr="0032128F">
        <w:rPr>
          <w:b/>
          <w:color w:val="auto"/>
          <w:sz w:val="52"/>
          <w:szCs w:val="52"/>
        </w:rPr>
        <w:t>ДП</w:t>
      </w:r>
      <w:r w:rsidR="00334D42" w:rsidRPr="0032128F">
        <w:rPr>
          <w:b/>
          <w:color w:val="auto"/>
          <w:sz w:val="52"/>
          <w:szCs w:val="52"/>
        </w:rPr>
        <w:t xml:space="preserve"> </w:t>
      </w:r>
      <w:proofErr w:type="gramStart"/>
      <w:r w:rsidR="00FB0363" w:rsidRPr="0032128F">
        <w:rPr>
          <w:b/>
          <w:color w:val="auto"/>
          <w:sz w:val="52"/>
          <w:szCs w:val="52"/>
        </w:rPr>
        <w:t>02</w:t>
      </w:r>
      <w:r w:rsidR="00334D42" w:rsidRPr="0032128F">
        <w:rPr>
          <w:b/>
          <w:color w:val="auto"/>
          <w:sz w:val="52"/>
          <w:szCs w:val="52"/>
        </w:rPr>
        <w:t>-</w:t>
      </w:r>
      <w:r w:rsidR="00153A6E" w:rsidRPr="0032128F">
        <w:rPr>
          <w:b/>
          <w:color w:val="auto"/>
          <w:sz w:val="52"/>
          <w:szCs w:val="52"/>
        </w:rPr>
        <w:t>08</w:t>
      </w:r>
      <w:proofErr w:type="gramEnd"/>
      <w:r w:rsidR="00334D42" w:rsidRPr="0032128F">
        <w:rPr>
          <w:b/>
          <w:color w:val="auto"/>
          <w:sz w:val="52"/>
          <w:szCs w:val="52"/>
        </w:rPr>
        <w:t>.</w:t>
      </w:r>
      <w:r w:rsidR="00FB0363" w:rsidRPr="0032128F">
        <w:rPr>
          <w:b/>
          <w:color w:val="auto"/>
          <w:sz w:val="52"/>
          <w:szCs w:val="52"/>
        </w:rPr>
        <w:t>09</w:t>
      </w:r>
    </w:p>
    <w:p w14:paraId="0E66851D" w14:textId="77777777" w:rsidR="0000690C" w:rsidRPr="0032128F" w:rsidRDefault="0000690C" w:rsidP="007A2280">
      <w:pPr>
        <w:rPr>
          <w:color w:val="auto"/>
          <w:sz w:val="20"/>
          <w:szCs w:val="20"/>
        </w:rPr>
      </w:pPr>
    </w:p>
    <w:p w14:paraId="0F945784" w14:textId="77777777" w:rsidR="0041722E" w:rsidRPr="0032128F" w:rsidRDefault="0041722E" w:rsidP="007A2280">
      <w:pPr>
        <w:rPr>
          <w:color w:val="auto"/>
          <w:sz w:val="20"/>
          <w:szCs w:val="20"/>
        </w:rPr>
      </w:pPr>
    </w:p>
    <w:p w14:paraId="34AA0BC0" w14:textId="30D9B5F2" w:rsidR="00283DC6" w:rsidRPr="0032128F" w:rsidRDefault="00283DC6" w:rsidP="00D23A80">
      <w:pPr>
        <w:ind w:left="7088"/>
        <w:rPr>
          <w:b/>
          <w:color w:val="auto"/>
          <w:sz w:val="28"/>
          <w:szCs w:val="28"/>
        </w:rPr>
      </w:pPr>
      <w:r w:rsidRPr="0032128F">
        <w:rPr>
          <w:b/>
          <w:color w:val="auto"/>
          <w:sz w:val="28"/>
          <w:szCs w:val="28"/>
        </w:rPr>
        <w:t>Экземпляр №</w:t>
      </w:r>
      <w:r w:rsidR="000F5A19" w:rsidRPr="0032128F">
        <w:rPr>
          <w:b/>
          <w:color w:val="auto"/>
          <w:sz w:val="28"/>
          <w:szCs w:val="28"/>
        </w:rPr>
        <w:t xml:space="preserve"> </w:t>
      </w:r>
      <w:r w:rsidR="000E70CA" w:rsidRPr="0032128F">
        <w:rPr>
          <w:b/>
          <w:color w:val="auto"/>
          <w:sz w:val="28"/>
          <w:szCs w:val="28"/>
        </w:rPr>
        <w:t>__</w:t>
      </w:r>
    </w:p>
    <w:p w14:paraId="7A919478" w14:textId="26F18E0F" w:rsidR="00283DC6" w:rsidRPr="0032128F" w:rsidRDefault="00283DC6" w:rsidP="00D23A80">
      <w:pPr>
        <w:ind w:left="7088"/>
        <w:rPr>
          <w:b/>
          <w:color w:val="auto"/>
          <w:sz w:val="28"/>
          <w:szCs w:val="28"/>
        </w:rPr>
      </w:pPr>
      <w:r w:rsidRPr="0032128F">
        <w:rPr>
          <w:b/>
          <w:color w:val="auto"/>
          <w:sz w:val="28"/>
          <w:szCs w:val="28"/>
        </w:rPr>
        <w:t xml:space="preserve">Редакция № </w:t>
      </w:r>
      <w:r w:rsidR="00A345CA" w:rsidRPr="0032128F">
        <w:rPr>
          <w:b/>
          <w:color w:val="auto"/>
          <w:sz w:val="28"/>
          <w:szCs w:val="28"/>
        </w:rPr>
        <w:t>2</w:t>
      </w:r>
    </w:p>
    <w:p w14:paraId="0A265D41" w14:textId="77777777" w:rsidR="00DF511A" w:rsidRPr="0032128F" w:rsidRDefault="00DF511A" w:rsidP="00D23A80">
      <w:pPr>
        <w:ind w:left="7088"/>
        <w:rPr>
          <w:b/>
          <w:i/>
          <w:iCs/>
          <w:color w:val="auto"/>
          <w:sz w:val="28"/>
          <w:szCs w:val="28"/>
          <w:lang w:val="kk-KZ"/>
        </w:rPr>
      </w:pPr>
    </w:p>
    <w:p w14:paraId="2A7A4185" w14:textId="77777777" w:rsidR="003B085F" w:rsidRPr="0032128F" w:rsidRDefault="003B085F" w:rsidP="007A2280">
      <w:pPr>
        <w:rPr>
          <w:rFonts w:eastAsiaTheme="minorEastAsia"/>
          <w:color w:val="auto"/>
          <w:sz w:val="28"/>
          <w:szCs w:val="28"/>
          <w:lang w:eastAsia="ja-JP"/>
        </w:rPr>
      </w:pPr>
    </w:p>
    <w:tbl>
      <w:tblPr>
        <w:tblStyle w:val="a3"/>
        <w:tblW w:w="0" w:type="auto"/>
        <w:tblInd w:w="137" w:type="dxa"/>
        <w:tblLook w:val="04A0" w:firstRow="1" w:lastRow="0" w:firstColumn="1" w:lastColumn="0" w:noHBand="0" w:noVBand="1"/>
      </w:tblPr>
      <w:tblGrid>
        <w:gridCol w:w="2977"/>
        <w:gridCol w:w="1417"/>
        <w:gridCol w:w="1435"/>
        <w:gridCol w:w="3662"/>
      </w:tblGrid>
      <w:tr w:rsidR="0032128F" w:rsidRPr="0032128F" w14:paraId="27B98409" w14:textId="77777777" w:rsidTr="00E5146F">
        <w:trPr>
          <w:trHeight w:val="534"/>
        </w:trPr>
        <w:tc>
          <w:tcPr>
            <w:tcW w:w="2977" w:type="dxa"/>
            <w:vAlign w:val="center"/>
          </w:tcPr>
          <w:p w14:paraId="1D509D38" w14:textId="5F9E2E26" w:rsidR="00BE060D" w:rsidRPr="0032128F" w:rsidRDefault="00BE060D" w:rsidP="00BE060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heme="minorEastAsia"/>
                <w:color w:val="auto"/>
                <w:sz w:val="28"/>
                <w:szCs w:val="28"/>
                <w:lang w:val="en-US" w:eastAsia="ja-JP"/>
              </w:rPr>
            </w:pPr>
            <w:r w:rsidRPr="0032128F">
              <w:rPr>
                <w:b/>
                <w:bCs/>
                <w:color w:val="auto"/>
                <w:sz w:val="28"/>
                <w:szCs w:val="28"/>
              </w:rPr>
              <w:t>Согласовано:</w:t>
            </w:r>
          </w:p>
        </w:tc>
        <w:tc>
          <w:tcPr>
            <w:tcW w:w="1417" w:type="dxa"/>
            <w:vAlign w:val="center"/>
          </w:tcPr>
          <w:p w14:paraId="38AC3A12" w14:textId="525D4E28" w:rsidR="00BE060D" w:rsidRPr="0032128F" w:rsidRDefault="00BE060D" w:rsidP="00BE060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heme="minorEastAsia"/>
                <w:color w:val="auto"/>
                <w:sz w:val="28"/>
                <w:szCs w:val="28"/>
                <w:lang w:val="en-US" w:eastAsia="ja-JP"/>
              </w:rPr>
            </w:pPr>
            <w:r w:rsidRPr="0032128F">
              <w:rPr>
                <w:b/>
                <w:bCs/>
                <w:color w:val="auto"/>
                <w:sz w:val="28"/>
                <w:szCs w:val="28"/>
              </w:rPr>
              <w:t>Подпись</w:t>
            </w:r>
          </w:p>
        </w:tc>
        <w:tc>
          <w:tcPr>
            <w:tcW w:w="1435" w:type="dxa"/>
            <w:vAlign w:val="center"/>
          </w:tcPr>
          <w:p w14:paraId="423C9E61" w14:textId="608C3304" w:rsidR="00BE060D" w:rsidRPr="0032128F" w:rsidRDefault="00BE060D" w:rsidP="00BE060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heme="minorEastAsia"/>
                <w:color w:val="auto"/>
                <w:sz w:val="28"/>
                <w:szCs w:val="28"/>
                <w:lang w:val="en-US" w:eastAsia="ja-JP"/>
              </w:rPr>
            </w:pPr>
            <w:r w:rsidRPr="0032128F">
              <w:rPr>
                <w:b/>
                <w:bCs/>
                <w:color w:val="auto"/>
                <w:sz w:val="28"/>
                <w:szCs w:val="28"/>
              </w:rPr>
              <w:t>Дата</w:t>
            </w:r>
          </w:p>
        </w:tc>
        <w:tc>
          <w:tcPr>
            <w:tcW w:w="3662" w:type="dxa"/>
            <w:vAlign w:val="center"/>
          </w:tcPr>
          <w:p w14:paraId="2A94C0E9" w14:textId="7D8DFC29" w:rsidR="00BE060D" w:rsidRPr="0032128F" w:rsidRDefault="00BE060D" w:rsidP="00BE060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heme="minorEastAsia"/>
                <w:color w:val="auto"/>
                <w:sz w:val="28"/>
                <w:szCs w:val="28"/>
                <w:lang w:val="en-US" w:eastAsia="ja-JP"/>
              </w:rPr>
            </w:pPr>
            <w:r w:rsidRPr="0032128F">
              <w:rPr>
                <w:b/>
                <w:bCs/>
                <w:color w:val="auto"/>
                <w:sz w:val="28"/>
                <w:szCs w:val="28"/>
              </w:rPr>
              <w:t>Разработчик:</w:t>
            </w:r>
          </w:p>
        </w:tc>
      </w:tr>
      <w:tr w:rsidR="0032128F" w:rsidRPr="0032128F" w14:paraId="37491A70" w14:textId="77777777" w:rsidTr="00E5146F">
        <w:tc>
          <w:tcPr>
            <w:tcW w:w="2977" w:type="dxa"/>
            <w:vAlign w:val="center"/>
          </w:tcPr>
          <w:p w14:paraId="130B1B7F" w14:textId="45191580" w:rsidR="003B085F" w:rsidRPr="00B70B19" w:rsidRDefault="003B085F"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strike/>
                <w:color w:val="auto"/>
                <w:sz w:val="28"/>
                <w:szCs w:val="28"/>
                <w:lang w:val="kk-KZ" w:eastAsia="ja-JP"/>
              </w:rPr>
            </w:pPr>
          </w:p>
        </w:tc>
        <w:tc>
          <w:tcPr>
            <w:tcW w:w="1417" w:type="dxa"/>
            <w:vAlign w:val="center"/>
          </w:tcPr>
          <w:p w14:paraId="2C2AA2E4" w14:textId="77777777" w:rsidR="003B085F" w:rsidRPr="0032128F" w:rsidRDefault="003B085F"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1435" w:type="dxa"/>
            <w:vAlign w:val="center"/>
          </w:tcPr>
          <w:p w14:paraId="7AB7D0CD" w14:textId="77777777" w:rsidR="003B085F" w:rsidRPr="0032128F" w:rsidRDefault="003B085F"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3662" w:type="dxa"/>
            <w:vMerge w:val="restart"/>
            <w:vAlign w:val="center"/>
          </w:tcPr>
          <w:p w14:paraId="78D24FB7" w14:textId="072503DE" w:rsidR="003B085F" w:rsidRPr="0032128F" w:rsidRDefault="003B085F" w:rsidP="003B085F">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color w:val="auto"/>
                <w:sz w:val="28"/>
                <w:szCs w:val="28"/>
                <w:lang w:eastAsia="ja-JP"/>
              </w:rPr>
            </w:pPr>
            <w:r w:rsidRPr="0032128F">
              <w:rPr>
                <w:b/>
                <w:bCs/>
                <w:color w:val="auto"/>
                <w:sz w:val="28"/>
                <w:szCs w:val="28"/>
              </w:rPr>
              <w:t xml:space="preserve">«___» ____________ </w:t>
            </w:r>
            <w:r w:rsidRPr="0032128F">
              <w:rPr>
                <w:b/>
                <w:color w:val="auto"/>
                <w:sz w:val="28"/>
                <w:szCs w:val="28"/>
                <w:lang w:val="kk-KZ"/>
              </w:rPr>
              <w:t>202</w:t>
            </w:r>
            <w:r w:rsidR="00F06D3D" w:rsidRPr="0032128F">
              <w:rPr>
                <w:b/>
                <w:color w:val="auto"/>
                <w:sz w:val="28"/>
                <w:szCs w:val="28"/>
                <w:lang w:val="kk-KZ"/>
              </w:rPr>
              <w:t>6</w:t>
            </w:r>
            <w:r w:rsidRPr="0032128F">
              <w:rPr>
                <w:b/>
                <w:color w:val="auto"/>
                <w:sz w:val="28"/>
                <w:szCs w:val="28"/>
                <w:lang w:val="kk-KZ"/>
              </w:rPr>
              <w:t xml:space="preserve"> г.</w:t>
            </w:r>
          </w:p>
        </w:tc>
      </w:tr>
      <w:tr w:rsidR="0032128F" w:rsidRPr="0032128F" w14:paraId="71EF59EF" w14:textId="77777777" w:rsidTr="00E5146F">
        <w:trPr>
          <w:trHeight w:val="204"/>
        </w:trPr>
        <w:tc>
          <w:tcPr>
            <w:tcW w:w="2977" w:type="dxa"/>
            <w:vAlign w:val="center"/>
          </w:tcPr>
          <w:p w14:paraId="0A881761" w14:textId="7F9EF9C2" w:rsidR="007C460D" w:rsidRPr="0032128F" w:rsidRDefault="007C460D"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1417" w:type="dxa"/>
            <w:vAlign w:val="center"/>
          </w:tcPr>
          <w:p w14:paraId="21F58BCD" w14:textId="77777777" w:rsidR="007C460D" w:rsidRPr="0032128F" w:rsidRDefault="007C460D"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1435" w:type="dxa"/>
            <w:vAlign w:val="center"/>
          </w:tcPr>
          <w:p w14:paraId="64010DB7" w14:textId="77777777" w:rsidR="007C460D" w:rsidRPr="0032128F" w:rsidRDefault="007C460D"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3662" w:type="dxa"/>
            <w:vMerge/>
          </w:tcPr>
          <w:p w14:paraId="177801F2" w14:textId="77777777" w:rsidR="007C460D" w:rsidRPr="0032128F" w:rsidRDefault="007C460D" w:rsidP="003B085F">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color w:val="auto"/>
                <w:sz w:val="28"/>
                <w:szCs w:val="28"/>
                <w:lang w:eastAsia="ja-JP"/>
              </w:rPr>
            </w:pPr>
          </w:p>
        </w:tc>
      </w:tr>
      <w:tr w:rsidR="0032128F" w:rsidRPr="0032128F" w14:paraId="243604EB" w14:textId="77777777" w:rsidTr="00E5146F">
        <w:trPr>
          <w:trHeight w:val="204"/>
        </w:trPr>
        <w:tc>
          <w:tcPr>
            <w:tcW w:w="2977" w:type="dxa"/>
            <w:vAlign w:val="center"/>
          </w:tcPr>
          <w:p w14:paraId="06F2E1FD" w14:textId="38A3D13E" w:rsidR="0047503B" w:rsidRPr="0032128F" w:rsidRDefault="0047503B"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b/>
                <w:bCs/>
                <w:color w:val="auto"/>
                <w:sz w:val="28"/>
                <w:szCs w:val="28"/>
              </w:rPr>
            </w:pPr>
          </w:p>
        </w:tc>
        <w:tc>
          <w:tcPr>
            <w:tcW w:w="1417" w:type="dxa"/>
            <w:vAlign w:val="center"/>
          </w:tcPr>
          <w:p w14:paraId="2ED45F55" w14:textId="77777777" w:rsidR="0047503B" w:rsidRPr="0032128F" w:rsidRDefault="0047503B"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1435" w:type="dxa"/>
            <w:vAlign w:val="center"/>
          </w:tcPr>
          <w:p w14:paraId="245A111A" w14:textId="77777777" w:rsidR="0047503B" w:rsidRPr="0032128F" w:rsidRDefault="0047503B"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3662" w:type="dxa"/>
            <w:vMerge/>
          </w:tcPr>
          <w:p w14:paraId="2E4EE864" w14:textId="77777777" w:rsidR="0047503B" w:rsidRPr="0032128F" w:rsidRDefault="0047503B" w:rsidP="003B085F">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color w:val="auto"/>
                <w:sz w:val="28"/>
                <w:szCs w:val="28"/>
                <w:lang w:eastAsia="ja-JP"/>
              </w:rPr>
            </w:pPr>
          </w:p>
        </w:tc>
      </w:tr>
      <w:tr w:rsidR="0032128F" w:rsidRPr="0032128F" w14:paraId="7F17A335" w14:textId="77777777" w:rsidTr="00E5146F">
        <w:tc>
          <w:tcPr>
            <w:tcW w:w="2977" w:type="dxa"/>
            <w:vAlign w:val="center"/>
          </w:tcPr>
          <w:p w14:paraId="46661F02" w14:textId="2FD5D046" w:rsidR="003B085F" w:rsidRPr="0032128F" w:rsidRDefault="003B085F"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1417" w:type="dxa"/>
            <w:vAlign w:val="center"/>
          </w:tcPr>
          <w:p w14:paraId="56C071E2" w14:textId="77777777" w:rsidR="003B085F" w:rsidRPr="0032128F" w:rsidRDefault="003B085F"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1435" w:type="dxa"/>
            <w:vAlign w:val="center"/>
          </w:tcPr>
          <w:p w14:paraId="2FDDCE75" w14:textId="77777777" w:rsidR="003B085F" w:rsidRPr="0032128F" w:rsidRDefault="003B085F"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3662" w:type="dxa"/>
            <w:vMerge/>
          </w:tcPr>
          <w:p w14:paraId="6B4632CC" w14:textId="77777777" w:rsidR="003B085F" w:rsidRPr="0032128F" w:rsidRDefault="003B085F" w:rsidP="003B085F">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color w:val="auto"/>
                <w:sz w:val="28"/>
                <w:szCs w:val="28"/>
                <w:lang w:eastAsia="ja-JP"/>
              </w:rPr>
            </w:pPr>
          </w:p>
        </w:tc>
      </w:tr>
      <w:tr w:rsidR="0032128F" w:rsidRPr="0032128F" w14:paraId="1D99656D" w14:textId="77777777" w:rsidTr="00E5146F">
        <w:tc>
          <w:tcPr>
            <w:tcW w:w="2977" w:type="dxa"/>
            <w:vAlign w:val="center"/>
          </w:tcPr>
          <w:p w14:paraId="27D6DDA5" w14:textId="0C518E89" w:rsidR="003B085F" w:rsidRPr="0032128F" w:rsidRDefault="003B085F"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1417" w:type="dxa"/>
            <w:vAlign w:val="center"/>
          </w:tcPr>
          <w:p w14:paraId="7901DA88" w14:textId="77777777" w:rsidR="003B085F" w:rsidRPr="0032128F" w:rsidRDefault="003B085F"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1435" w:type="dxa"/>
            <w:vAlign w:val="center"/>
          </w:tcPr>
          <w:p w14:paraId="57297A35" w14:textId="77777777" w:rsidR="003B085F" w:rsidRPr="0032128F" w:rsidRDefault="003B085F"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3662" w:type="dxa"/>
            <w:vMerge/>
          </w:tcPr>
          <w:p w14:paraId="6D42252F" w14:textId="77777777" w:rsidR="003B085F" w:rsidRPr="0032128F" w:rsidRDefault="003B085F" w:rsidP="003B085F">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color w:val="auto"/>
                <w:sz w:val="28"/>
                <w:szCs w:val="28"/>
                <w:lang w:eastAsia="ja-JP"/>
              </w:rPr>
            </w:pPr>
          </w:p>
        </w:tc>
      </w:tr>
      <w:tr w:rsidR="0032128F" w:rsidRPr="0032128F" w14:paraId="4B79847C" w14:textId="77777777" w:rsidTr="00E5146F">
        <w:trPr>
          <w:trHeight w:val="97"/>
        </w:trPr>
        <w:tc>
          <w:tcPr>
            <w:tcW w:w="2977" w:type="dxa"/>
            <w:vAlign w:val="center"/>
          </w:tcPr>
          <w:p w14:paraId="23312C4B" w14:textId="19091404" w:rsidR="00422DA9" w:rsidRPr="0032128F" w:rsidRDefault="00422DA9" w:rsidP="00865575">
            <w:pPr>
              <w:spacing w:line="276" w:lineRule="auto"/>
              <w:rPr>
                <w:rFonts w:eastAsiaTheme="minorEastAsia"/>
                <w:color w:val="auto"/>
                <w:sz w:val="28"/>
                <w:szCs w:val="28"/>
                <w:lang w:eastAsia="ja-JP"/>
              </w:rPr>
            </w:pPr>
          </w:p>
        </w:tc>
        <w:tc>
          <w:tcPr>
            <w:tcW w:w="1417" w:type="dxa"/>
            <w:vAlign w:val="center"/>
          </w:tcPr>
          <w:p w14:paraId="307CFEEE" w14:textId="77777777" w:rsidR="00422DA9" w:rsidRPr="0032128F" w:rsidRDefault="00422DA9"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1435" w:type="dxa"/>
            <w:vAlign w:val="center"/>
          </w:tcPr>
          <w:p w14:paraId="464CC774" w14:textId="77777777" w:rsidR="00422DA9" w:rsidRPr="0032128F" w:rsidRDefault="00422DA9"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3662" w:type="dxa"/>
            <w:vMerge/>
          </w:tcPr>
          <w:p w14:paraId="0A8C8290" w14:textId="77777777" w:rsidR="00422DA9" w:rsidRPr="0032128F" w:rsidRDefault="00422DA9" w:rsidP="003B085F">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color w:val="auto"/>
                <w:sz w:val="28"/>
                <w:szCs w:val="28"/>
                <w:lang w:eastAsia="ja-JP"/>
              </w:rPr>
            </w:pPr>
          </w:p>
        </w:tc>
      </w:tr>
      <w:tr w:rsidR="0032128F" w:rsidRPr="0032128F" w14:paraId="0614CD22" w14:textId="77777777" w:rsidTr="00E5146F">
        <w:tc>
          <w:tcPr>
            <w:tcW w:w="2977" w:type="dxa"/>
            <w:vAlign w:val="center"/>
          </w:tcPr>
          <w:p w14:paraId="519A887A" w14:textId="48E51FFD" w:rsidR="003B085F" w:rsidRPr="0032128F" w:rsidRDefault="003B085F"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1417" w:type="dxa"/>
            <w:vAlign w:val="center"/>
          </w:tcPr>
          <w:p w14:paraId="30729879" w14:textId="77777777" w:rsidR="003B085F" w:rsidRPr="0032128F" w:rsidRDefault="003B085F"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1435" w:type="dxa"/>
            <w:vAlign w:val="center"/>
          </w:tcPr>
          <w:p w14:paraId="37501FDE" w14:textId="77777777" w:rsidR="003B085F" w:rsidRPr="0032128F" w:rsidRDefault="003B085F"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3662" w:type="dxa"/>
            <w:vMerge/>
          </w:tcPr>
          <w:p w14:paraId="17E34D2F" w14:textId="77777777" w:rsidR="003B085F" w:rsidRPr="0032128F" w:rsidRDefault="003B085F" w:rsidP="003B085F">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color w:val="auto"/>
                <w:sz w:val="28"/>
                <w:szCs w:val="28"/>
                <w:lang w:eastAsia="ja-JP"/>
              </w:rPr>
            </w:pPr>
          </w:p>
        </w:tc>
      </w:tr>
      <w:tr w:rsidR="0032128F" w:rsidRPr="0032128F" w14:paraId="5A800297" w14:textId="77777777" w:rsidTr="00E5146F">
        <w:tc>
          <w:tcPr>
            <w:tcW w:w="2977" w:type="dxa"/>
            <w:vAlign w:val="center"/>
          </w:tcPr>
          <w:p w14:paraId="21CD34E5" w14:textId="56CB1B5A" w:rsidR="003B085F" w:rsidRPr="0032128F" w:rsidRDefault="003B085F"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1417" w:type="dxa"/>
            <w:vAlign w:val="center"/>
          </w:tcPr>
          <w:p w14:paraId="5872EA04" w14:textId="77777777" w:rsidR="003B085F" w:rsidRPr="0032128F" w:rsidRDefault="003B085F"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1435" w:type="dxa"/>
            <w:vAlign w:val="center"/>
          </w:tcPr>
          <w:p w14:paraId="4B887777" w14:textId="77777777" w:rsidR="003B085F" w:rsidRPr="0032128F" w:rsidRDefault="003B085F"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3662" w:type="dxa"/>
            <w:vMerge/>
          </w:tcPr>
          <w:p w14:paraId="4D5BEC2B" w14:textId="77777777" w:rsidR="003B085F" w:rsidRPr="0032128F" w:rsidRDefault="003B085F" w:rsidP="003B085F">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color w:val="auto"/>
                <w:sz w:val="28"/>
                <w:szCs w:val="28"/>
                <w:lang w:eastAsia="ja-JP"/>
              </w:rPr>
            </w:pPr>
          </w:p>
        </w:tc>
      </w:tr>
      <w:tr w:rsidR="0032128F" w:rsidRPr="0032128F" w14:paraId="0CB87EAF" w14:textId="77777777" w:rsidTr="00E5146F">
        <w:tc>
          <w:tcPr>
            <w:tcW w:w="2977" w:type="dxa"/>
            <w:vAlign w:val="center"/>
          </w:tcPr>
          <w:p w14:paraId="0AD6398F" w14:textId="4781BA0B" w:rsidR="00F06D3D" w:rsidRPr="0032128F" w:rsidRDefault="00F06D3D"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b/>
                <w:bCs/>
                <w:color w:val="auto"/>
                <w:sz w:val="28"/>
                <w:szCs w:val="28"/>
              </w:rPr>
            </w:pPr>
          </w:p>
        </w:tc>
        <w:tc>
          <w:tcPr>
            <w:tcW w:w="1417" w:type="dxa"/>
            <w:vAlign w:val="center"/>
          </w:tcPr>
          <w:p w14:paraId="576ADA78" w14:textId="77777777" w:rsidR="00F06D3D" w:rsidRPr="0032128F" w:rsidRDefault="00F06D3D"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1435" w:type="dxa"/>
            <w:vAlign w:val="center"/>
          </w:tcPr>
          <w:p w14:paraId="394C1E49" w14:textId="77777777" w:rsidR="00F06D3D" w:rsidRPr="0032128F" w:rsidRDefault="00F06D3D"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3662" w:type="dxa"/>
            <w:vMerge/>
          </w:tcPr>
          <w:p w14:paraId="3832B78D" w14:textId="77777777" w:rsidR="00F06D3D" w:rsidRPr="0032128F" w:rsidRDefault="00F06D3D" w:rsidP="003B085F">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color w:val="auto"/>
                <w:sz w:val="28"/>
                <w:szCs w:val="28"/>
                <w:lang w:eastAsia="ja-JP"/>
              </w:rPr>
            </w:pPr>
          </w:p>
        </w:tc>
      </w:tr>
      <w:tr w:rsidR="00422DA9" w:rsidRPr="0032128F" w14:paraId="40D86B47" w14:textId="77777777" w:rsidTr="00E5146F">
        <w:tc>
          <w:tcPr>
            <w:tcW w:w="2977" w:type="dxa"/>
            <w:vAlign w:val="center"/>
          </w:tcPr>
          <w:p w14:paraId="3E0E45B2" w14:textId="45C59213" w:rsidR="00422DA9" w:rsidRPr="0032128F" w:rsidRDefault="00422DA9"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b/>
                <w:bCs/>
                <w:color w:val="auto"/>
                <w:sz w:val="28"/>
                <w:szCs w:val="28"/>
              </w:rPr>
            </w:pPr>
          </w:p>
        </w:tc>
        <w:tc>
          <w:tcPr>
            <w:tcW w:w="1417" w:type="dxa"/>
            <w:vAlign w:val="center"/>
          </w:tcPr>
          <w:p w14:paraId="449480A6" w14:textId="77777777" w:rsidR="00422DA9" w:rsidRPr="0032128F" w:rsidRDefault="00422DA9"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1435" w:type="dxa"/>
            <w:vAlign w:val="center"/>
          </w:tcPr>
          <w:p w14:paraId="101848FC" w14:textId="77777777" w:rsidR="00422DA9" w:rsidRPr="0032128F" w:rsidRDefault="00422DA9" w:rsidP="0086557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heme="minorEastAsia"/>
                <w:color w:val="auto"/>
                <w:sz w:val="28"/>
                <w:szCs w:val="28"/>
                <w:lang w:eastAsia="ja-JP"/>
              </w:rPr>
            </w:pPr>
          </w:p>
        </w:tc>
        <w:tc>
          <w:tcPr>
            <w:tcW w:w="3662" w:type="dxa"/>
            <w:vMerge/>
          </w:tcPr>
          <w:p w14:paraId="0EB49583" w14:textId="77777777" w:rsidR="00422DA9" w:rsidRPr="0032128F" w:rsidRDefault="00422DA9" w:rsidP="003B085F">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color w:val="auto"/>
                <w:sz w:val="28"/>
                <w:szCs w:val="28"/>
                <w:lang w:eastAsia="ja-JP"/>
              </w:rPr>
            </w:pPr>
          </w:p>
        </w:tc>
      </w:tr>
    </w:tbl>
    <w:p w14:paraId="6A1A0CD4" w14:textId="77777777" w:rsidR="00422DA9" w:rsidRPr="0032128F" w:rsidRDefault="00422DA9" w:rsidP="00422DA9">
      <w:pPr>
        <w:jc w:val="center"/>
        <w:rPr>
          <w:b/>
          <w:color w:val="auto"/>
          <w:sz w:val="28"/>
        </w:rPr>
      </w:pPr>
    </w:p>
    <w:p w14:paraId="1BB580BA" w14:textId="77777777" w:rsidR="00422DA9" w:rsidRPr="0032128F" w:rsidRDefault="00422DA9" w:rsidP="00422DA9">
      <w:pPr>
        <w:jc w:val="center"/>
        <w:rPr>
          <w:b/>
          <w:color w:val="auto"/>
          <w:sz w:val="28"/>
        </w:rPr>
      </w:pPr>
    </w:p>
    <w:p w14:paraId="41C76C33" w14:textId="77777777" w:rsidR="00422DA9" w:rsidRPr="0032128F" w:rsidRDefault="00422DA9" w:rsidP="00422DA9">
      <w:pPr>
        <w:jc w:val="center"/>
        <w:rPr>
          <w:b/>
          <w:color w:val="auto"/>
          <w:sz w:val="28"/>
        </w:rPr>
      </w:pPr>
    </w:p>
    <w:p w14:paraId="2693570F" w14:textId="1D18216F" w:rsidR="005B391D" w:rsidRPr="0032128F" w:rsidRDefault="00873DA1" w:rsidP="00422DA9">
      <w:pPr>
        <w:jc w:val="center"/>
        <w:rPr>
          <w:b/>
          <w:color w:val="auto"/>
          <w:sz w:val="28"/>
        </w:rPr>
      </w:pPr>
      <w:r w:rsidRPr="0032128F">
        <w:rPr>
          <w:b/>
          <w:color w:val="auto"/>
          <w:sz w:val="28"/>
        </w:rPr>
        <w:t>Астана</w:t>
      </w:r>
      <w:r w:rsidR="005B391D" w:rsidRPr="0032128F">
        <w:rPr>
          <w:b/>
          <w:color w:val="auto"/>
          <w:sz w:val="28"/>
        </w:rPr>
        <w:br w:type="page"/>
      </w:r>
    </w:p>
    <w:p w14:paraId="7D7FA573" w14:textId="77777777" w:rsidR="008E45EB" w:rsidRPr="0032128F" w:rsidRDefault="008E45EB" w:rsidP="00422DA9">
      <w:pPr>
        <w:jc w:val="center"/>
        <w:rPr>
          <w:b/>
          <w:color w:val="auto"/>
        </w:rPr>
      </w:pPr>
      <w:r w:rsidRPr="0032128F">
        <w:rPr>
          <w:b/>
          <w:color w:val="auto"/>
        </w:rPr>
        <w:lastRenderedPageBreak/>
        <w:t>Лист учета изменений</w:t>
      </w:r>
    </w:p>
    <w:p w14:paraId="24FB262A" w14:textId="77777777" w:rsidR="008E45EB" w:rsidRPr="0032128F" w:rsidRDefault="008E45EB" w:rsidP="00422DA9">
      <w:pPr>
        <w:rPr>
          <w:color w:val="auto"/>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2"/>
        <w:gridCol w:w="1441"/>
        <w:gridCol w:w="3241"/>
        <w:gridCol w:w="3496"/>
      </w:tblGrid>
      <w:tr w:rsidR="0032128F" w:rsidRPr="0032128F" w14:paraId="6759DAFE" w14:textId="77777777" w:rsidTr="003832DB">
        <w:tc>
          <w:tcPr>
            <w:tcW w:w="1462" w:type="dxa"/>
            <w:tcBorders>
              <w:top w:val="single" w:sz="4" w:space="0" w:color="auto"/>
              <w:left w:val="single" w:sz="4" w:space="0" w:color="auto"/>
              <w:bottom w:val="single" w:sz="4" w:space="0" w:color="auto"/>
              <w:right w:val="single" w:sz="4" w:space="0" w:color="auto"/>
            </w:tcBorders>
            <w:vAlign w:val="center"/>
            <w:hideMark/>
          </w:tcPr>
          <w:p w14:paraId="51F3D6A0" w14:textId="77777777" w:rsidR="008E45EB" w:rsidRPr="0032128F" w:rsidRDefault="008E45EB">
            <w:pPr>
              <w:jc w:val="center"/>
              <w:rPr>
                <w:b/>
                <w:color w:val="auto"/>
              </w:rPr>
            </w:pPr>
            <w:r w:rsidRPr="0032128F">
              <w:rPr>
                <w:b/>
                <w:color w:val="auto"/>
              </w:rPr>
              <w:t>№</w:t>
            </w:r>
          </w:p>
          <w:p w14:paraId="127D88E7" w14:textId="77777777" w:rsidR="008E45EB" w:rsidRPr="0032128F" w:rsidRDefault="008E45EB">
            <w:pPr>
              <w:widowControl w:val="0"/>
              <w:autoSpaceDE w:val="0"/>
              <w:autoSpaceDN w:val="0"/>
              <w:adjustRightInd w:val="0"/>
              <w:jc w:val="center"/>
              <w:rPr>
                <w:b/>
                <w:bCs/>
                <w:color w:val="auto"/>
              </w:rPr>
            </w:pPr>
            <w:r w:rsidRPr="0032128F">
              <w:rPr>
                <w:b/>
                <w:bCs/>
                <w:color w:val="auto"/>
              </w:rPr>
              <w:t>изменения</w:t>
            </w:r>
          </w:p>
        </w:tc>
        <w:tc>
          <w:tcPr>
            <w:tcW w:w="1441" w:type="dxa"/>
            <w:tcBorders>
              <w:top w:val="single" w:sz="4" w:space="0" w:color="auto"/>
              <w:left w:val="single" w:sz="4" w:space="0" w:color="auto"/>
              <w:bottom w:val="single" w:sz="4" w:space="0" w:color="auto"/>
              <w:right w:val="single" w:sz="4" w:space="0" w:color="auto"/>
            </w:tcBorders>
            <w:vAlign w:val="center"/>
            <w:hideMark/>
          </w:tcPr>
          <w:p w14:paraId="74F9B20C" w14:textId="77777777" w:rsidR="008E45EB" w:rsidRPr="0032128F" w:rsidRDefault="008E45EB" w:rsidP="003832DB">
            <w:pPr>
              <w:jc w:val="center"/>
              <w:rPr>
                <w:b/>
                <w:color w:val="auto"/>
              </w:rPr>
            </w:pPr>
            <w:r w:rsidRPr="0032128F">
              <w:rPr>
                <w:b/>
                <w:color w:val="auto"/>
              </w:rPr>
              <w:t>Дата</w:t>
            </w:r>
          </w:p>
        </w:tc>
        <w:tc>
          <w:tcPr>
            <w:tcW w:w="3241" w:type="dxa"/>
            <w:tcBorders>
              <w:top w:val="single" w:sz="4" w:space="0" w:color="auto"/>
              <w:left w:val="single" w:sz="4" w:space="0" w:color="auto"/>
              <w:bottom w:val="single" w:sz="4" w:space="0" w:color="auto"/>
              <w:right w:val="single" w:sz="4" w:space="0" w:color="auto"/>
            </w:tcBorders>
            <w:vAlign w:val="center"/>
            <w:hideMark/>
          </w:tcPr>
          <w:p w14:paraId="2A30760A" w14:textId="77777777" w:rsidR="008E45EB" w:rsidRPr="0032128F" w:rsidRDefault="008E45EB">
            <w:pPr>
              <w:jc w:val="center"/>
              <w:rPr>
                <w:b/>
                <w:bCs/>
                <w:color w:val="auto"/>
              </w:rPr>
            </w:pPr>
            <w:r w:rsidRPr="0032128F">
              <w:rPr>
                <w:b/>
                <w:bCs/>
                <w:color w:val="auto"/>
              </w:rPr>
              <w:t>Страницы</w:t>
            </w:r>
          </w:p>
          <w:p w14:paraId="202D24E4" w14:textId="77777777" w:rsidR="008E45EB" w:rsidRPr="0032128F" w:rsidRDefault="008E45EB">
            <w:pPr>
              <w:widowControl w:val="0"/>
              <w:autoSpaceDE w:val="0"/>
              <w:autoSpaceDN w:val="0"/>
              <w:adjustRightInd w:val="0"/>
              <w:jc w:val="center"/>
              <w:rPr>
                <w:b/>
                <w:bCs/>
                <w:color w:val="auto"/>
              </w:rPr>
            </w:pPr>
            <w:r w:rsidRPr="0032128F">
              <w:rPr>
                <w:b/>
                <w:bCs/>
                <w:color w:val="auto"/>
              </w:rPr>
              <w:t>с изменениями</w:t>
            </w:r>
          </w:p>
        </w:tc>
        <w:tc>
          <w:tcPr>
            <w:tcW w:w="3496" w:type="dxa"/>
            <w:tcBorders>
              <w:top w:val="single" w:sz="4" w:space="0" w:color="auto"/>
              <w:left w:val="single" w:sz="4" w:space="0" w:color="auto"/>
              <w:bottom w:val="single" w:sz="4" w:space="0" w:color="auto"/>
              <w:right w:val="single" w:sz="4" w:space="0" w:color="auto"/>
            </w:tcBorders>
            <w:vAlign w:val="center"/>
            <w:hideMark/>
          </w:tcPr>
          <w:p w14:paraId="7EED0EB3" w14:textId="77777777" w:rsidR="008E45EB" w:rsidRPr="0032128F" w:rsidRDefault="008E45EB">
            <w:pPr>
              <w:widowControl w:val="0"/>
              <w:autoSpaceDE w:val="0"/>
              <w:autoSpaceDN w:val="0"/>
              <w:adjustRightInd w:val="0"/>
              <w:jc w:val="center"/>
              <w:rPr>
                <w:b/>
                <w:bCs/>
                <w:color w:val="auto"/>
              </w:rPr>
            </w:pPr>
            <w:r w:rsidRPr="0032128F">
              <w:rPr>
                <w:b/>
                <w:bCs/>
                <w:color w:val="auto"/>
              </w:rPr>
              <w:t>Перечень измененных пунктов</w:t>
            </w:r>
          </w:p>
        </w:tc>
      </w:tr>
      <w:tr w:rsidR="0032128F" w:rsidRPr="0032128F" w14:paraId="15838919"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4CCEC322" w14:textId="4744221C" w:rsidR="00C569EC" w:rsidRPr="0032128F" w:rsidRDefault="00C569EC" w:rsidP="00C569EC">
            <w:pPr>
              <w:widowControl w:val="0"/>
              <w:autoSpaceDE w:val="0"/>
              <w:autoSpaceDN w:val="0"/>
              <w:adjustRightInd w:val="0"/>
              <w:jc w:val="center"/>
              <w:rPr>
                <w:bCs/>
                <w:iCs/>
                <w:color w:val="auto"/>
                <w:lang w:val="kk-KZ"/>
              </w:rPr>
            </w:pPr>
          </w:p>
        </w:tc>
        <w:tc>
          <w:tcPr>
            <w:tcW w:w="1441" w:type="dxa"/>
            <w:tcBorders>
              <w:top w:val="single" w:sz="4" w:space="0" w:color="auto"/>
              <w:left w:val="single" w:sz="4" w:space="0" w:color="auto"/>
              <w:bottom w:val="single" w:sz="4" w:space="0" w:color="auto"/>
              <w:right w:val="single" w:sz="4" w:space="0" w:color="auto"/>
            </w:tcBorders>
          </w:tcPr>
          <w:p w14:paraId="3320D7CD" w14:textId="790EC90E" w:rsidR="00C569EC" w:rsidRPr="0032128F" w:rsidRDefault="00C569EC" w:rsidP="00C569EC">
            <w:pPr>
              <w:widowControl w:val="0"/>
              <w:autoSpaceDE w:val="0"/>
              <w:autoSpaceDN w:val="0"/>
              <w:adjustRightInd w:val="0"/>
              <w:jc w:val="center"/>
              <w:rPr>
                <w:bCs/>
                <w:iCs/>
                <w:color w:val="auto"/>
              </w:rPr>
            </w:pPr>
          </w:p>
        </w:tc>
        <w:tc>
          <w:tcPr>
            <w:tcW w:w="3241" w:type="dxa"/>
            <w:tcBorders>
              <w:top w:val="single" w:sz="4" w:space="0" w:color="auto"/>
              <w:left w:val="single" w:sz="4" w:space="0" w:color="auto"/>
              <w:bottom w:val="single" w:sz="4" w:space="0" w:color="auto"/>
              <w:right w:val="single" w:sz="4" w:space="0" w:color="auto"/>
            </w:tcBorders>
            <w:vAlign w:val="center"/>
          </w:tcPr>
          <w:p w14:paraId="0E03B542" w14:textId="05CBDDF6" w:rsidR="00C569EC" w:rsidRPr="0032128F" w:rsidRDefault="00C569EC" w:rsidP="00C569EC">
            <w:pPr>
              <w:widowControl w:val="0"/>
              <w:autoSpaceDE w:val="0"/>
              <w:autoSpaceDN w:val="0"/>
              <w:adjustRightInd w:val="0"/>
              <w:jc w:val="center"/>
              <w:rPr>
                <w:bCs/>
                <w:iCs/>
                <w:color w:val="auto"/>
                <w:lang w:val="en-US"/>
              </w:rPr>
            </w:pPr>
          </w:p>
        </w:tc>
        <w:tc>
          <w:tcPr>
            <w:tcW w:w="3496" w:type="dxa"/>
            <w:tcBorders>
              <w:top w:val="single" w:sz="4" w:space="0" w:color="auto"/>
              <w:left w:val="single" w:sz="4" w:space="0" w:color="auto"/>
              <w:bottom w:val="single" w:sz="4" w:space="0" w:color="auto"/>
              <w:right w:val="single" w:sz="4" w:space="0" w:color="auto"/>
            </w:tcBorders>
          </w:tcPr>
          <w:p w14:paraId="3F4D5A07" w14:textId="1BE39B5C" w:rsidR="00C569EC" w:rsidRPr="0032128F" w:rsidRDefault="00C569EC" w:rsidP="00C569EC">
            <w:pPr>
              <w:widowControl w:val="0"/>
              <w:autoSpaceDE w:val="0"/>
              <w:autoSpaceDN w:val="0"/>
              <w:adjustRightInd w:val="0"/>
              <w:jc w:val="center"/>
              <w:rPr>
                <w:bCs/>
                <w:iCs/>
                <w:color w:val="auto"/>
              </w:rPr>
            </w:pPr>
          </w:p>
        </w:tc>
      </w:tr>
      <w:tr w:rsidR="0032128F" w:rsidRPr="0032128F" w14:paraId="27AB4BD3"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105422A2" w14:textId="6E045755" w:rsidR="00C569EC" w:rsidRPr="0032128F" w:rsidRDefault="00C569EC" w:rsidP="00C569EC">
            <w:pPr>
              <w:widowControl w:val="0"/>
              <w:autoSpaceDE w:val="0"/>
              <w:autoSpaceDN w:val="0"/>
              <w:adjustRightInd w:val="0"/>
              <w:jc w:val="center"/>
              <w:rPr>
                <w:bCs/>
                <w:iCs/>
                <w:color w:val="auto"/>
                <w:lang w:val="kk-KZ"/>
              </w:rPr>
            </w:pPr>
          </w:p>
        </w:tc>
        <w:tc>
          <w:tcPr>
            <w:tcW w:w="1441" w:type="dxa"/>
            <w:tcBorders>
              <w:top w:val="single" w:sz="4" w:space="0" w:color="auto"/>
              <w:left w:val="single" w:sz="4" w:space="0" w:color="auto"/>
              <w:bottom w:val="single" w:sz="4" w:space="0" w:color="auto"/>
              <w:right w:val="single" w:sz="4" w:space="0" w:color="auto"/>
            </w:tcBorders>
          </w:tcPr>
          <w:p w14:paraId="06C16411" w14:textId="65EA712A" w:rsidR="00C569EC" w:rsidRPr="0032128F" w:rsidRDefault="00C569EC" w:rsidP="00C569EC">
            <w:pPr>
              <w:widowControl w:val="0"/>
              <w:autoSpaceDE w:val="0"/>
              <w:autoSpaceDN w:val="0"/>
              <w:adjustRightInd w:val="0"/>
              <w:jc w:val="center"/>
              <w:rPr>
                <w:bCs/>
                <w:iCs/>
                <w:color w:val="auto"/>
              </w:rPr>
            </w:pPr>
          </w:p>
        </w:tc>
        <w:tc>
          <w:tcPr>
            <w:tcW w:w="3241" w:type="dxa"/>
            <w:tcBorders>
              <w:top w:val="single" w:sz="4" w:space="0" w:color="auto"/>
              <w:left w:val="single" w:sz="4" w:space="0" w:color="auto"/>
              <w:bottom w:val="single" w:sz="4" w:space="0" w:color="auto"/>
              <w:right w:val="single" w:sz="4" w:space="0" w:color="auto"/>
            </w:tcBorders>
            <w:vAlign w:val="center"/>
          </w:tcPr>
          <w:p w14:paraId="44289107" w14:textId="17EFCF25" w:rsidR="00C569EC" w:rsidRPr="0032128F" w:rsidRDefault="00C569EC" w:rsidP="00C569EC">
            <w:pPr>
              <w:widowControl w:val="0"/>
              <w:autoSpaceDE w:val="0"/>
              <w:autoSpaceDN w:val="0"/>
              <w:adjustRightInd w:val="0"/>
              <w:jc w:val="center"/>
              <w:rPr>
                <w:bCs/>
                <w:iCs/>
                <w:color w:val="auto"/>
              </w:rPr>
            </w:pPr>
          </w:p>
        </w:tc>
        <w:tc>
          <w:tcPr>
            <w:tcW w:w="3496" w:type="dxa"/>
            <w:tcBorders>
              <w:top w:val="single" w:sz="4" w:space="0" w:color="auto"/>
              <w:left w:val="single" w:sz="4" w:space="0" w:color="auto"/>
              <w:bottom w:val="single" w:sz="4" w:space="0" w:color="auto"/>
              <w:right w:val="single" w:sz="4" w:space="0" w:color="auto"/>
            </w:tcBorders>
          </w:tcPr>
          <w:p w14:paraId="6350A3DD" w14:textId="1BDD681D" w:rsidR="00C569EC" w:rsidRPr="0032128F" w:rsidRDefault="00C569EC" w:rsidP="00C569EC">
            <w:pPr>
              <w:widowControl w:val="0"/>
              <w:autoSpaceDE w:val="0"/>
              <w:autoSpaceDN w:val="0"/>
              <w:adjustRightInd w:val="0"/>
              <w:jc w:val="center"/>
              <w:rPr>
                <w:bCs/>
                <w:iCs/>
                <w:color w:val="auto"/>
              </w:rPr>
            </w:pPr>
          </w:p>
        </w:tc>
      </w:tr>
      <w:tr w:rsidR="0032128F" w:rsidRPr="0032128F" w14:paraId="1C4D32CC"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0B91F598" w14:textId="1611CC64" w:rsidR="00C569EC" w:rsidRPr="0032128F" w:rsidRDefault="00C569EC" w:rsidP="00C569EC">
            <w:pPr>
              <w:widowControl w:val="0"/>
              <w:autoSpaceDE w:val="0"/>
              <w:autoSpaceDN w:val="0"/>
              <w:adjustRightInd w:val="0"/>
              <w:jc w:val="center"/>
              <w:rPr>
                <w:bCs/>
                <w:iCs/>
                <w:color w:val="auto"/>
                <w:lang w:val="kk-KZ"/>
              </w:rPr>
            </w:pPr>
          </w:p>
        </w:tc>
        <w:tc>
          <w:tcPr>
            <w:tcW w:w="1441" w:type="dxa"/>
            <w:tcBorders>
              <w:top w:val="single" w:sz="4" w:space="0" w:color="auto"/>
              <w:left w:val="single" w:sz="4" w:space="0" w:color="auto"/>
              <w:bottom w:val="single" w:sz="4" w:space="0" w:color="auto"/>
              <w:right w:val="single" w:sz="4" w:space="0" w:color="auto"/>
            </w:tcBorders>
          </w:tcPr>
          <w:p w14:paraId="79876EA7" w14:textId="212B52BC" w:rsidR="00C569EC" w:rsidRPr="0032128F" w:rsidRDefault="00C569EC" w:rsidP="00C569EC">
            <w:pPr>
              <w:widowControl w:val="0"/>
              <w:autoSpaceDE w:val="0"/>
              <w:autoSpaceDN w:val="0"/>
              <w:adjustRightInd w:val="0"/>
              <w:jc w:val="center"/>
              <w:rPr>
                <w:bCs/>
                <w:iCs/>
                <w:color w:val="auto"/>
                <w:lang w:val="en-US"/>
              </w:rPr>
            </w:pPr>
          </w:p>
        </w:tc>
        <w:tc>
          <w:tcPr>
            <w:tcW w:w="3241" w:type="dxa"/>
            <w:tcBorders>
              <w:top w:val="single" w:sz="4" w:space="0" w:color="auto"/>
              <w:left w:val="single" w:sz="4" w:space="0" w:color="auto"/>
              <w:bottom w:val="single" w:sz="4" w:space="0" w:color="auto"/>
              <w:right w:val="single" w:sz="4" w:space="0" w:color="auto"/>
            </w:tcBorders>
            <w:vAlign w:val="center"/>
          </w:tcPr>
          <w:p w14:paraId="5BAD03D6" w14:textId="4476EB3D" w:rsidR="00C569EC" w:rsidRPr="0032128F" w:rsidRDefault="00C569EC" w:rsidP="00C569EC">
            <w:pPr>
              <w:widowControl w:val="0"/>
              <w:autoSpaceDE w:val="0"/>
              <w:autoSpaceDN w:val="0"/>
              <w:adjustRightInd w:val="0"/>
              <w:jc w:val="center"/>
              <w:rPr>
                <w:bCs/>
                <w:iCs/>
                <w:color w:val="auto"/>
              </w:rPr>
            </w:pPr>
          </w:p>
        </w:tc>
        <w:tc>
          <w:tcPr>
            <w:tcW w:w="3496" w:type="dxa"/>
            <w:tcBorders>
              <w:top w:val="single" w:sz="4" w:space="0" w:color="auto"/>
              <w:left w:val="single" w:sz="4" w:space="0" w:color="auto"/>
              <w:bottom w:val="single" w:sz="4" w:space="0" w:color="auto"/>
              <w:right w:val="single" w:sz="4" w:space="0" w:color="auto"/>
            </w:tcBorders>
          </w:tcPr>
          <w:p w14:paraId="17791CA9" w14:textId="37975A7B" w:rsidR="00C569EC" w:rsidRPr="0032128F" w:rsidRDefault="00C569EC" w:rsidP="00C569EC">
            <w:pPr>
              <w:widowControl w:val="0"/>
              <w:autoSpaceDE w:val="0"/>
              <w:autoSpaceDN w:val="0"/>
              <w:adjustRightInd w:val="0"/>
              <w:jc w:val="center"/>
              <w:rPr>
                <w:bCs/>
                <w:iCs/>
                <w:color w:val="auto"/>
              </w:rPr>
            </w:pPr>
          </w:p>
        </w:tc>
      </w:tr>
      <w:tr w:rsidR="0032128F" w:rsidRPr="0032128F" w14:paraId="5EB563C5"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7D3326C0" w14:textId="62133FD2" w:rsidR="00C569EC" w:rsidRPr="0032128F" w:rsidRDefault="00C569EC" w:rsidP="00C569EC">
            <w:pPr>
              <w:widowControl w:val="0"/>
              <w:autoSpaceDE w:val="0"/>
              <w:autoSpaceDN w:val="0"/>
              <w:adjustRightInd w:val="0"/>
              <w:jc w:val="center"/>
              <w:rPr>
                <w:bCs/>
                <w:iCs/>
                <w:color w:val="auto"/>
                <w:lang w:val="kk-KZ"/>
              </w:rPr>
            </w:pPr>
          </w:p>
        </w:tc>
        <w:tc>
          <w:tcPr>
            <w:tcW w:w="1441" w:type="dxa"/>
            <w:tcBorders>
              <w:top w:val="single" w:sz="4" w:space="0" w:color="auto"/>
              <w:left w:val="single" w:sz="4" w:space="0" w:color="auto"/>
              <w:bottom w:val="single" w:sz="4" w:space="0" w:color="auto"/>
              <w:right w:val="single" w:sz="4" w:space="0" w:color="auto"/>
            </w:tcBorders>
          </w:tcPr>
          <w:p w14:paraId="2E6283D8" w14:textId="3B12FA25" w:rsidR="00C569EC" w:rsidRPr="0032128F" w:rsidRDefault="00C569EC" w:rsidP="00C569EC">
            <w:pPr>
              <w:widowControl w:val="0"/>
              <w:autoSpaceDE w:val="0"/>
              <w:autoSpaceDN w:val="0"/>
              <w:adjustRightInd w:val="0"/>
              <w:jc w:val="center"/>
              <w:rPr>
                <w:bCs/>
                <w:iCs/>
                <w:color w:val="auto"/>
                <w:lang w:val="en-US"/>
              </w:rPr>
            </w:pPr>
          </w:p>
        </w:tc>
        <w:tc>
          <w:tcPr>
            <w:tcW w:w="3241" w:type="dxa"/>
            <w:tcBorders>
              <w:top w:val="single" w:sz="4" w:space="0" w:color="auto"/>
              <w:left w:val="single" w:sz="4" w:space="0" w:color="auto"/>
              <w:bottom w:val="single" w:sz="4" w:space="0" w:color="auto"/>
              <w:right w:val="single" w:sz="4" w:space="0" w:color="auto"/>
            </w:tcBorders>
            <w:vAlign w:val="center"/>
          </w:tcPr>
          <w:p w14:paraId="1468C51F" w14:textId="3FD720D2" w:rsidR="00C569EC" w:rsidRPr="0032128F" w:rsidRDefault="00C569EC" w:rsidP="00C569EC">
            <w:pPr>
              <w:widowControl w:val="0"/>
              <w:autoSpaceDE w:val="0"/>
              <w:autoSpaceDN w:val="0"/>
              <w:adjustRightInd w:val="0"/>
              <w:jc w:val="center"/>
              <w:rPr>
                <w:bCs/>
                <w:iCs/>
                <w:color w:val="auto"/>
              </w:rPr>
            </w:pPr>
          </w:p>
        </w:tc>
        <w:tc>
          <w:tcPr>
            <w:tcW w:w="3496" w:type="dxa"/>
            <w:tcBorders>
              <w:top w:val="single" w:sz="4" w:space="0" w:color="auto"/>
              <w:left w:val="single" w:sz="4" w:space="0" w:color="auto"/>
              <w:bottom w:val="single" w:sz="4" w:space="0" w:color="auto"/>
              <w:right w:val="single" w:sz="4" w:space="0" w:color="auto"/>
            </w:tcBorders>
          </w:tcPr>
          <w:p w14:paraId="125EECF6" w14:textId="43DAE6DA" w:rsidR="00C569EC" w:rsidRPr="0032128F" w:rsidRDefault="00C569EC" w:rsidP="00C569EC">
            <w:pPr>
              <w:widowControl w:val="0"/>
              <w:autoSpaceDE w:val="0"/>
              <w:autoSpaceDN w:val="0"/>
              <w:adjustRightInd w:val="0"/>
              <w:jc w:val="center"/>
              <w:rPr>
                <w:bCs/>
                <w:iCs/>
                <w:color w:val="auto"/>
              </w:rPr>
            </w:pPr>
          </w:p>
        </w:tc>
      </w:tr>
      <w:tr w:rsidR="0032128F" w:rsidRPr="0032128F" w14:paraId="3AF51C3C" w14:textId="77777777" w:rsidTr="003832DB">
        <w:trPr>
          <w:trHeight w:val="70"/>
        </w:trPr>
        <w:tc>
          <w:tcPr>
            <w:tcW w:w="1462" w:type="dxa"/>
            <w:tcBorders>
              <w:top w:val="single" w:sz="4" w:space="0" w:color="auto"/>
              <w:left w:val="single" w:sz="4" w:space="0" w:color="auto"/>
              <w:bottom w:val="single" w:sz="4" w:space="0" w:color="auto"/>
              <w:right w:val="single" w:sz="4" w:space="0" w:color="auto"/>
            </w:tcBorders>
          </w:tcPr>
          <w:p w14:paraId="6FC16490" w14:textId="2DE2508C" w:rsidR="00C569EC" w:rsidRPr="0032128F" w:rsidRDefault="00C569EC" w:rsidP="00C569EC">
            <w:pPr>
              <w:widowControl w:val="0"/>
              <w:autoSpaceDE w:val="0"/>
              <w:autoSpaceDN w:val="0"/>
              <w:adjustRightInd w:val="0"/>
              <w:jc w:val="center"/>
              <w:rPr>
                <w:bCs/>
                <w:iCs/>
                <w:color w:val="auto"/>
              </w:rPr>
            </w:pPr>
          </w:p>
        </w:tc>
        <w:tc>
          <w:tcPr>
            <w:tcW w:w="1441" w:type="dxa"/>
            <w:tcBorders>
              <w:top w:val="single" w:sz="4" w:space="0" w:color="auto"/>
              <w:left w:val="single" w:sz="4" w:space="0" w:color="auto"/>
              <w:bottom w:val="single" w:sz="4" w:space="0" w:color="auto"/>
              <w:right w:val="single" w:sz="4" w:space="0" w:color="auto"/>
            </w:tcBorders>
          </w:tcPr>
          <w:p w14:paraId="693BED02" w14:textId="2C114720" w:rsidR="00C569EC" w:rsidRPr="0032128F" w:rsidRDefault="00C569EC" w:rsidP="00C569EC">
            <w:pPr>
              <w:widowControl w:val="0"/>
              <w:autoSpaceDE w:val="0"/>
              <w:autoSpaceDN w:val="0"/>
              <w:adjustRightInd w:val="0"/>
              <w:jc w:val="center"/>
              <w:rPr>
                <w:bCs/>
                <w:iCs/>
                <w:color w:val="auto"/>
              </w:rPr>
            </w:pPr>
          </w:p>
        </w:tc>
        <w:tc>
          <w:tcPr>
            <w:tcW w:w="3241" w:type="dxa"/>
            <w:tcBorders>
              <w:top w:val="single" w:sz="4" w:space="0" w:color="auto"/>
              <w:left w:val="single" w:sz="4" w:space="0" w:color="auto"/>
              <w:bottom w:val="single" w:sz="4" w:space="0" w:color="auto"/>
              <w:right w:val="single" w:sz="4" w:space="0" w:color="auto"/>
            </w:tcBorders>
            <w:vAlign w:val="center"/>
          </w:tcPr>
          <w:p w14:paraId="3B0059F1" w14:textId="48CE43F1" w:rsidR="00C569EC" w:rsidRPr="0032128F" w:rsidRDefault="00C569EC" w:rsidP="00C569EC">
            <w:pPr>
              <w:widowControl w:val="0"/>
              <w:autoSpaceDE w:val="0"/>
              <w:autoSpaceDN w:val="0"/>
              <w:adjustRightInd w:val="0"/>
              <w:jc w:val="center"/>
              <w:rPr>
                <w:bCs/>
                <w:iCs/>
                <w:color w:val="auto"/>
              </w:rPr>
            </w:pPr>
          </w:p>
        </w:tc>
        <w:tc>
          <w:tcPr>
            <w:tcW w:w="3496" w:type="dxa"/>
            <w:tcBorders>
              <w:top w:val="single" w:sz="4" w:space="0" w:color="auto"/>
              <w:left w:val="single" w:sz="4" w:space="0" w:color="auto"/>
              <w:bottom w:val="single" w:sz="4" w:space="0" w:color="auto"/>
              <w:right w:val="single" w:sz="4" w:space="0" w:color="auto"/>
            </w:tcBorders>
          </w:tcPr>
          <w:p w14:paraId="178741D4" w14:textId="17844816" w:rsidR="00C569EC" w:rsidRPr="0032128F" w:rsidRDefault="00C569EC" w:rsidP="00C569EC">
            <w:pPr>
              <w:widowControl w:val="0"/>
              <w:autoSpaceDE w:val="0"/>
              <w:autoSpaceDN w:val="0"/>
              <w:adjustRightInd w:val="0"/>
              <w:jc w:val="center"/>
              <w:rPr>
                <w:bCs/>
                <w:iCs/>
                <w:color w:val="auto"/>
              </w:rPr>
            </w:pPr>
          </w:p>
        </w:tc>
      </w:tr>
      <w:tr w:rsidR="0032128F" w:rsidRPr="0032128F" w14:paraId="7BA0E83B"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684908CE" w14:textId="1C2B9DA9" w:rsidR="00C569EC" w:rsidRPr="0032128F" w:rsidRDefault="00C569EC" w:rsidP="00C569EC">
            <w:pPr>
              <w:widowControl w:val="0"/>
              <w:autoSpaceDE w:val="0"/>
              <w:autoSpaceDN w:val="0"/>
              <w:adjustRightInd w:val="0"/>
              <w:jc w:val="center"/>
              <w:rPr>
                <w:bCs/>
                <w:iCs/>
                <w:color w:val="auto"/>
              </w:rPr>
            </w:pPr>
          </w:p>
        </w:tc>
        <w:tc>
          <w:tcPr>
            <w:tcW w:w="1441" w:type="dxa"/>
            <w:tcBorders>
              <w:top w:val="single" w:sz="4" w:space="0" w:color="auto"/>
              <w:left w:val="single" w:sz="4" w:space="0" w:color="auto"/>
              <w:bottom w:val="single" w:sz="4" w:space="0" w:color="auto"/>
              <w:right w:val="single" w:sz="4" w:space="0" w:color="auto"/>
            </w:tcBorders>
          </w:tcPr>
          <w:p w14:paraId="54E3ACF6" w14:textId="6C8DEF8B" w:rsidR="00C569EC" w:rsidRPr="0032128F" w:rsidRDefault="00C569EC" w:rsidP="00C569EC">
            <w:pPr>
              <w:widowControl w:val="0"/>
              <w:autoSpaceDE w:val="0"/>
              <w:autoSpaceDN w:val="0"/>
              <w:adjustRightInd w:val="0"/>
              <w:jc w:val="center"/>
              <w:rPr>
                <w:bCs/>
                <w:iCs/>
                <w:color w:val="auto"/>
              </w:rPr>
            </w:pPr>
          </w:p>
        </w:tc>
        <w:tc>
          <w:tcPr>
            <w:tcW w:w="3241" w:type="dxa"/>
            <w:tcBorders>
              <w:top w:val="single" w:sz="4" w:space="0" w:color="auto"/>
              <w:left w:val="single" w:sz="4" w:space="0" w:color="auto"/>
              <w:bottom w:val="single" w:sz="4" w:space="0" w:color="auto"/>
              <w:right w:val="single" w:sz="4" w:space="0" w:color="auto"/>
            </w:tcBorders>
            <w:vAlign w:val="center"/>
          </w:tcPr>
          <w:p w14:paraId="3D6F494F" w14:textId="44437FE3" w:rsidR="00C569EC" w:rsidRPr="0032128F" w:rsidRDefault="00C569EC" w:rsidP="00C569EC">
            <w:pPr>
              <w:widowControl w:val="0"/>
              <w:autoSpaceDE w:val="0"/>
              <w:autoSpaceDN w:val="0"/>
              <w:adjustRightInd w:val="0"/>
              <w:jc w:val="center"/>
              <w:rPr>
                <w:bCs/>
                <w:iCs/>
                <w:color w:val="auto"/>
              </w:rPr>
            </w:pPr>
          </w:p>
        </w:tc>
        <w:tc>
          <w:tcPr>
            <w:tcW w:w="3496" w:type="dxa"/>
            <w:tcBorders>
              <w:top w:val="single" w:sz="4" w:space="0" w:color="auto"/>
              <w:left w:val="single" w:sz="4" w:space="0" w:color="auto"/>
              <w:bottom w:val="single" w:sz="4" w:space="0" w:color="auto"/>
              <w:right w:val="single" w:sz="4" w:space="0" w:color="auto"/>
            </w:tcBorders>
          </w:tcPr>
          <w:p w14:paraId="715C43C6" w14:textId="5E38CDFE" w:rsidR="00C569EC" w:rsidRPr="0032128F" w:rsidRDefault="00C569EC" w:rsidP="00C569EC">
            <w:pPr>
              <w:widowControl w:val="0"/>
              <w:autoSpaceDE w:val="0"/>
              <w:autoSpaceDN w:val="0"/>
              <w:adjustRightInd w:val="0"/>
              <w:jc w:val="center"/>
              <w:rPr>
                <w:bCs/>
                <w:iCs/>
                <w:color w:val="auto"/>
              </w:rPr>
            </w:pPr>
          </w:p>
        </w:tc>
      </w:tr>
      <w:tr w:rsidR="0032128F" w:rsidRPr="0032128F" w14:paraId="4EB95045"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66FA0F73" w14:textId="536CD197" w:rsidR="00C569EC" w:rsidRPr="0032128F" w:rsidRDefault="00C569EC" w:rsidP="00C569EC">
            <w:pPr>
              <w:widowControl w:val="0"/>
              <w:autoSpaceDE w:val="0"/>
              <w:autoSpaceDN w:val="0"/>
              <w:adjustRightInd w:val="0"/>
              <w:jc w:val="center"/>
              <w:rPr>
                <w:iCs/>
                <w:color w:val="auto"/>
              </w:rPr>
            </w:pPr>
          </w:p>
        </w:tc>
        <w:tc>
          <w:tcPr>
            <w:tcW w:w="1441" w:type="dxa"/>
            <w:tcBorders>
              <w:top w:val="single" w:sz="4" w:space="0" w:color="auto"/>
              <w:left w:val="single" w:sz="4" w:space="0" w:color="auto"/>
              <w:bottom w:val="single" w:sz="4" w:space="0" w:color="auto"/>
              <w:right w:val="single" w:sz="4" w:space="0" w:color="auto"/>
            </w:tcBorders>
          </w:tcPr>
          <w:p w14:paraId="222F9DE6" w14:textId="4EE8C8D1" w:rsidR="00C569EC" w:rsidRPr="0032128F" w:rsidRDefault="00C569EC" w:rsidP="00C569EC">
            <w:pPr>
              <w:widowControl w:val="0"/>
              <w:autoSpaceDE w:val="0"/>
              <w:autoSpaceDN w:val="0"/>
              <w:adjustRightInd w:val="0"/>
              <w:jc w:val="center"/>
              <w:rPr>
                <w:iCs/>
                <w:color w:val="auto"/>
              </w:rPr>
            </w:pPr>
          </w:p>
        </w:tc>
        <w:tc>
          <w:tcPr>
            <w:tcW w:w="3241" w:type="dxa"/>
            <w:tcBorders>
              <w:top w:val="single" w:sz="4" w:space="0" w:color="auto"/>
              <w:left w:val="single" w:sz="4" w:space="0" w:color="auto"/>
              <w:bottom w:val="single" w:sz="4" w:space="0" w:color="auto"/>
              <w:right w:val="single" w:sz="4" w:space="0" w:color="auto"/>
            </w:tcBorders>
            <w:vAlign w:val="center"/>
          </w:tcPr>
          <w:p w14:paraId="17C94258" w14:textId="139ED1F1" w:rsidR="00C569EC" w:rsidRPr="0032128F" w:rsidRDefault="00C569EC" w:rsidP="00C569EC">
            <w:pPr>
              <w:widowControl w:val="0"/>
              <w:autoSpaceDE w:val="0"/>
              <w:autoSpaceDN w:val="0"/>
              <w:adjustRightInd w:val="0"/>
              <w:jc w:val="center"/>
              <w:rPr>
                <w:iCs/>
                <w:color w:val="auto"/>
              </w:rPr>
            </w:pPr>
          </w:p>
        </w:tc>
        <w:tc>
          <w:tcPr>
            <w:tcW w:w="3496" w:type="dxa"/>
            <w:tcBorders>
              <w:top w:val="single" w:sz="4" w:space="0" w:color="auto"/>
              <w:left w:val="single" w:sz="4" w:space="0" w:color="auto"/>
              <w:bottom w:val="single" w:sz="4" w:space="0" w:color="auto"/>
              <w:right w:val="single" w:sz="4" w:space="0" w:color="auto"/>
            </w:tcBorders>
          </w:tcPr>
          <w:p w14:paraId="1F02EFE1" w14:textId="504C211A" w:rsidR="00C569EC" w:rsidRPr="0032128F" w:rsidRDefault="00C569EC" w:rsidP="00C569EC">
            <w:pPr>
              <w:widowControl w:val="0"/>
              <w:autoSpaceDE w:val="0"/>
              <w:autoSpaceDN w:val="0"/>
              <w:adjustRightInd w:val="0"/>
              <w:jc w:val="center"/>
              <w:rPr>
                <w:iCs/>
                <w:color w:val="auto"/>
              </w:rPr>
            </w:pPr>
          </w:p>
        </w:tc>
      </w:tr>
      <w:tr w:rsidR="0032128F" w:rsidRPr="0032128F" w14:paraId="3131EE60"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3649567C" w14:textId="7FA8A802" w:rsidR="00C569EC" w:rsidRPr="0032128F" w:rsidRDefault="00C569EC" w:rsidP="00C569EC">
            <w:pPr>
              <w:widowControl w:val="0"/>
              <w:autoSpaceDE w:val="0"/>
              <w:autoSpaceDN w:val="0"/>
              <w:adjustRightInd w:val="0"/>
              <w:jc w:val="center"/>
              <w:rPr>
                <w:iCs/>
                <w:color w:val="auto"/>
              </w:rPr>
            </w:pPr>
          </w:p>
        </w:tc>
        <w:tc>
          <w:tcPr>
            <w:tcW w:w="1441" w:type="dxa"/>
            <w:tcBorders>
              <w:top w:val="single" w:sz="4" w:space="0" w:color="auto"/>
              <w:left w:val="single" w:sz="4" w:space="0" w:color="auto"/>
              <w:bottom w:val="single" w:sz="4" w:space="0" w:color="auto"/>
              <w:right w:val="single" w:sz="4" w:space="0" w:color="auto"/>
            </w:tcBorders>
          </w:tcPr>
          <w:p w14:paraId="3687B0B5" w14:textId="57A5688C" w:rsidR="00C569EC" w:rsidRPr="0032128F" w:rsidRDefault="00C569EC" w:rsidP="00C569EC">
            <w:pPr>
              <w:widowControl w:val="0"/>
              <w:autoSpaceDE w:val="0"/>
              <w:autoSpaceDN w:val="0"/>
              <w:adjustRightInd w:val="0"/>
              <w:jc w:val="center"/>
              <w:rPr>
                <w:iCs/>
                <w:color w:val="auto"/>
              </w:rPr>
            </w:pPr>
          </w:p>
        </w:tc>
        <w:tc>
          <w:tcPr>
            <w:tcW w:w="3241" w:type="dxa"/>
            <w:tcBorders>
              <w:top w:val="single" w:sz="4" w:space="0" w:color="auto"/>
              <w:left w:val="single" w:sz="4" w:space="0" w:color="auto"/>
              <w:bottom w:val="single" w:sz="4" w:space="0" w:color="auto"/>
              <w:right w:val="single" w:sz="4" w:space="0" w:color="auto"/>
            </w:tcBorders>
            <w:vAlign w:val="center"/>
          </w:tcPr>
          <w:p w14:paraId="0E92EB8B" w14:textId="03E086F0" w:rsidR="00C569EC" w:rsidRPr="0032128F" w:rsidRDefault="00C569EC" w:rsidP="00C569EC">
            <w:pPr>
              <w:widowControl w:val="0"/>
              <w:autoSpaceDE w:val="0"/>
              <w:autoSpaceDN w:val="0"/>
              <w:adjustRightInd w:val="0"/>
              <w:jc w:val="center"/>
              <w:rPr>
                <w:iCs/>
                <w:color w:val="auto"/>
              </w:rPr>
            </w:pPr>
          </w:p>
        </w:tc>
        <w:tc>
          <w:tcPr>
            <w:tcW w:w="3496" w:type="dxa"/>
            <w:tcBorders>
              <w:top w:val="single" w:sz="4" w:space="0" w:color="auto"/>
              <w:left w:val="single" w:sz="4" w:space="0" w:color="auto"/>
              <w:bottom w:val="single" w:sz="4" w:space="0" w:color="auto"/>
              <w:right w:val="single" w:sz="4" w:space="0" w:color="auto"/>
            </w:tcBorders>
          </w:tcPr>
          <w:p w14:paraId="3562FA87" w14:textId="10B17BA1" w:rsidR="00C569EC" w:rsidRPr="0032128F" w:rsidRDefault="00C569EC" w:rsidP="00C569EC">
            <w:pPr>
              <w:widowControl w:val="0"/>
              <w:autoSpaceDE w:val="0"/>
              <w:autoSpaceDN w:val="0"/>
              <w:adjustRightInd w:val="0"/>
              <w:jc w:val="center"/>
              <w:rPr>
                <w:iCs/>
                <w:color w:val="auto"/>
              </w:rPr>
            </w:pPr>
          </w:p>
        </w:tc>
      </w:tr>
      <w:tr w:rsidR="0032128F" w:rsidRPr="0032128F" w14:paraId="7102394D"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7C2656C2" w14:textId="3F0DB472" w:rsidR="00C569EC" w:rsidRPr="0032128F" w:rsidRDefault="00C569EC" w:rsidP="00C569EC">
            <w:pPr>
              <w:widowControl w:val="0"/>
              <w:autoSpaceDE w:val="0"/>
              <w:autoSpaceDN w:val="0"/>
              <w:adjustRightInd w:val="0"/>
              <w:jc w:val="center"/>
              <w:rPr>
                <w:iCs/>
                <w:color w:val="auto"/>
              </w:rPr>
            </w:pPr>
          </w:p>
        </w:tc>
        <w:tc>
          <w:tcPr>
            <w:tcW w:w="1441" w:type="dxa"/>
            <w:tcBorders>
              <w:top w:val="single" w:sz="4" w:space="0" w:color="auto"/>
              <w:left w:val="single" w:sz="4" w:space="0" w:color="auto"/>
              <w:bottom w:val="single" w:sz="4" w:space="0" w:color="auto"/>
              <w:right w:val="single" w:sz="4" w:space="0" w:color="auto"/>
            </w:tcBorders>
          </w:tcPr>
          <w:p w14:paraId="65DB48A9" w14:textId="0C735197" w:rsidR="00C569EC" w:rsidRPr="0032128F" w:rsidRDefault="00C569EC" w:rsidP="00C569EC">
            <w:pPr>
              <w:widowControl w:val="0"/>
              <w:autoSpaceDE w:val="0"/>
              <w:autoSpaceDN w:val="0"/>
              <w:adjustRightInd w:val="0"/>
              <w:jc w:val="center"/>
              <w:rPr>
                <w:bCs/>
                <w:iCs/>
                <w:color w:val="auto"/>
                <w:lang w:val="en-US"/>
              </w:rPr>
            </w:pPr>
          </w:p>
        </w:tc>
        <w:tc>
          <w:tcPr>
            <w:tcW w:w="3241" w:type="dxa"/>
            <w:tcBorders>
              <w:top w:val="single" w:sz="4" w:space="0" w:color="auto"/>
              <w:left w:val="single" w:sz="4" w:space="0" w:color="auto"/>
              <w:bottom w:val="single" w:sz="4" w:space="0" w:color="auto"/>
              <w:right w:val="single" w:sz="4" w:space="0" w:color="auto"/>
            </w:tcBorders>
            <w:vAlign w:val="center"/>
          </w:tcPr>
          <w:p w14:paraId="287F62B9" w14:textId="00FD31FC" w:rsidR="00C569EC" w:rsidRPr="0032128F" w:rsidRDefault="00C569EC" w:rsidP="00C569EC">
            <w:pPr>
              <w:widowControl w:val="0"/>
              <w:autoSpaceDE w:val="0"/>
              <w:autoSpaceDN w:val="0"/>
              <w:adjustRightInd w:val="0"/>
              <w:jc w:val="center"/>
              <w:rPr>
                <w:iCs/>
                <w:color w:val="auto"/>
              </w:rPr>
            </w:pPr>
          </w:p>
        </w:tc>
        <w:tc>
          <w:tcPr>
            <w:tcW w:w="3496" w:type="dxa"/>
            <w:tcBorders>
              <w:top w:val="single" w:sz="4" w:space="0" w:color="auto"/>
              <w:left w:val="single" w:sz="4" w:space="0" w:color="auto"/>
              <w:bottom w:val="single" w:sz="4" w:space="0" w:color="auto"/>
              <w:right w:val="single" w:sz="4" w:space="0" w:color="auto"/>
            </w:tcBorders>
          </w:tcPr>
          <w:p w14:paraId="39FB1931" w14:textId="04425D2D" w:rsidR="00C569EC" w:rsidRPr="0032128F" w:rsidRDefault="00C569EC" w:rsidP="00C569EC">
            <w:pPr>
              <w:widowControl w:val="0"/>
              <w:autoSpaceDE w:val="0"/>
              <w:autoSpaceDN w:val="0"/>
              <w:adjustRightInd w:val="0"/>
              <w:jc w:val="center"/>
              <w:rPr>
                <w:iCs/>
                <w:color w:val="auto"/>
              </w:rPr>
            </w:pPr>
          </w:p>
        </w:tc>
      </w:tr>
      <w:tr w:rsidR="0032128F" w:rsidRPr="0032128F" w14:paraId="25AACEF4"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6392B0D7" w14:textId="7F8686CD" w:rsidR="00C569EC" w:rsidRPr="0032128F" w:rsidRDefault="00C569EC" w:rsidP="00C569EC">
            <w:pPr>
              <w:widowControl w:val="0"/>
              <w:autoSpaceDE w:val="0"/>
              <w:autoSpaceDN w:val="0"/>
              <w:adjustRightInd w:val="0"/>
              <w:jc w:val="center"/>
              <w:rPr>
                <w:iCs/>
                <w:color w:val="auto"/>
              </w:rPr>
            </w:pPr>
          </w:p>
        </w:tc>
        <w:tc>
          <w:tcPr>
            <w:tcW w:w="1441" w:type="dxa"/>
            <w:tcBorders>
              <w:top w:val="single" w:sz="4" w:space="0" w:color="auto"/>
              <w:left w:val="single" w:sz="4" w:space="0" w:color="auto"/>
              <w:bottom w:val="single" w:sz="4" w:space="0" w:color="auto"/>
              <w:right w:val="single" w:sz="4" w:space="0" w:color="auto"/>
            </w:tcBorders>
          </w:tcPr>
          <w:p w14:paraId="0D970B64" w14:textId="0D7C95AB" w:rsidR="00C569EC" w:rsidRPr="0032128F" w:rsidRDefault="00C569EC" w:rsidP="00C569EC">
            <w:pPr>
              <w:widowControl w:val="0"/>
              <w:autoSpaceDE w:val="0"/>
              <w:autoSpaceDN w:val="0"/>
              <w:adjustRightInd w:val="0"/>
              <w:jc w:val="center"/>
              <w:rPr>
                <w:iCs/>
                <w:color w:val="auto"/>
              </w:rPr>
            </w:pPr>
          </w:p>
        </w:tc>
        <w:tc>
          <w:tcPr>
            <w:tcW w:w="3241" w:type="dxa"/>
            <w:tcBorders>
              <w:top w:val="single" w:sz="4" w:space="0" w:color="auto"/>
              <w:left w:val="single" w:sz="4" w:space="0" w:color="auto"/>
              <w:bottom w:val="single" w:sz="4" w:space="0" w:color="auto"/>
              <w:right w:val="single" w:sz="4" w:space="0" w:color="auto"/>
            </w:tcBorders>
            <w:vAlign w:val="center"/>
          </w:tcPr>
          <w:p w14:paraId="769CA24A" w14:textId="51323087" w:rsidR="00C569EC" w:rsidRPr="0032128F" w:rsidRDefault="00C569EC" w:rsidP="00C569EC">
            <w:pPr>
              <w:widowControl w:val="0"/>
              <w:autoSpaceDE w:val="0"/>
              <w:autoSpaceDN w:val="0"/>
              <w:adjustRightInd w:val="0"/>
              <w:jc w:val="center"/>
              <w:rPr>
                <w:iCs/>
                <w:color w:val="auto"/>
              </w:rPr>
            </w:pPr>
          </w:p>
        </w:tc>
        <w:tc>
          <w:tcPr>
            <w:tcW w:w="3496" w:type="dxa"/>
            <w:tcBorders>
              <w:top w:val="single" w:sz="4" w:space="0" w:color="auto"/>
              <w:left w:val="single" w:sz="4" w:space="0" w:color="auto"/>
              <w:bottom w:val="single" w:sz="4" w:space="0" w:color="auto"/>
              <w:right w:val="single" w:sz="4" w:space="0" w:color="auto"/>
            </w:tcBorders>
          </w:tcPr>
          <w:p w14:paraId="720ADC1A" w14:textId="0BD04D4D" w:rsidR="00C569EC" w:rsidRPr="0032128F" w:rsidRDefault="00C569EC" w:rsidP="00C569EC">
            <w:pPr>
              <w:widowControl w:val="0"/>
              <w:autoSpaceDE w:val="0"/>
              <w:autoSpaceDN w:val="0"/>
              <w:adjustRightInd w:val="0"/>
              <w:jc w:val="center"/>
              <w:rPr>
                <w:iCs/>
                <w:color w:val="auto"/>
              </w:rPr>
            </w:pPr>
          </w:p>
        </w:tc>
      </w:tr>
      <w:tr w:rsidR="0032128F" w:rsidRPr="0032128F" w14:paraId="275A0DF8"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5C1C67D5" w14:textId="4695E72A" w:rsidR="00C569EC" w:rsidRPr="0032128F" w:rsidRDefault="00C569EC" w:rsidP="00C569EC">
            <w:pPr>
              <w:widowControl w:val="0"/>
              <w:autoSpaceDE w:val="0"/>
              <w:autoSpaceDN w:val="0"/>
              <w:adjustRightInd w:val="0"/>
              <w:jc w:val="center"/>
              <w:rPr>
                <w:iCs/>
                <w:color w:val="auto"/>
              </w:rPr>
            </w:pPr>
          </w:p>
        </w:tc>
        <w:tc>
          <w:tcPr>
            <w:tcW w:w="1441" w:type="dxa"/>
            <w:tcBorders>
              <w:top w:val="single" w:sz="4" w:space="0" w:color="auto"/>
              <w:left w:val="single" w:sz="4" w:space="0" w:color="auto"/>
              <w:bottom w:val="single" w:sz="4" w:space="0" w:color="auto"/>
              <w:right w:val="single" w:sz="4" w:space="0" w:color="auto"/>
            </w:tcBorders>
          </w:tcPr>
          <w:p w14:paraId="48C8426D" w14:textId="46730BBB" w:rsidR="00C569EC" w:rsidRPr="0032128F" w:rsidRDefault="00C569EC" w:rsidP="00C569EC">
            <w:pPr>
              <w:widowControl w:val="0"/>
              <w:autoSpaceDE w:val="0"/>
              <w:autoSpaceDN w:val="0"/>
              <w:adjustRightInd w:val="0"/>
              <w:jc w:val="center"/>
              <w:rPr>
                <w:bCs/>
                <w:iCs/>
                <w:color w:val="auto"/>
                <w:lang w:val="en-US"/>
              </w:rPr>
            </w:pPr>
          </w:p>
        </w:tc>
        <w:tc>
          <w:tcPr>
            <w:tcW w:w="3241" w:type="dxa"/>
            <w:tcBorders>
              <w:top w:val="single" w:sz="4" w:space="0" w:color="auto"/>
              <w:left w:val="single" w:sz="4" w:space="0" w:color="auto"/>
              <w:bottom w:val="single" w:sz="4" w:space="0" w:color="auto"/>
              <w:right w:val="single" w:sz="4" w:space="0" w:color="auto"/>
            </w:tcBorders>
            <w:vAlign w:val="center"/>
          </w:tcPr>
          <w:p w14:paraId="45A92697" w14:textId="62789182" w:rsidR="00C569EC" w:rsidRPr="0032128F" w:rsidRDefault="00C569EC" w:rsidP="00C569EC">
            <w:pPr>
              <w:widowControl w:val="0"/>
              <w:autoSpaceDE w:val="0"/>
              <w:autoSpaceDN w:val="0"/>
              <w:adjustRightInd w:val="0"/>
              <w:jc w:val="center"/>
              <w:rPr>
                <w:iCs/>
                <w:color w:val="auto"/>
              </w:rPr>
            </w:pPr>
          </w:p>
        </w:tc>
        <w:tc>
          <w:tcPr>
            <w:tcW w:w="3496" w:type="dxa"/>
            <w:tcBorders>
              <w:top w:val="single" w:sz="4" w:space="0" w:color="auto"/>
              <w:left w:val="single" w:sz="4" w:space="0" w:color="auto"/>
              <w:bottom w:val="single" w:sz="4" w:space="0" w:color="auto"/>
              <w:right w:val="single" w:sz="4" w:space="0" w:color="auto"/>
            </w:tcBorders>
          </w:tcPr>
          <w:p w14:paraId="053A4447" w14:textId="66EE63D3" w:rsidR="00C569EC" w:rsidRPr="0032128F" w:rsidRDefault="00C569EC" w:rsidP="00C569EC">
            <w:pPr>
              <w:widowControl w:val="0"/>
              <w:autoSpaceDE w:val="0"/>
              <w:autoSpaceDN w:val="0"/>
              <w:adjustRightInd w:val="0"/>
              <w:jc w:val="center"/>
              <w:rPr>
                <w:iCs/>
                <w:color w:val="auto"/>
              </w:rPr>
            </w:pPr>
          </w:p>
        </w:tc>
      </w:tr>
      <w:tr w:rsidR="0032128F" w:rsidRPr="0032128F" w14:paraId="2B89626C"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24D223B6" w14:textId="3F71F18B" w:rsidR="00C569EC" w:rsidRPr="0032128F" w:rsidRDefault="00C569EC" w:rsidP="00C569EC">
            <w:pPr>
              <w:widowControl w:val="0"/>
              <w:autoSpaceDE w:val="0"/>
              <w:autoSpaceDN w:val="0"/>
              <w:adjustRightInd w:val="0"/>
              <w:jc w:val="center"/>
              <w:rPr>
                <w:iCs/>
                <w:color w:val="auto"/>
              </w:rPr>
            </w:pPr>
          </w:p>
        </w:tc>
        <w:tc>
          <w:tcPr>
            <w:tcW w:w="1441" w:type="dxa"/>
            <w:tcBorders>
              <w:top w:val="single" w:sz="4" w:space="0" w:color="auto"/>
              <w:left w:val="single" w:sz="4" w:space="0" w:color="auto"/>
              <w:bottom w:val="single" w:sz="4" w:space="0" w:color="auto"/>
              <w:right w:val="single" w:sz="4" w:space="0" w:color="auto"/>
            </w:tcBorders>
          </w:tcPr>
          <w:p w14:paraId="2CB0B205" w14:textId="23BA5C41" w:rsidR="00C569EC" w:rsidRPr="0032128F" w:rsidRDefault="00C569EC" w:rsidP="00C569EC">
            <w:pPr>
              <w:widowControl w:val="0"/>
              <w:autoSpaceDE w:val="0"/>
              <w:autoSpaceDN w:val="0"/>
              <w:adjustRightInd w:val="0"/>
              <w:jc w:val="center"/>
              <w:rPr>
                <w:iCs/>
                <w:color w:val="auto"/>
              </w:rPr>
            </w:pPr>
          </w:p>
        </w:tc>
        <w:tc>
          <w:tcPr>
            <w:tcW w:w="3241" w:type="dxa"/>
            <w:tcBorders>
              <w:top w:val="single" w:sz="4" w:space="0" w:color="auto"/>
              <w:left w:val="single" w:sz="4" w:space="0" w:color="auto"/>
              <w:bottom w:val="single" w:sz="4" w:space="0" w:color="auto"/>
              <w:right w:val="single" w:sz="4" w:space="0" w:color="auto"/>
            </w:tcBorders>
            <w:vAlign w:val="center"/>
          </w:tcPr>
          <w:p w14:paraId="11AA2670" w14:textId="3980F817" w:rsidR="00C569EC" w:rsidRPr="0032128F" w:rsidRDefault="00C569EC" w:rsidP="00C569EC">
            <w:pPr>
              <w:widowControl w:val="0"/>
              <w:autoSpaceDE w:val="0"/>
              <w:autoSpaceDN w:val="0"/>
              <w:adjustRightInd w:val="0"/>
              <w:jc w:val="center"/>
              <w:rPr>
                <w:iCs/>
                <w:color w:val="auto"/>
              </w:rPr>
            </w:pPr>
          </w:p>
        </w:tc>
        <w:tc>
          <w:tcPr>
            <w:tcW w:w="3496" w:type="dxa"/>
            <w:tcBorders>
              <w:top w:val="single" w:sz="4" w:space="0" w:color="auto"/>
              <w:left w:val="single" w:sz="4" w:space="0" w:color="auto"/>
              <w:bottom w:val="single" w:sz="4" w:space="0" w:color="auto"/>
              <w:right w:val="single" w:sz="4" w:space="0" w:color="auto"/>
            </w:tcBorders>
          </w:tcPr>
          <w:p w14:paraId="47914824" w14:textId="7FD2151D" w:rsidR="00C569EC" w:rsidRPr="0032128F" w:rsidRDefault="00C569EC" w:rsidP="00C569EC">
            <w:pPr>
              <w:widowControl w:val="0"/>
              <w:autoSpaceDE w:val="0"/>
              <w:autoSpaceDN w:val="0"/>
              <w:adjustRightInd w:val="0"/>
              <w:jc w:val="center"/>
              <w:rPr>
                <w:iCs/>
                <w:color w:val="auto"/>
              </w:rPr>
            </w:pPr>
          </w:p>
        </w:tc>
      </w:tr>
      <w:tr w:rsidR="0032128F" w:rsidRPr="0032128F" w14:paraId="39E7222D"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50919ECD" w14:textId="2423BB37" w:rsidR="00C569EC" w:rsidRPr="0032128F" w:rsidRDefault="00C569EC" w:rsidP="00C569EC">
            <w:pPr>
              <w:widowControl w:val="0"/>
              <w:autoSpaceDE w:val="0"/>
              <w:autoSpaceDN w:val="0"/>
              <w:adjustRightInd w:val="0"/>
              <w:jc w:val="center"/>
              <w:rPr>
                <w:iCs/>
                <w:color w:val="auto"/>
              </w:rPr>
            </w:pPr>
          </w:p>
        </w:tc>
        <w:tc>
          <w:tcPr>
            <w:tcW w:w="1441" w:type="dxa"/>
            <w:tcBorders>
              <w:top w:val="single" w:sz="4" w:space="0" w:color="auto"/>
              <w:left w:val="single" w:sz="4" w:space="0" w:color="auto"/>
              <w:bottom w:val="single" w:sz="4" w:space="0" w:color="auto"/>
              <w:right w:val="single" w:sz="4" w:space="0" w:color="auto"/>
            </w:tcBorders>
          </w:tcPr>
          <w:p w14:paraId="7D8608F1" w14:textId="5A770C67" w:rsidR="00C569EC" w:rsidRPr="0032128F" w:rsidRDefault="00C569EC" w:rsidP="00C569EC">
            <w:pPr>
              <w:widowControl w:val="0"/>
              <w:autoSpaceDE w:val="0"/>
              <w:autoSpaceDN w:val="0"/>
              <w:adjustRightInd w:val="0"/>
              <w:jc w:val="center"/>
              <w:rPr>
                <w:iCs/>
                <w:color w:val="auto"/>
              </w:rPr>
            </w:pPr>
          </w:p>
        </w:tc>
        <w:tc>
          <w:tcPr>
            <w:tcW w:w="3241" w:type="dxa"/>
            <w:tcBorders>
              <w:top w:val="single" w:sz="4" w:space="0" w:color="auto"/>
              <w:left w:val="single" w:sz="4" w:space="0" w:color="auto"/>
              <w:bottom w:val="single" w:sz="4" w:space="0" w:color="auto"/>
              <w:right w:val="single" w:sz="4" w:space="0" w:color="auto"/>
            </w:tcBorders>
            <w:vAlign w:val="center"/>
          </w:tcPr>
          <w:p w14:paraId="1A120A07" w14:textId="36B50B16" w:rsidR="00C569EC" w:rsidRPr="0032128F" w:rsidRDefault="00C569EC" w:rsidP="00C569EC">
            <w:pPr>
              <w:widowControl w:val="0"/>
              <w:autoSpaceDE w:val="0"/>
              <w:autoSpaceDN w:val="0"/>
              <w:adjustRightInd w:val="0"/>
              <w:jc w:val="center"/>
              <w:rPr>
                <w:iCs/>
                <w:color w:val="auto"/>
              </w:rPr>
            </w:pPr>
          </w:p>
        </w:tc>
        <w:tc>
          <w:tcPr>
            <w:tcW w:w="3496" w:type="dxa"/>
            <w:tcBorders>
              <w:top w:val="single" w:sz="4" w:space="0" w:color="auto"/>
              <w:left w:val="single" w:sz="4" w:space="0" w:color="auto"/>
              <w:bottom w:val="single" w:sz="4" w:space="0" w:color="auto"/>
              <w:right w:val="single" w:sz="4" w:space="0" w:color="auto"/>
            </w:tcBorders>
          </w:tcPr>
          <w:p w14:paraId="4117676A" w14:textId="114C49B9" w:rsidR="00C569EC" w:rsidRPr="0032128F" w:rsidRDefault="00C569EC" w:rsidP="00C569EC">
            <w:pPr>
              <w:widowControl w:val="0"/>
              <w:autoSpaceDE w:val="0"/>
              <w:autoSpaceDN w:val="0"/>
              <w:adjustRightInd w:val="0"/>
              <w:jc w:val="center"/>
              <w:rPr>
                <w:iCs/>
                <w:color w:val="auto"/>
              </w:rPr>
            </w:pPr>
          </w:p>
        </w:tc>
      </w:tr>
      <w:tr w:rsidR="0032128F" w:rsidRPr="0032128F" w14:paraId="4E7E2D7E"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58036D9F" w14:textId="084246B3" w:rsidR="00C569EC" w:rsidRPr="0032128F" w:rsidRDefault="00C569EC" w:rsidP="00C569EC">
            <w:pPr>
              <w:widowControl w:val="0"/>
              <w:autoSpaceDE w:val="0"/>
              <w:autoSpaceDN w:val="0"/>
              <w:adjustRightInd w:val="0"/>
              <w:jc w:val="center"/>
              <w:rPr>
                <w:iCs/>
                <w:color w:val="auto"/>
              </w:rPr>
            </w:pPr>
          </w:p>
        </w:tc>
        <w:tc>
          <w:tcPr>
            <w:tcW w:w="1441" w:type="dxa"/>
            <w:tcBorders>
              <w:top w:val="single" w:sz="4" w:space="0" w:color="auto"/>
              <w:left w:val="single" w:sz="4" w:space="0" w:color="auto"/>
              <w:bottom w:val="single" w:sz="4" w:space="0" w:color="auto"/>
              <w:right w:val="single" w:sz="4" w:space="0" w:color="auto"/>
            </w:tcBorders>
          </w:tcPr>
          <w:p w14:paraId="16915E95" w14:textId="77B8D14C" w:rsidR="00C569EC" w:rsidRPr="0032128F" w:rsidRDefault="00C569EC" w:rsidP="00C569EC">
            <w:pPr>
              <w:widowControl w:val="0"/>
              <w:autoSpaceDE w:val="0"/>
              <w:autoSpaceDN w:val="0"/>
              <w:adjustRightInd w:val="0"/>
              <w:jc w:val="center"/>
              <w:rPr>
                <w:bCs/>
                <w:iCs/>
                <w:color w:val="auto"/>
                <w:lang w:val="en-US"/>
              </w:rPr>
            </w:pPr>
          </w:p>
        </w:tc>
        <w:tc>
          <w:tcPr>
            <w:tcW w:w="3241" w:type="dxa"/>
            <w:tcBorders>
              <w:top w:val="single" w:sz="4" w:space="0" w:color="auto"/>
              <w:left w:val="single" w:sz="4" w:space="0" w:color="auto"/>
              <w:bottom w:val="single" w:sz="4" w:space="0" w:color="auto"/>
              <w:right w:val="single" w:sz="4" w:space="0" w:color="auto"/>
            </w:tcBorders>
            <w:vAlign w:val="center"/>
          </w:tcPr>
          <w:p w14:paraId="61E62A3B" w14:textId="53A839A8" w:rsidR="00C569EC" w:rsidRPr="0032128F" w:rsidRDefault="00C569EC" w:rsidP="00C569EC">
            <w:pPr>
              <w:widowControl w:val="0"/>
              <w:autoSpaceDE w:val="0"/>
              <w:autoSpaceDN w:val="0"/>
              <w:adjustRightInd w:val="0"/>
              <w:jc w:val="center"/>
              <w:rPr>
                <w:iCs/>
                <w:color w:val="auto"/>
              </w:rPr>
            </w:pPr>
          </w:p>
        </w:tc>
        <w:tc>
          <w:tcPr>
            <w:tcW w:w="3496" w:type="dxa"/>
            <w:tcBorders>
              <w:top w:val="single" w:sz="4" w:space="0" w:color="auto"/>
              <w:left w:val="single" w:sz="4" w:space="0" w:color="auto"/>
              <w:bottom w:val="single" w:sz="4" w:space="0" w:color="auto"/>
              <w:right w:val="single" w:sz="4" w:space="0" w:color="auto"/>
            </w:tcBorders>
          </w:tcPr>
          <w:p w14:paraId="55EF0ACD" w14:textId="09D1E0C2" w:rsidR="00C569EC" w:rsidRPr="0032128F" w:rsidRDefault="00C569EC" w:rsidP="00C569EC">
            <w:pPr>
              <w:widowControl w:val="0"/>
              <w:autoSpaceDE w:val="0"/>
              <w:autoSpaceDN w:val="0"/>
              <w:adjustRightInd w:val="0"/>
              <w:jc w:val="center"/>
              <w:rPr>
                <w:iCs/>
                <w:color w:val="auto"/>
              </w:rPr>
            </w:pPr>
          </w:p>
        </w:tc>
      </w:tr>
      <w:tr w:rsidR="0032128F" w:rsidRPr="0032128F" w14:paraId="0D2EB5DC"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7316FBED" w14:textId="10302584" w:rsidR="00C569EC" w:rsidRPr="0032128F" w:rsidRDefault="00C569EC" w:rsidP="00C569EC">
            <w:pPr>
              <w:widowControl w:val="0"/>
              <w:autoSpaceDE w:val="0"/>
              <w:autoSpaceDN w:val="0"/>
              <w:adjustRightInd w:val="0"/>
              <w:jc w:val="center"/>
              <w:rPr>
                <w:color w:val="auto"/>
              </w:rPr>
            </w:pPr>
          </w:p>
        </w:tc>
        <w:tc>
          <w:tcPr>
            <w:tcW w:w="1441" w:type="dxa"/>
            <w:tcBorders>
              <w:top w:val="single" w:sz="4" w:space="0" w:color="auto"/>
              <w:left w:val="single" w:sz="4" w:space="0" w:color="auto"/>
              <w:bottom w:val="single" w:sz="4" w:space="0" w:color="auto"/>
              <w:right w:val="single" w:sz="4" w:space="0" w:color="auto"/>
            </w:tcBorders>
          </w:tcPr>
          <w:p w14:paraId="53CB9C4C" w14:textId="6CCD0470" w:rsidR="00C569EC" w:rsidRPr="0032128F" w:rsidRDefault="00C569EC" w:rsidP="00C569EC">
            <w:pPr>
              <w:widowControl w:val="0"/>
              <w:autoSpaceDE w:val="0"/>
              <w:autoSpaceDN w:val="0"/>
              <w:adjustRightInd w:val="0"/>
              <w:jc w:val="center"/>
              <w:rPr>
                <w:color w:val="auto"/>
              </w:rPr>
            </w:pPr>
          </w:p>
        </w:tc>
        <w:tc>
          <w:tcPr>
            <w:tcW w:w="3241" w:type="dxa"/>
            <w:tcBorders>
              <w:top w:val="single" w:sz="4" w:space="0" w:color="auto"/>
              <w:left w:val="single" w:sz="4" w:space="0" w:color="auto"/>
              <w:bottom w:val="single" w:sz="4" w:space="0" w:color="auto"/>
              <w:right w:val="single" w:sz="4" w:space="0" w:color="auto"/>
            </w:tcBorders>
            <w:vAlign w:val="center"/>
          </w:tcPr>
          <w:p w14:paraId="4537EA59" w14:textId="7B9DB8F2" w:rsidR="00C569EC" w:rsidRPr="0032128F" w:rsidRDefault="00C569EC" w:rsidP="00C569EC">
            <w:pPr>
              <w:widowControl w:val="0"/>
              <w:autoSpaceDE w:val="0"/>
              <w:autoSpaceDN w:val="0"/>
              <w:adjustRightInd w:val="0"/>
              <w:jc w:val="center"/>
              <w:rPr>
                <w:color w:val="auto"/>
              </w:rPr>
            </w:pPr>
          </w:p>
        </w:tc>
        <w:tc>
          <w:tcPr>
            <w:tcW w:w="3496" w:type="dxa"/>
            <w:tcBorders>
              <w:top w:val="single" w:sz="4" w:space="0" w:color="auto"/>
              <w:left w:val="single" w:sz="4" w:space="0" w:color="auto"/>
              <w:bottom w:val="single" w:sz="4" w:space="0" w:color="auto"/>
              <w:right w:val="single" w:sz="4" w:space="0" w:color="auto"/>
            </w:tcBorders>
          </w:tcPr>
          <w:p w14:paraId="0D2630E7" w14:textId="719EFEB1" w:rsidR="00C569EC" w:rsidRPr="0032128F" w:rsidRDefault="00C569EC" w:rsidP="00C569EC">
            <w:pPr>
              <w:widowControl w:val="0"/>
              <w:autoSpaceDE w:val="0"/>
              <w:autoSpaceDN w:val="0"/>
              <w:adjustRightInd w:val="0"/>
              <w:jc w:val="center"/>
              <w:rPr>
                <w:color w:val="auto"/>
              </w:rPr>
            </w:pPr>
          </w:p>
        </w:tc>
      </w:tr>
      <w:tr w:rsidR="0032128F" w:rsidRPr="0032128F" w14:paraId="04C9994A"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5B0D8A5F" w14:textId="1DFB95EB" w:rsidR="00C569EC" w:rsidRPr="0032128F" w:rsidRDefault="00C569EC" w:rsidP="00C569EC">
            <w:pPr>
              <w:widowControl w:val="0"/>
              <w:autoSpaceDE w:val="0"/>
              <w:autoSpaceDN w:val="0"/>
              <w:adjustRightInd w:val="0"/>
              <w:jc w:val="center"/>
              <w:rPr>
                <w:bCs/>
                <w:iCs/>
                <w:color w:val="auto"/>
                <w:lang w:val="kk-KZ"/>
              </w:rPr>
            </w:pPr>
          </w:p>
        </w:tc>
        <w:tc>
          <w:tcPr>
            <w:tcW w:w="1441" w:type="dxa"/>
            <w:tcBorders>
              <w:top w:val="single" w:sz="4" w:space="0" w:color="auto"/>
              <w:left w:val="single" w:sz="4" w:space="0" w:color="auto"/>
              <w:bottom w:val="single" w:sz="4" w:space="0" w:color="auto"/>
              <w:right w:val="single" w:sz="4" w:space="0" w:color="auto"/>
            </w:tcBorders>
          </w:tcPr>
          <w:p w14:paraId="31825174" w14:textId="1FE136AF" w:rsidR="00C569EC" w:rsidRPr="0032128F" w:rsidRDefault="00C569EC" w:rsidP="00C569EC">
            <w:pPr>
              <w:widowControl w:val="0"/>
              <w:autoSpaceDE w:val="0"/>
              <w:autoSpaceDN w:val="0"/>
              <w:adjustRightInd w:val="0"/>
              <w:jc w:val="center"/>
              <w:rPr>
                <w:bCs/>
                <w:iCs/>
                <w:color w:val="auto"/>
                <w:lang w:val="en-US"/>
              </w:rPr>
            </w:pPr>
          </w:p>
        </w:tc>
        <w:tc>
          <w:tcPr>
            <w:tcW w:w="3241" w:type="dxa"/>
            <w:tcBorders>
              <w:top w:val="single" w:sz="4" w:space="0" w:color="auto"/>
              <w:left w:val="single" w:sz="4" w:space="0" w:color="auto"/>
              <w:bottom w:val="single" w:sz="4" w:space="0" w:color="auto"/>
              <w:right w:val="single" w:sz="4" w:space="0" w:color="auto"/>
            </w:tcBorders>
            <w:vAlign w:val="center"/>
          </w:tcPr>
          <w:p w14:paraId="6F7B9B0A" w14:textId="24F681E0" w:rsidR="00C569EC" w:rsidRPr="0032128F" w:rsidRDefault="00C569EC" w:rsidP="00C569EC">
            <w:pPr>
              <w:widowControl w:val="0"/>
              <w:autoSpaceDE w:val="0"/>
              <w:autoSpaceDN w:val="0"/>
              <w:adjustRightInd w:val="0"/>
              <w:jc w:val="center"/>
              <w:rPr>
                <w:bCs/>
                <w:iCs/>
                <w:color w:val="auto"/>
              </w:rPr>
            </w:pPr>
          </w:p>
        </w:tc>
        <w:tc>
          <w:tcPr>
            <w:tcW w:w="3496" w:type="dxa"/>
            <w:tcBorders>
              <w:top w:val="single" w:sz="4" w:space="0" w:color="auto"/>
              <w:left w:val="single" w:sz="4" w:space="0" w:color="auto"/>
              <w:bottom w:val="single" w:sz="4" w:space="0" w:color="auto"/>
              <w:right w:val="single" w:sz="4" w:space="0" w:color="auto"/>
            </w:tcBorders>
          </w:tcPr>
          <w:p w14:paraId="73F7CEE8" w14:textId="221BF0ED" w:rsidR="00C569EC" w:rsidRPr="0032128F" w:rsidRDefault="00C569EC" w:rsidP="00C569EC">
            <w:pPr>
              <w:widowControl w:val="0"/>
              <w:autoSpaceDE w:val="0"/>
              <w:autoSpaceDN w:val="0"/>
              <w:adjustRightInd w:val="0"/>
              <w:jc w:val="center"/>
              <w:rPr>
                <w:bCs/>
                <w:iCs/>
                <w:color w:val="auto"/>
              </w:rPr>
            </w:pPr>
          </w:p>
        </w:tc>
      </w:tr>
      <w:tr w:rsidR="0032128F" w:rsidRPr="0032128F" w14:paraId="6912F6BB"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0BB9BDEF" w14:textId="30DD0BD1" w:rsidR="00C569EC" w:rsidRPr="0032128F" w:rsidRDefault="00C569EC" w:rsidP="00C569EC">
            <w:pPr>
              <w:widowControl w:val="0"/>
              <w:autoSpaceDE w:val="0"/>
              <w:autoSpaceDN w:val="0"/>
              <w:adjustRightInd w:val="0"/>
              <w:jc w:val="center"/>
              <w:rPr>
                <w:bCs/>
                <w:iCs/>
                <w:color w:val="auto"/>
                <w:lang w:val="kk-KZ"/>
              </w:rPr>
            </w:pPr>
          </w:p>
        </w:tc>
        <w:tc>
          <w:tcPr>
            <w:tcW w:w="1441" w:type="dxa"/>
            <w:tcBorders>
              <w:top w:val="single" w:sz="4" w:space="0" w:color="auto"/>
              <w:left w:val="single" w:sz="4" w:space="0" w:color="auto"/>
              <w:bottom w:val="single" w:sz="4" w:space="0" w:color="auto"/>
              <w:right w:val="single" w:sz="4" w:space="0" w:color="auto"/>
            </w:tcBorders>
          </w:tcPr>
          <w:p w14:paraId="6FB83371" w14:textId="06A98842" w:rsidR="00C569EC" w:rsidRPr="0032128F" w:rsidRDefault="00C569EC" w:rsidP="00C569EC">
            <w:pPr>
              <w:widowControl w:val="0"/>
              <w:autoSpaceDE w:val="0"/>
              <w:autoSpaceDN w:val="0"/>
              <w:adjustRightInd w:val="0"/>
              <w:jc w:val="center"/>
              <w:rPr>
                <w:bCs/>
                <w:iCs/>
                <w:color w:val="auto"/>
                <w:lang w:val="en-US"/>
              </w:rPr>
            </w:pPr>
          </w:p>
        </w:tc>
        <w:tc>
          <w:tcPr>
            <w:tcW w:w="3241" w:type="dxa"/>
            <w:tcBorders>
              <w:top w:val="single" w:sz="4" w:space="0" w:color="auto"/>
              <w:left w:val="single" w:sz="4" w:space="0" w:color="auto"/>
              <w:bottom w:val="single" w:sz="4" w:space="0" w:color="auto"/>
              <w:right w:val="single" w:sz="4" w:space="0" w:color="auto"/>
            </w:tcBorders>
            <w:vAlign w:val="center"/>
          </w:tcPr>
          <w:p w14:paraId="089A6A0B" w14:textId="0B924D3B" w:rsidR="00C569EC" w:rsidRPr="0032128F" w:rsidRDefault="00C569EC" w:rsidP="00C569EC">
            <w:pPr>
              <w:widowControl w:val="0"/>
              <w:autoSpaceDE w:val="0"/>
              <w:autoSpaceDN w:val="0"/>
              <w:adjustRightInd w:val="0"/>
              <w:jc w:val="center"/>
              <w:rPr>
                <w:bCs/>
                <w:iCs/>
                <w:color w:val="auto"/>
              </w:rPr>
            </w:pPr>
          </w:p>
        </w:tc>
        <w:tc>
          <w:tcPr>
            <w:tcW w:w="3496" w:type="dxa"/>
            <w:tcBorders>
              <w:top w:val="single" w:sz="4" w:space="0" w:color="auto"/>
              <w:left w:val="single" w:sz="4" w:space="0" w:color="auto"/>
              <w:bottom w:val="single" w:sz="4" w:space="0" w:color="auto"/>
              <w:right w:val="single" w:sz="4" w:space="0" w:color="auto"/>
            </w:tcBorders>
          </w:tcPr>
          <w:p w14:paraId="26E2E25E" w14:textId="57B310A4" w:rsidR="00C569EC" w:rsidRPr="0032128F" w:rsidRDefault="00C569EC" w:rsidP="00C569EC">
            <w:pPr>
              <w:widowControl w:val="0"/>
              <w:autoSpaceDE w:val="0"/>
              <w:autoSpaceDN w:val="0"/>
              <w:adjustRightInd w:val="0"/>
              <w:jc w:val="center"/>
              <w:rPr>
                <w:bCs/>
                <w:iCs/>
                <w:color w:val="auto"/>
              </w:rPr>
            </w:pPr>
          </w:p>
        </w:tc>
      </w:tr>
      <w:tr w:rsidR="0032128F" w:rsidRPr="0032128F" w14:paraId="71CCEBEA"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54036547" w14:textId="3DB35849" w:rsidR="00C569EC" w:rsidRPr="0032128F" w:rsidRDefault="00C569EC" w:rsidP="00C569EC">
            <w:pPr>
              <w:widowControl w:val="0"/>
              <w:autoSpaceDE w:val="0"/>
              <w:autoSpaceDN w:val="0"/>
              <w:adjustRightInd w:val="0"/>
              <w:jc w:val="center"/>
              <w:rPr>
                <w:color w:val="auto"/>
              </w:rPr>
            </w:pPr>
          </w:p>
        </w:tc>
        <w:tc>
          <w:tcPr>
            <w:tcW w:w="1441" w:type="dxa"/>
            <w:tcBorders>
              <w:top w:val="single" w:sz="4" w:space="0" w:color="auto"/>
              <w:left w:val="single" w:sz="4" w:space="0" w:color="auto"/>
              <w:bottom w:val="single" w:sz="4" w:space="0" w:color="auto"/>
              <w:right w:val="single" w:sz="4" w:space="0" w:color="auto"/>
            </w:tcBorders>
          </w:tcPr>
          <w:p w14:paraId="21514304" w14:textId="0EDC8A53" w:rsidR="00C569EC" w:rsidRPr="0032128F" w:rsidRDefault="00C569EC" w:rsidP="00C569EC">
            <w:pPr>
              <w:widowControl w:val="0"/>
              <w:autoSpaceDE w:val="0"/>
              <w:autoSpaceDN w:val="0"/>
              <w:adjustRightInd w:val="0"/>
              <w:jc w:val="center"/>
              <w:rPr>
                <w:bCs/>
                <w:color w:val="auto"/>
              </w:rPr>
            </w:pPr>
          </w:p>
        </w:tc>
        <w:tc>
          <w:tcPr>
            <w:tcW w:w="3241" w:type="dxa"/>
            <w:tcBorders>
              <w:top w:val="single" w:sz="4" w:space="0" w:color="auto"/>
              <w:left w:val="single" w:sz="4" w:space="0" w:color="auto"/>
              <w:bottom w:val="single" w:sz="4" w:space="0" w:color="auto"/>
              <w:right w:val="single" w:sz="4" w:space="0" w:color="auto"/>
            </w:tcBorders>
            <w:vAlign w:val="center"/>
          </w:tcPr>
          <w:p w14:paraId="4584AB59" w14:textId="4AE002E9" w:rsidR="00C569EC" w:rsidRPr="0032128F" w:rsidRDefault="00C569EC" w:rsidP="00C569EC">
            <w:pPr>
              <w:widowControl w:val="0"/>
              <w:autoSpaceDE w:val="0"/>
              <w:autoSpaceDN w:val="0"/>
              <w:adjustRightInd w:val="0"/>
              <w:jc w:val="center"/>
              <w:rPr>
                <w:bCs/>
                <w:color w:val="auto"/>
              </w:rPr>
            </w:pPr>
          </w:p>
        </w:tc>
        <w:tc>
          <w:tcPr>
            <w:tcW w:w="3496" w:type="dxa"/>
            <w:tcBorders>
              <w:top w:val="single" w:sz="4" w:space="0" w:color="auto"/>
              <w:left w:val="single" w:sz="4" w:space="0" w:color="auto"/>
              <w:bottom w:val="single" w:sz="4" w:space="0" w:color="auto"/>
              <w:right w:val="single" w:sz="4" w:space="0" w:color="auto"/>
            </w:tcBorders>
          </w:tcPr>
          <w:p w14:paraId="0DAE4655" w14:textId="2B1B217A" w:rsidR="00C569EC" w:rsidRPr="0032128F" w:rsidRDefault="00C569EC" w:rsidP="00C569EC">
            <w:pPr>
              <w:widowControl w:val="0"/>
              <w:autoSpaceDE w:val="0"/>
              <w:autoSpaceDN w:val="0"/>
              <w:adjustRightInd w:val="0"/>
              <w:jc w:val="center"/>
              <w:rPr>
                <w:bCs/>
                <w:color w:val="auto"/>
              </w:rPr>
            </w:pPr>
          </w:p>
        </w:tc>
      </w:tr>
      <w:tr w:rsidR="0032128F" w:rsidRPr="0032128F" w14:paraId="1BC44199"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5D836352" w14:textId="2FC56918" w:rsidR="00C569EC" w:rsidRPr="0032128F" w:rsidRDefault="00C569EC" w:rsidP="00C569EC">
            <w:pPr>
              <w:widowControl w:val="0"/>
              <w:autoSpaceDE w:val="0"/>
              <w:autoSpaceDN w:val="0"/>
              <w:adjustRightInd w:val="0"/>
              <w:jc w:val="center"/>
              <w:rPr>
                <w:bCs/>
                <w:color w:val="auto"/>
              </w:rPr>
            </w:pPr>
          </w:p>
        </w:tc>
        <w:tc>
          <w:tcPr>
            <w:tcW w:w="1441" w:type="dxa"/>
            <w:tcBorders>
              <w:top w:val="single" w:sz="4" w:space="0" w:color="auto"/>
              <w:left w:val="single" w:sz="4" w:space="0" w:color="auto"/>
              <w:bottom w:val="single" w:sz="4" w:space="0" w:color="auto"/>
              <w:right w:val="single" w:sz="4" w:space="0" w:color="auto"/>
            </w:tcBorders>
          </w:tcPr>
          <w:p w14:paraId="14862F9C" w14:textId="3E00623C" w:rsidR="00C569EC" w:rsidRPr="0032128F" w:rsidRDefault="00C569EC" w:rsidP="00C569EC">
            <w:pPr>
              <w:widowControl w:val="0"/>
              <w:autoSpaceDE w:val="0"/>
              <w:autoSpaceDN w:val="0"/>
              <w:adjustRightInd w:val="0"/>
              <w:jc w:val="center"/>
              <w:rPr>
                <w:bCs/>
                <w:color w:val="auto"/>
              </w:rPr>
            </w:pPr>
          </w:p>
        </w:tc>
        <w:tc>
          <w:tcPr>
            <w:tcW w:w="3241" w:type="dxa"/>
            <w:tcBorders>
              <w:top w:val="single" w:sz="4" w:space="0" w:color="auto"/>
              <w:left w:val="single" w:sz="4" w:space="0" w:color="auto"/>
              <w:bottom w:val="single" w:sz="4" w:space="0" w:color="auto"/>
              <w:right w:val="single" w:sz="4" w:space="0" w:color="auto"/>
            </w:tcBorders>
            <w:vAlign w:val="center"/>
          </w:tcPr>
          <w:p w14:paraId="7ADD3FF2" w14:textId="7C9A140E" w:rsidR="00C569EC" w:rsidRPr="0032128F" w:rsidRDefault="00C569EC" w:rsidP="00C569EC">
            <w:pPr>
              <w:widowControl w:val="0"/>
              <w:autoSpaceDE w:val="0"/>
              <w:autoSpaceDN w:val="0"/>
              <w:adjustRightInd w:val="0"/>
              <w:jc w:val="center"/>
              <w:rPr>
                <w:bCs/>
                <w:color w:val="auto"/>
              </w:rPr>
            </w:pPr>
          </w:p>
        </w:tc>
        <w:tc>
          <w:tcPr>
            <w:tcW w:w="3496" w:type="dxa"/>
            <w:tcBorders>
              <w:top w:val="single" w:sz="4" w:space="0" w:color="auto"/>
              <w:left w:val="single" w:sz="4" w:space="0" w:color="auto"/>
              <w:bottom w:val="single" w:sz="4" w:space="0" w:color="auto"/>
              <w:right w:val="single" w:sz="4" w:space="0" w:color="auto"/>
            </w:tcBorders>
          </w:tcPr>
          <w:p w14:paraId="14EB23AC" w14:textId="244EC2F6" w:rsidR="00C569EC" w:rsidRPr="0032128F" w:rsidRDefault="00C569EC" w:rsidP="00C569EC">
            <w:pPr>
              <w:widowControl w:val="0"/>
              <w:autoSpaceDE w:val="0"/>
              <w:autoSpaceDN w:val="0"/>
              <w:adjustRightInd w:val="0"/>
              <w:jc w:val="center"/>
              <w:rPr>
                <w:color w:val="auto"/>
              </w:rPr>
            </w:pPr>
          </w:p>
        </w:tc>
      </w:tr>
      <w:tr w:rsidR="0032128F" w:rsidRPr="0032128F" w14:paraId="63AE2462"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5F04116B" w14:textId="6B7EC1DB" w:rsidR="00C569EC" w:rsidRPr="0032128F" w:rsidRDefault="00C569EC" w:rsidP="00C569EC">
            <w:pPr>
              <w:widowControl w:val="0"/>
              <w:autoSpaceDE w:val="0"/>
              <w:autoSpaceDN w:val="0"/>
              <w:adjustRightInd w:val="0"/>
              <w:jc w:val="center"/>
              <w:rPr>
                <w:bCs/>
                <w:iCs/>
                <w:color w:val="auto"/>
              </w:rPr>
            </w:pPr>
          </w:p>
        </w:tc>
        <w:tc>
          <w:tcPr>
            <w:tcW w:w="1441" w:type="dxa"/>
            <w:tcBorders>
              <w:top w:val="single" w:sz="4" w:space="0" w:color="auto"/>
              <w:left w:val="single" w:sz="4" w:space="0" w:color="auto"/>
              <w:bottom w:val="single" w:sz="4" w:space="0" w:color="auto"/>
              <w:right w:val="single" w:sz="4" w:space="0" w:color="auto"/>
            </w:tcBorders>
          </w:tcPr>
          <w:p w14:paraId="3A1D310E" w14:textId="5B2D14AB" w:rsidR="00C569EC" w:rsidRPr="0032128F" w:rsidRDefault="00C569EC" w:rsidP="00C569EC">
            <w:pPr>
              <w:widowControl w:val="0"/>
              <w:autoSpaceDE w:val="0"/>
              <w:autoSpaceDN w:val="0"/>
              <w:adjustRightInd w:val="0"/>
              <w:jc w:val="center"/>
              <w:rPr>
                <w:bCs/>
                <w:iCs/>
                <w:color w:val="auto"/>
              </w:rPr>
            </w:pPr>
          </w:p>
        </w:tc>
        <w:tc>
          <w:tcPr>
            <w:tcW w:w="3241" w:type="dxa"/>
            <w:tcBorders>
              <w:top w:val="single" w:sz="4" w:space="0" w:color="auto"/>
              <w:left w:val="single" w:sz="4" w:space="0" w:color="auto"/>
              <w:bottom w:val="single" w:sz="4" w:space="0" w:color="auto"/>
              <w:right w:val="single" w:sz="4" w:space="0" w:color="auto"/>
            </w:tcBorders>
            <w:vAlign w:val="center"/>
          </w:tcPr>
          <w:p w14:paraId="0CEFB13E" w14:textId="7901F551" w:rsidR="00C569EC" w:rsidRPr="0032128F" w:rsidRDefault="00C569EC" w:rsidP="00C569EC">
            <w:pPr>
              <w:widowControl w:val="0"/>
              <w:autoSpaceDE w:val="0"/>
              <w:autoSpaceDN w:val="0"/>
              <w:adjustRightInd w:val="0"/>
              <w:jc w:val="center"/>
              <w:rPr>
                <w:bCs/>
                <w:iCs/>
                <w:color w:val="auto"/>
              </w:rPr>
            </w:pPr>
          </w:p>
        </w:tc>
        <w:tc>
          <w:tcPr>
            <w:tcW w:w="3496" w:type="dxa"/>
            <w:tcBorders>
              <w:top w:val="single" w:sz="4" w:space="0" w:color="auto"/>
              <w:left w:val="single" w:sz="4" w:space="0" w:color="auto"/>
              <w:bottom w:val="single" w:sz="4" w:space="0" w:color="auto"/>
              <w:right w:val="single" w:sz="4" w:space="0" w:color="auto"/>
            </w:tcBorders>
          </w:tcPr>
          <w:p w14:paraId="626F521E" w14:textId="435D9AA1" w:rsidR="00C569EC" w:rsidRPr="0032128F" w:rsidRDefault="00C569EC" w:rsidP="00C569EC">
            <w:pPr>
              <w:widowControl w:val="0"/>
              <w:autoSpaceDE w:val="0"/>
              <w:autoSpaceDN w:val="0"/>
              <w:adjustRightInd w:val="0"/>
              <w:jc w:val="center"/>
              <w:rPr>
                <w:bCs/>
                <w:iCs/>
                <w:color w:val="auto"/>
              </w:rPr>
            </w:pPr>
          </w:p>
        </w:tc>
      </w:tr>
      <w:tr w:rsidR="0032128F" w:rsidRPr="0032128F" w14:paraId="2BD9B5B8" w14:textId="77777777" w:rsidTr="00E82DBD">
        <w:trPr>
          <w:trHeight w:val="290"/>
        </w:trPr>
        <w:tc>
          <w:tcPr>
            <w:tcW w:w="1462" w:type="dxa"/>
            <w:tcBorders>
              <w:top w:val="single" w:sz="4" w:space="0" w:color="auto"/>
              <w:left w:val="single" w:sz="4" w:space="0" w:color="auto"/>
              <w:bottom w:val="single" w:sz="4" w:space="0" w:color="auto"/>
              <w:right w:val="single" w:sz="4" w:space="0" w:color="auto"/>
            </w:tcBorders>
          </w:tcPr>
          <w:p w14:paraId="53154254" w14:textId="6036D15F" w:rsidR="00C569EC" w:rsidRPr="0032128F" w:rsidRDefault="00C569EC" w:rsidP="00C569EC">
            <w:pPr>
              <w:widowControl w:val="0"/>
              <w:autoSpaceDE w:val="0"/>
              <w:autoSpaceDN w:val="0"/>
              <w:adjustRightInd w:val="0"/>
              <w:jc w:val="center"/>
              <w:rPr>
                <w:bCs/>
                <w:color w:val="auto"/>
              </w:rPr>
            </w:pPr>
          </w:p>
        </w:tc>
        <w:tc>
          <w:tcPr>
            <w:tcW w:w="1441" w:type="dxa"/>
            <w:tcBorders>
              <w:top w:val="single" w:sz="4" w:space="0" w:color="auto"/>
              <w:left w:val="single" w:sz="4" w:space="0" w:color="auto"/>
              <w:bottom w:val="single" w:sz="4" w:space="0" w:color="auto"/>
              <w:right w:val="single" w:sz="4" w:space="0" w:color="auto"/>
            </w:tcBorders>
          </w:tcPr>
          <w:p w14:paraId="719E6FBF" w14:textId="39572BC4" w:rsidR="00C569EC" w:rsidRPr="0032128F" w:rsidRDefault="00C569EC" w:rsidP="00C569EC">
            <w:pPr>
              <w:widowControl w:val="0"/>
              <w:autoSpaceDE w:val="0"/>
              <w:autoSpaceDN w:val="0"/>
              <w:adjustRightInd w:val="0"/>
              <w:jc w:val="center"/>
              <w:rPr>
                <w:bCs/>
                <w:color w:val="auto"/>
              </w:rPr>
            </w:pPr>
          </w:p>
        </w:tc>
        <w:tc>
          <w:tcPr>
            <w:tcW w:w="3241" w:type="dxa"/>
            <w:tcBorders>
              <w:top w:val="single" w:sz="4" w:space="0" w:color="auto"/>
              <w:left w:val="single" w:sz="4" w:space="0" w:color="auto"/>
              <w:bottom w:val="single" w:sz="4" w:space="0" w:color="auto"/>
              <w:right w:val="single" w:sz="4" w:space="0" w:color="auto"/>
            </w:tcBorders>
            <w:vAlign w:val="center"/>
          </w:tcPr>
          <w:p w14:paraId="6631ED6B" w14:textId="3D6DD37D" w:rsidR="00C569EC" w:rsidRPr="0032128F" w:rsidRDefault="00C569EC" w:rsidP="00C569EC">
            <w:pPr>
              <w:widowControl w:val="0"/>
              <w:autoSpaceDE w:val="0"/>
              <w:autoSpaceDN w:val="0"/>
              <w:adjustRightInd w:val="0"/>
              <w:jc w:val="center"/>
              <w:rPr>
                <w:bCs/>
                <w:color w:val="auto"/>
              </w:rPr>
            </w:pPr>
          </w:p>
        </w:tc>
        <w:tc>
          <w:tcPr>
            <w:tcW w:w="3496" w:type="dxa"/>
            <w:tcBorders>
              <w:top w:val="single" w:sz="4" w:space="0" w:color="auto"/>
              <w:left w:val="single" w:sz="4" w:space="0" w:color="auto"/>
              <w:bottom w:val="single" w:sz="4" w:space="0" w:color="auto"/>
              <w:right w:val="single" w:sz="4" w:space="0" w:color="auto"/>
            </w:tcBorders>
          </w:tcPr>
          <w:p w14:paraId="246E059A" w14:textId="78DFD150" w:rsidR="00C569EC" w:rsidRPr="0032128F" w:rsidRDefault="00C569EC" w:rsidP="00C569EC">
            <w:pPr>
              <w:widowControl w:val="0"/>
              <w:autoSpaceDE w:val="0"/>
              <w:autoSpaceDN w:val="0"/>
              <w:adjustRightInd w:val="0"/>
              <w:jc w:val="center"/>
              <w:rPr>
                <w:color w:val="auto"/>
              </w:rPr>
            </w:pPr>
          </w:p>
        </w:tc>
      </w:tr>
      <w:tr w:rsidR="0032128F" w:rsidRPr="0032128F" w14:paraId="5B55918E" w14:textId="77777777" w:rsidTr="00E82DBD">
        <w:trPr>
          <w:trHeight w:val="290"/>
        </w:trPr>
        <w:tc>
          <w:tcPr>
            <w:tcW w:w="1462" w:type="dxa"/>
            <w:tcBorders>
              <w:top w:val="single" w:sz="4" w:space="0" w:color="auto"/>
              <w:left w:val="single" w:sz="4" w:space="0" w:color="auto"/>
              <w:bottom w:val="single" w:sz="4" w:space="0" w:color="auto"/>
              <w:right w:val="single" w:sz="4" w:space="0" w:color="auto"/>
            </w:tcBorders>
          </w:tcPr>
          <w:p w14:paraId="5A1D2657" w14:textId="7EFC3CE9" w:rsidR="00C569EC" w:rsidRPr="0032128F" w:rsidRDefault="00C569EC" w:rsidP="00C569EC">
            <w:pPr>
              <w:widowControl w:val="0"/>
              <w:autoSpaceDE w:val="0"/>
              <w:autoSpaceDN w:val="0"/>
              <w:adjustRightInd w:val="0"/>
              <w:jc w:val="center"/>
              <w:rPr>
                <w:bCs/>
                <w:color w:val="auto"/>
              </w:rPr>
            </w:pPr>
          </w:p>
        </w:tc>
        <w:tc>
          <w:tcPr>
            <w:tcW w:w="1441" w:type="dxa"/>
            <w:tcBorders>
              <w:top w:val="single" w:sz="4" w:space="0" w:color="auto"/>
              <w:left w:val="single" w:sz="4" w:space="0" w:color="auto"/>
              <w:bottom w:val="single" w:sz="4" w:space="0" w:color="auto"/>
              <w:right w:val="single" w:sz="4" w:space="0" w:color="auto"/>
            </w:tcBorders>
          </w:tcPr>
          <w:p w14:paraId="2B54B0EC" w14:textId="7F9129C4" w:rsidR="00C569EC" w:rsidRPr="0032128F" w:rsidRDefault="00C569EC" w:rsidP="00C569EC">
            <w:pPr>
              <w:widowControl w:val="0"/>
              <w:autoSpaceDE w:val="0"/>
              <w:autoSpaceDN w:val="0"/>
              <w:adjustRightInd w:val="0"/>
              <w:jc w:val="center"/>
              <w:rPr>
                <w:bCs/>
                <w:color w:val="auto"/>
              </w:rPr>
            </w:pPr>
          </w:p>
        </w:tc>
        <w:tc>
          <w:tcPr>
            <w:tcW w:w="3241" w:type="dxa"/>
            <w:tcBorders>
              <w:top w:val="single" w:sz="4" w:space="0" w:color="auto"/>
              <w:left w:val="single" w:sz="4" w:space="0" w:color="auto"/>
              <w:bottom w:val="single" w:sz="4" w:space="0" w:color="auto"/>
              <w:right w:val="single" w:sz="4" w:space="0" w:color="auto"/>
            </w:tcBorders>
            <w:vAlign w:val="center"/>
          </w:tcPr>
          <w:p w14:paraId="6B1414FD" w14:textId="6F1E7C3D" w:rsidR="00C569EC" w:rsidRPr="0032128F" w:rsidRDefault="00C569EC" w:rsidP="00C569EC">
            <w:pPr>
              <w:widowControl w:val="0"/>
              <w:autoSpaceDE w:val="0"/>
              <w:autoSpaceDN w:val="0"/>
              <w:adjustRightInd w:val="0"/>
              <w:jc w:val="center"/>
              <w:rPr>
                <w:bCs/>
                <w:color w:val="auto"/>
              </w:rPr>
            </w:pPr>
          </w:p>
        </w:tc>
        <w:tc>
          <w:tcPr>
            <w:tcW w:w="3496" w:type="dxa"/>
            <w:tcBorders>
              <w:top w:val="single" w:sz="4" w:space="0" w:color="auto"/>
              <w:left w:val="single" w:sz="4" w:space="0" w:color="auto"/>
              <w:bottom w:val="single" w:sz="4" w:space="0" w:color="auto"/>
              <w:right w:val="single" w:sz="4" w:space="0" w:color="auto"/>
            </w:tcBorders>
          </w:tcPr>
          <w:p w14:paraId="7C762425" w14:textId="320B1B2E" w:rsidR="00C569EC" w:rsidRPr="0032128F" w:rsidRDefault="00C569EC" w:rsidP="00C569EC">
            <w:pPr>
              <w:widowControl w:val="0"/>
              <w:autoSpaceDE w:val="0"/>
              <w:autoSpaceDN w:val="0"/>
              <w:adjustRightInd w:val="0"/>
              <w:jc w:val="center"/>
              <w:rPr>
                <w:color w:val="auto"/>
              </w:rPr>
            </w:pPr>
          </w:p>
        </w:tc>
      </w:tr>
      <w:tr w:rsidR="0032128F" w:rsidRPr="0032128F" w14:paraId="6C18757F" w14:textId="77777777" w:rsidTr="00E82DBD">
        <w:trPr>
          <w:trHeight w:val="290"/>
        </w:trPr>
        <w:tc>
          <w:tcPr>
            <w:tcW w:w="1462" w:type="dxa"/>
            <w:tcBorders>
              <w:top w:val="single" w:sz="4" w:space="0" w:color="auto"/>
              <w:left w:val="single" w:sz="4" w:space="0" w:color="auto"/>
              <w:bottom w:val="single" w:sz="4" w:space="0" w:color="auto"/>
              <w:right w:val="single" w:sz="4" w:space="0" w:color="auto"/>
            </w:tcBorders>
          </w:tcPr>
          <w:p w14:paraId="7CBDE700" w14:textId="278C98CD" w:rsidR="00C569EC" w:rsidRPr="0032128F" w:rsidRDefault="00C569EC" w:rsidP="00C569EC">
            <w:pPr>
              <w:widowControl w:val="0"/>
              <w:autoSpaceDE w:val="0"/>
              <w:autoSpaceDN w:val="0"/>
              <w:adjustRightInd w:val="0"/>
              <w:jc w:val="center"/>
              <w:rPr>
                <w:bCs/>
                <w:color w:val="auto"/>
              </w:rPr>
            </w:pPr>
          </w:p>
        </w:tc>
        <w:tc>
          <w:tcPr>
            <w:tcW w:w="1441" w:type="dxa"/>
            <w:tcBorders>
              <w:top w:val="single" w:sz="4" w:space="0" w:color="auto"/>
              <w:left w:val="single" w:sz="4" w:space="0" w:color="auto"/>
              <w:bottom w:val="single" w:sz="4" w:space="0" w:color="auto"/>
              <w:right w:val="single" w:sz="4" w:space="0" w:color="auto"/>
            </w:tcBorders>
          </w:tcPr>
          <w:p w14:paraId="1C53D2DA" w14:textId="4CBDC71E" w:rsidR="00C569EC" w:rsidRPr="0032128F" w:rsidRDefault="00C569EC" w:rsidP="00C569EC">
            <w:pPr>
              <w:widowControl w:val="0"/>
              <w:autoSpaceDE w:val="0"/>
              <w:autoSpaceDN w:val="0"/>
              <w:adjustRightInd w:val="0"/>
              <w:jc w:val="center"/>
              <w:rPr>
                <w:bCs/>
                <w:color w:val="auto"/>
              </w:rPr>
            </w:pPr>
          </w:p>
        </w:tc>
        <w:tc>
          <w:tcPr>
            <w:tcW w:w="3241" w:type="dxa"/>
            <w:tcBorders>
              <w:top w:val="single" w:sz="4" w:space="0" w:color="auto"/>
              <w:left w:val="single" w:sz="4" w:space="0" w:color="auto"/>
              <w:bottom w:val="single" w:sz="4" w:space="0" w:color="auto"/>
              <w:right w:val="single" w:sz="4" w:space="0" w:color="auto"/>
            </w:tcBorders>
            <w:vAlign w:val="center"/>
          </w:tcPr>
          <w:p w14:paraId="56CCC5BE" w14:textId="46808D69" w:rsidR="00C569EC" w:rsidRPr="0032128F" w:rsidRDefault="00C569EC" w:rsidP="00C569EC">
            <w:pPr>
              <w:widowControl w:val="0"/>
              <w:autoSpaceDE w:val="0"/>
              <w:autoSpaceDN w:val="0"/>
              <w:adjustRightInd w:val="0"/>
              <w:jc w:val="center"/>
              <w:rPr>
                <w:bCs/>
                <w:color w:val="auto"/>
              </w:rPr>
            </w:pPr>
          </w:p>
        </w:tc>
        <w:tc>
          <w:tcPr>
            <w:tcW w:w="3496" w:type="dxa"/>
            <w:tcBorders>
              <w:top w:val="single" w:sz="4" w:space="0" w:color="auto"/>
              <w:left w:val="single" w:sz="4" w:space="0" w:color="auto"/>
              <w:bottom w:val="single" w:sz="4" w:space="0" w:color="auto"/>
              <w:right w:val="single" w:sz="4" w:space="0" w:color="auto"/>
            </w:tcBorders>
          </w:tcPr>
          <w:p w14:paraId="08CAEDFB" w14:textId="2DB9A876" w:rsidR="00C569EC" w:rsidRPr="0032128F" w:rsidRDefault="00C569EC" w:rsidP="00C569EC">
            <w:pPr>
              <w:widowControl w:val="0"/>
              <w:autoSpaceDE w:val="0"/>
              <w:autoSpaceDN w:val="0"/>
              <w:adjustRightInd w:val="0"/>
              <w:jc w:val="center"/>
              <w:rPr>
                <w:bCs/>
                <w:color w:val="auto"/>
              </w:rPr>
            </w:pPr>
          </w:p>
        </w:tc>
      </w:tr>
      <w:tr w:rsidR="0032128F" w:rsidRPr="0032128F" w14:paraId="7D8E3D42" w14:textId="77777777" w:rsidTr="00E82DBD">
        <w:trPr>
          <w:trHeight w:val="290"/>
        </w:trPr>
        <w:tc>
          <w:tcPr>
            <w:tcW w:w="1462" w:type="dxa"/>
            <w:tcBorders>
              <w:top w:val="single" w:sz="4" w:space="0" w:color="auto"/>
              <w:left w:val="single" w:sz="4" w:space="0" w:color="auto"/>
              <w:bottom w:val="single" w:sz="4" w:space="0" w:color="auto"/>
              <w:right w:val="single" w:sz="4" w:space="0" w:color="auto"/>
            </w:tcBorders>
          </w:tcPr>
          <w:p w14:paraId="3332281C" w14:textId="466C3320" w:rsidR="00C569EC" w:rsidRPr="0032128F" w:rsidRDefault="00C569EC" w:rsidP="00C569EC">
            <w:pPr>
              <w:widowControl w:val="0"/>
              <w:autoSpaceDE w:val="0"/>
              <w:autoSpaceDN w:val="0"/>
              <w:adjustRightInd w:val="0"/>
              <w:jc w:val="center"/>
              <w:rPr>
                <w:iCs/>
                <w:color w:val="auto"/>
              </w:rPr>
            </w:pPr>
          </w:p>
        </w:tc>
        <w:tc>
          <w:tcPr>
            <w:tcW w:w="1441" w:type="dxa"/>
            <w:tcBorders>
              <w:top w:val="single" w:sz="4" w:space="0" w:color="auto"/>
              <w:left w:val="single" w:sz="4" w:space="0" w:color="auto"/>
              <w:bottom w:val="single" w:sz="4" w:space="0" w:color="auto"/>
              <w:right w:val="single" w:sz="4" w:space="0" w:color="auto"/>
            </w:tcBorders>
          </w:tcPr>
          <w:p w14:paraId="26397E6F" w14:textId="6B1958AF" w:rsidR="00C569EC" w:rsidRPr="0032128F" w:rsidRDefault="00C569EC" w:rsidP="00C569EC">
            <w:pPr>
              <w:widowControl w:val="0"/>
              <w:autoSpaceDE w:val="0"/>
              <w:autoSpaceDN w:val="0"/>
              <w:adjustRightInd w:val="0"/>
              <w:jc w:val="center"/>
              <w:rPr>
                <w:bCs/>
                <w:iCs/>
                <w:color w:val="auto"/>
                <w:lang w:val="en-US"/>
              </w:rPr>
            </w:pPr>
          </w:p>
        </w:tc>
        <w:tc>
          <w:tcPr>
            <w:tcW w:w="3241" w:type="dxa"/>
            <w:tcBorders>
              <w:top w:val="single" w:sz="4" w:space="0" w:color="auto"/>
              <w:left w:val="single" w:sz="4" w:space="0" w:color="auto"/>
              <w:bottom w:val="single" w:sz="4" w:space="0" w:color="auto"/>
              <w:right w:val="single" w:sz="4" w:space="0" w:color="auto"/>
            </w:tcBorders>
            <w:vAlign w:val="center"/>
          </w:tcPr>
          <w:p w14:paraId="06B42E03" w14:textId="2EFE413C" w:rsidR="00C569EC" w:rsidRPr="0032128F" w:rsidRDefault="00C569EC" w:rsidP="00C569EC">
            <w:pPr>
              <w:widowControl w:val="0"/>
              <w:autoSpaceDE w:val="0"/>
              <w:autoSpaceDN w:val="0"/>
              <w:adjustRightInd w:val="0"/>
              <w:jc w:val="center"/>
              <w:rPr>
                <w:bCs/>
                <w:color w:val="auto"/>
              </w:rPr>
            </w:pPr>
          </w:p>
        </w:tc>
        <w:tc>
          <w:tcPr>
            <w:tcW w:w="3496" w:type="dxa"/>
            <w:tcBorders>
              <w:top w:val="single" w:sz="4" w:space="0" w:color="auto"/>
              <w:left w:val="single" w:sz="4" w:space="0" w:color="auto"/>
              <w:bottom w:val="single" w:sz="4" w:space="0" w:color="auto"/>
              <w:right w:val="single" w:sz="4" w:space="0" w:color="auto"/>
            </w:tcBorders>
          </w:tcPr>
          <w:p w14:paraId="4955D9B8" w14:textId="57CEAE36" w:rsidR="00C569EC" w:rsidRPr="0032128F" w:rsidRDefault="00C569EC" w:rsidP="00C569EC">
            <w:pPr>
              <w:widowControl w:val="0"/>
              <w:autoSpaceDE w:val="0"/>
              <w:autoSpaceDN w:val="0"/>
              <w:adjustRightInd w:val="0"/>
              <w:jc w:val="center"/>
              <w:rPr>
                <w:iCs/>
                <w:color w:val="auto"/>
              </w:rPr>
            </w:pPr>
          </w:p>
        </w:tc>
      </w:tr>
      <w:tr w:rsidR="0032128F" w:rsidRPr="0032128F" w14:paraId="4843D9C3" w14:textId="77777777" w:rsidTr="00E82DBD">
        <w:trPr>
          <w:trHeight w:val="290"/>
        </w:trPr>
        <w:tc>
          <w:tcPr>
            <w:tcW w:w="1462" w:type="dxa"/>
            <w:tcBorders>
              <w:top w:val="single" w:sz="4" w:space="0" w:color="auto"/>
              <w:left w:val="single" w:sz="4" w:space="0" w:color="auto"/>
              <w:bottom w:val="single" w:sz="4" w:space="0" w:color="auto"/>
              <w:right w:val="single" w:sz="4" w:space="0" w:color="auto"/>
            </w:tcBorders>
          </w:tcPr>
          <w:p w14:paraId="016075A3" w14:textId="65AB7801" w:rsidR="00C569EC" w:rsidRPr="0032128F" w:rsidRDefault="00C569EC" w:rsidP="00C569EC">
            <w:pPr>
              <w:widowControl w:val="0"/>
              <w:autoSpaceDE w:val="0"/>
              <w:autoSpaceDN w:val="0"/>
              <w:adjustRightInd w:val="0"/>
              <w:jc w:val="center"/>
              <w:rPr>
                <w:bCs/>
                <w:color w:val="auto"/>
              </w:rPr>
            </w:pPr>
          </w:p>
        </w:tc>
        <w:tc>
          <w:tcPr>
            <w:tcW w:w="1441" w:type="dxa"/>
            <w:tcBorders>
              <w:top w:val="single" w:sz="4" w:space="0" w:color="auto"/>
              <w:left w:val="single" w:sz="4" w:space="0" w:color="auto"/>
              <w:bottom w:val="single" w:sz="4" w:space="0" w:color="auto"/>
              <w:right w:val="single" w:sz="4" w:space="0" w:color="auto"/>
            </w:tcBorders>
          </w:tcPr>
          <w:p w14:paraId="6C8DA24A" w14:textId="41D6BA07" w:rsidR="00C569EC" w:rsidRPr="0032128F" w:rsidRDefault="00C569EC" w:rsidP="00C569EC">
            <w:pPr>
              <w:widowControl w:val="0"/>
              <w:autoSpaceDE w:val="0"/>
              <w:autoSpaceDN w:val="0"/>
              <w:adjustRightInd w:val="0"/>
              <w:jc w:val="center"/>
              <w:rPr>
                <w:bCs/>
                <w:color w:val="auto"/>
              </w:rPr>
            </w:pPr>
          </w:p>
        </w:tc>
        <w:tc>
          <w:tcPr>
            <w:tcW w:w="3241" w:type="dxa"/>
            <w:tcBorders>
              <w:top w:val="single" w:sz="4" w:space="0" w:color="auto"/>
              <w:left w:val="single" w:sz="4" w:space="0" w:color="auto"/>
              <w:bottom w:val="single" w:sz="4" w:space="0" w:color="auto"/>
              <w:right w:val="single" w:sz="4" w:space="0" w:color="auto"/>
            </w:tcBorders>
            <w:vAlign w:val="center"/>
          </w:tcPr>
          <w:p w14:paraId="1097D3F1" w14:textId="48F6DF06" w:rsidR="00C569EC" w:rsidRPr="0032128F" w:rsidRDefault="00C569EC" w:rsidP="00C569EC">
            <w:pPr>
              <w:widowControl w:val="0"/>
              <w:autoSpaceDE w:val="0"/>
              <w:autoSpaceDN w:val="0"/>
              <w:adjustRightInd w:val="0"/>
              <w:jc w:val="center"/>
              <w:rPr>
                <w:bCs/>
                <w:color w:val="auto"/>
              </w:rPr>
            </w:pPr>
          </w:p>
        </w:tc>
        <w:tc>
          <w:tcPr>
            <w:tcW w:w="3496" w:type="dxa"/>
            <w:tcBorders>
              <w:top w:val="single" w:sz="4" w:space="0" w:color="auto"/>
              <w:left w:val="single" w:sz="4" w:space="0" w:color="auto"/>
              <w:bottom w:val="single" w:sz="4" w:space="0" w:color="auto"/>
              <w:right w:val="single" w:sz="4" w:space="0" w:color="auto"/>
            </w:tcBorders>
          </w:tcPr>
          <w:p w14:paraId="2BAA8883" w14:textId="3FF22EB6" w:rsidR="00C569EC" w:rsidRPr="0032128F" w:rsidRDefault="00C569EC" w:rsidP="00C569EC">
            <w:pPr>
              <w:widowControl w:val="0"/>
              <w:autoSpaceDE w:val="0"/>
              <w:autoSpaceDN w:val="0"/>
              <w:adjustRightInd w:val="0"/>
              <w:jc w:val="center"/>
              <w:rPr>
                <w:bCs/>
                <w:color w:val="auto"/>
              </w:rPr>
            </w:pPr>
          </w:p>
        </w:tc>
      </w:tr>
      <w:tr w:rsidR="0032128F" w:rsidRPr="0032128F" w14:paraId="267972C8" w14:textId="77777777" w:rsidTr="000F1852">
        <w:trPr>
          <w:trHeight w:val="290"/>
        </w:trPr>
        <w:tc>
          <w:tcPr>
            <w:tcW w:w="1462" w:type="dxa"/>
            <w:tcBorders>
              <w:top w:val="single" w:sz="4" w:space="0" w:color="auto"/>
              <w:left w:val="single" w:sz="4" w:space="0" w:color="auto"/>
              <w:bottom w:val="single" w:sz="4" w:space="0" w:color="auto"/>
              <w:right w:val="single" w:sz="4" w:space="0" w:color="auto"/>
            </w:tcBorders>
          </w:tcPr>
          <w:p w14:paraId="6E05F550" w14:textId="6ADCCFDC" w:rsidR="00C569EC" w:rsidRPr="0032128F" w:rsidRDefault="00C569EC" w:rsidP="00C569EC">
            <w:pPr>
              <w:widowControl w:val="0"/>
              <w:autoSpaceDE w:val="0"/>
              <w:autoSpaceDN w:val="0"/>
              <w:adjustRightInd w:val="0"/>
              <w:jc w:val="center"/>
              <w:rPr>
                <w:color w:val="auto"/>
              </w:rPr>
            </w:pPr>
          </w:p>
        </w:tc>
        <w:tc>
          <w:tcPr>
            <w:tcW w:w="1441" w:type="dxa"/>
            <w:tcBorders>
              <w:top w:val="single" w:sz="4" w:space="0" w:color="auto"/>
              <w:left w:val="single" w:sz="4" w:space="0" w:color="auto"/>
              <w:bottom w:val="single" w:sz="4" w:space="0" w:color="auto"/>
              <w:right w:val="single" w:sz="4" w:space="0" w:color="auto"/>
            </w:tcBorders>
          </w:tcPr>
          <w:p w14:paraId="75A0F858" w14:textId="08DB9481" w:rsidR="00C569EC" w:rsidRPr="0032128F" w:rsidRDefault="00C569EC" w:rsidP="00C569EC">
            <w:pPr>
              <w:widowControl w:val="0"/>
              <w:autoSpaceDE w:val="0"/>
              <w:autoSpaceDN w:val="0"/>
              <w:adjustRightInd w:val="0"/>
              <w:jc w:val="center"/>
              <w:rPr>
                <w:bCs/>
                <w:color w:val="auto"/>
              </w:rPr>
            </w:pPr>
          </w:p>
        </w:tc>
        <w:tc>
          <w:tcPr>
            <w:tcW w:w="3241" w:type="dxa"/>
            <w:tcBorders>
              <w:top w:val="single" w:sz="4" w:space="0" w:color="auto"/>
              <w:left w:val="single" w:sz="4" w:space="0" w:color="auto"/>
              <w:bottom w:val="single" w:sz="4" w:space="0" w:color="auto"/>
              <w:right w:val="single" w:sz="4" w:space="0" w:color="auto"/>
            </w:tcBorders>
          </w:tcPr>
          <w:p w14:paraId="3B643298" w14:textId="55145A5D" w:rsidR="00C569EC" w:rsidRPr="0032128F" w:rsidRDefault="00C569EC" w:rsidP="00C569EC">
            <w:pPr>
              <w:widowControl w:val="0"/>
              <w:autoSpaceDE w:val="0"/>
              <w:autoSpaceDN w:val="0"/>
              <w:adjustRightInd w:val="0"/>
              <w:jc w:val="center"/>
              <w:rPr>
                <w:bCs/>
                <w:color w:val="auto"/>
              </w:rPr>
            </w:pPr>
          </w:p>
        </w:tc>
        <w:tc>
          <w:tcPr>
            <w:tcW w:w="3496" w:type="dxa"/>
            <w:tcBorders>
              <w:top w:val="single" w:sz="4" w:space="0" w:color="auto"/>
              <w:left w:val="single" w:sz="4" w:space="0" w:color="auto"/>
              <w:bottom w:val="single" w:sz="4" w:space="0" w:color="auto"/>
              <w:right w:val="single" w:sz="4" w:space="0" w:color="auto"/>
            </w:tcBorders>
          </w:tcPr>
          <w:p w14:paraId="0DF5B6FB" w14:textId="7E27B9EB" w:rsidR="00C569EC" w:rsidRPr="0032128F" w:rsidRDefault="00C569EC" w:rsidP="00C569EC">
            <w:pPr>
              <w:widowControl w:val="0"/>
              <w:autoSpaceDE w:val="0"/>
              <w:autoSpaceDN w:val="0"/>
              <w:adjustRightInd w:val="0"/>
              <w:jc w:val="center"/>
              <w:rPr>
                <w:bCs/>
                <w:color w:val="auto"/>
              </w:rPr>
            </w:pPr>
          </w:p>
        </w:tc>
      </w:tr>
      <w:tr w:rsidR="0032128F" w:rsidRPr="0032128F" w14:paraId="56E1E351" w14:textId="77777777" w:rsidTr="00E82DBD">
        <w:trPr>
          <w:trHeight w:val="290"/>
        </w:trPr>
        <w:tc>
          <w:tcPr>
            <w:tcW w:w="1462" w:type="dxa"/>
            <w:tcBorders>
              <w:top w:val="single" w:sz="4" w:space="0" w:color="auto"/>
              <w:left w:val="single" w:sz="4" w:space="0" w:color="auto"/>
              <w:bottom w:val="single" w:sz="4" w:space="0" w:color="auto"/>
              <w:right w:val="single" w:sz="4" w:space="0" w:color="auto"/>
            </w:tcBorders>
          </w:tcPr>
          <w:p w14:paraId="1C3533F5" w14:textId="38FC16F6" w:rsidR="00C569EC" w:rsidRPr="0032128F" w:rsidRDefault="00C569EC" w:rsidP="00C569EC">
            <w:pPr>
              <w:widowControl w:val="0"/>
              <w:autoSpaceDE w:val="0"/>
              <w:autoSpaceDN w:val="0"/>
              <w:adjustRightInd w:val="0"/>
              <w:jc w:val="center"/>
              <w:rPr>
                <w:bCs/>
                <w:color w:val="auto"/>
              </w:rPr>
            </w:pPr>
          </w:p>
        </w:tc>
        <w:tc>
          <w:tcPr>
            <w:tcW w:w="1441" w:type="dxa"/>
            <w:tcBorders>
              <w:top w:val="single" w:sz="4" w:space="0" w:color="auto"/>
              <w:left w:val="single" w:sz="4" w:space="0" w:color="auto"/>
              <w:bottom w:val="single" w:sz="4" w:space="0" w:color="auto"/>
              <w:right w:val="single" w:sz="4" w:space="0" w:color="auto"/>
            </w:tcBorders>
          </w:tcPr>
          <w:p w14:paraId="4016F48D" w14:textId="06DBCAB4" w:rsidR="00C569EC" w:rsidRPr="0032128F" w:rsidRDefault="00C569EC" w:rsidP="00C569EC">
            <w:pPr>
              <w:widowControl w:val="0"/>
              <w:autoSpaceDE w:val="0"/>
              <w:autoSpaceDN w:val="0"/>
              <w:adjustRightInd w:val="0"/>
              <w:jc w:val="center"/>
              <w:rPr>
                <w:bCs/>
                <w:color w:val="auto"/>
              </w:rPr>
            </w:pPr>
          </w:p>
        </w:tc>
        <w:tc>
          <w:tcPr>
            <w:tcW w:w="3241" w:type="dxa"/>
            <w:tcBorders>
              <w:top w:val="single" w:sz="4" w:space="0" w:color="auto"/>
              <w:left w:val="single" w:sz="4" w:space="0" w:color="auto"/>
              <w:bottom w:val="single" w:sz="4" w:space="0" w:color="auto"/>
              <w:right w:val="single" w:sz="4" w:space="0" w:color="auto"/>
            </w:tcBorders>
          </w:tcPr>
          <w:p w14:paraId="4BB0A80D" w14:textId="26E3A91F" w:rsidR="00C569EC" w:rsidRPr="0032128F" w:rsidRDefault="00C569EC" w:rsidP="00C569EC">
            <w:pPr>
              <w:widowControl w:val="0"/>
              <w:autoSpaceDE w:val="0"/>
              <w:autoSpaceDN w:val="0"/>
              <w:adjustRightInd w:val="0"/>
              <w:jc w:val="center"/>
              <w:rPr>
                <w:bCs/>
                <w:color w:val="auto"/>
              </w:rPr>
            </w:pPr>
          </w:p>
        </w:tc>
        <w:tc>
          <w:tcPr>
            <w:tcW w:w="3496" w:type="dxa"/>
            <w:tcBorders>
              <w:top w:val="single" w:sz="4" w:space="0" w:color="auto"/>
              <w:left w:val="single" w:sz="4" w:space="0" w:color="auto"/>
              <w:bottom w:val="single" w:sz="4" w:space="0" w:color="auto"/>
              <w:right w:val="single" w:sz="4" w:space="0" w:color="auto"/>
            </w:tcBorders>
          </w:tcPr>
          <w:p w14:paraId="532BEAF7" w14:textId="341F1133" w:rsidR="00C569EC" w:rsidRPr="0032128F" w:rsidRDefault="00C569EC" w:rsidP="00C569EC">
            <w:pPr>
              <w:widowControl w:val="0"/>
              <w:autoSpaceDE w:val="0"/>
              <w:autoSpaceDN w:val="0"/>
              <w:adjustRightInd w:val="0"/>
              <w:jc w:val="center"/>
              <w:rPr>
                <w:color w:val="auto"/>
              </w:rPr>
            </w:pPr>
          </w:p>
        </w:tc>
      </w:tr>
      <w:tr w:rsidR="0032128F" w:rsidRPr="0032128F" w14:paraId="57DC43F4"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32DA6F3F" w14:textId="76B29FCA" w:rsidR="00C569EC" w:rsidRPr="0032128F" w:rsidRDefault="00C569EC" w:rsidP="00C569EC">
            <w:pPr>
              <w:widowControl w:val="0"/>
              <w:autoSpaceDE w:val="0"/>
              <w:autoSpaceDN w:val="0"/>
              <w:adjustRightInd w:val="0"/>
              <w:jc w:val="center"/>
              <w:rPr>
                <w:bCs/>
                <w:color w:val="auto"/>
              </w:rPr>
            </w:pPr>
          </w:p>
        </w:tc>
        <w:tc>
          <w:tcPr>
            <w:tcW w:w="1441" w:type="dxa"/>
            <w:tcBorders>
              <w:top w:val="single" w:sz="4" w:space="0" w:color="auto"/>
              <w:left w:val="single" w:sz="4" w:space="0" w:color="auto"/>
              <w:bottom w:val="single" w:sz="4" w:space="0" w:color="auto"/>
              <w:right w:val="single" w:sz="4" w:space="0" w:color="auto"/>
            </w:tcBorders>
          </w:tcPr>
          <w:p w14:paraId="00EA8F0B" w14:textId="6BE2CBD5" w:rsidR="00C569EC" w:rsidRPr="0032128F" w:rsidRDefault="00C569EC" w:rsidP="00C569EC">
            <w:pPr>
              <w:widowControl w:val="0"/>
              <w:autoSpaceDE w:val="0"/>
              <w:autoSpaceDN w:val="0"/>
              <w:adjustRightInd w:val="0"/>
              <w:jc w:val="center"/>
              <w:rPr>
                <w:bCs/>
                <w:color w:val="auto"/>
              </w:rPr>
            </w:pPr>
          </w:p>
        </w:tc>
        <w:tc>
          <w:tcPr>
            <w:tcW w:w="3241" w:type="dxa"/>
            <w:tcBorders>
              <w:top w:val="single" w:sz="4" w:space="0" w:color="auto"/>
              <w:left w:val="single" w:sz="4" w:space="0" w:color="auto"/>
              <w:bottom w:val="single" w:sz="4" w:space="0" w:color="auto"/>
              <w:right w:val="single" w:sz="4" w:space="0" w:color="auto"/>
            </w:tcBorders>
          </w:tcPr>
          <w:p w14:paraId="417E5397" w14:textId="1E0CCB5F" w:rsidR="00C569EC" w:rsidRPr="0032128F" w:rsidRDefault="00C569EC" w:rsidP="00C569EC">
            <w:pPr>
              <w:widowControl w:val="0"/>
              <w:autoSpaceDE w:val="0"/>
              <w:autoSpaceDN w:val="0"/>
              <w:adjustRightInd w:val="0"/>
              <w:jc w:val="center"/>
              <w:rPr>
                <w:bCs/>
                <w:color w:val="auto"/>
              </w:rPr>
            </w:pPr>
          </w:p>
        </w:tc>
        <w:tc>
          <w:tcPr>
            <w:tcW w:w="3496" w:type="dxa"/>
            <w:tcBorders>
              <w:top w:val="single" w:sz="4" w:space="0" w:color="auto"/>
              <w:left w:val="single" w:sz="4" w:space="0" w:color="auto"/>
              <w:bottom w:val="single" w:sz="4" w:space="0" w:color="auto"/>
              <w:right w:val="single" w:sz="4" w:space="0" w:color="auto"/>
            </w:tcBorders>
          </w:tcPr>
          <w:p w14:paraId="2659A359" w14:textId="3A099E5B" w:rsidR="00C569EC" w:rsidRPr="0032128F" w:rsidRDefault="00C569EC" w:rsidP="00C569EC">
            <w:pPr>
              <w:widowControl w:val="0"/>
              <w:autoSpaceDE w:val="0"/>
              <w:autoSpaceDN w:val="0"/>
              <w:adjustRightInd w:val="0"/>
              <w:jc w:val="center"/>
              <w:rPr>
                <w:bCs/>
                <w:color w:val="auto"/>
              </w:rPr>
            </w:pPr>
          </w:p>
        </w:tc>
      </w:tr>
      <w:tr w:rsidR="0032128F" w:rsidRPr="0032128F" w14:paraId="7054F2B6"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3827D171" w14:textId="370D1A4D" w:rsidR="00C569EC" w:rsidRPr="0032128F" w:rsidRDefault="00C569EC" w:rsidP="00C569EC">
            <w:pPr>
              <w:widowControl w:val="0"/>
              <w:autoSpaceDE w:val="0"/>
              <w:autoSpaceDN w:val="0"/>
              <w:adjustRightInd w:val="0"/>
              <w:jc w:val="center"/>
              <w:rPr>
                <w:bCs/>
                <w:color w:val="auto"/>
              </w:rPr>
            </w:pPr>
          </w:p>
        </w:tc>
        <w:tc>
          <w:tcPr>
            <w:tcW w:w="1441" w:type="dxa"/>
            <w:tcBorders>
              <w:top w:val="single" w:sz="4" w:space="0" w:color="auto"/>
              <w:left w:val="single" w:sz="4" w:space="0" w:color="auto"/>
              <w:bottom w:val="single" w:sz="4" w:space="0" w:color="auto"/>
              <w:right w:val="single" w:sz="4" w:space="0" w:color="auto"/>
            </w:tcBorders>
          </w:tcPr>
          <w:p w14:paraId="6A9AA1CF" w14:textId="651A2512" w:rsidR="00C569EC" w:rsidRPr="0032128F" w:rsidRDefault="00C569EC" w:rsidP="00C569EC">
            <w:pPr>
              <w:widowControl w:val="0"/>
              <w:autoSpaceDE w:val="0"/>
              <w:autoSpaceDN w:val="0"/>
              <w:adjustRightInd w:val="0"/>
              <w:jc w:val="center"/>
              <w:rPr>
                <w:bCs/>
                <w:color w:val="auto"/>
              </w:rPr>
            </w:pPr>
          </w:p>
        </w:tc>
        <w:tc>
          <w:tcPr>
            <w:tcW w:w="3241" w:type="dxa"/>
            <w:tcBorders>
              <w:top w:val="single" w:sz="4" w:space="0" w:color="auto"/>
              <w:left w:val="single" w:sz="4" w:space="0" w:color="auto"/>
              <w:bottom w:val="single" w:sz="4" w:space="0" w:color="auto"/>
              <w:right w:val="single" w:sz="4" w:space="0" w:color="auto"/>
            </w:tcBorders>
          </w:tcPr>
          <w:p w14:paraId="493E6029" w14:textId="169ECC8E" w:rsidR="00C569EC" w:rsidRPr="0032128F" w:rsidRDefault="00C569EC" w:rsidP="00C569EC">
            <w:pPr>
              <w:widowControl w:val="0"/>
              <w:autoSpaceDE w:val="0"/>
              <w:autoSpaceDN w:val="0"/>
              <w:adjustRightInd w:val="0"/>
              <w:jc w:val="center"/>
              <w:rPr>
                <w:bCs/>
                <w:color w:val="auto"/>
              </w:rPr>
            </w:pPr>
          </w:p>
        </w:tc>
        <w:tc>
          <w:tcPr>
            <w:tcW w:w="3496" w:type="dxa"/>
            <w:tcBorders>
              <w:top w:val="single" w:sz="4" w:space="0" w:color="auto"/>
              <w:left w:val="single" w:sz="4" w:space="0" w:color="auto"/>
              <w:bottom w:val="single" w:sz="4" w:space="0" w:color="auto"/>
              <w:right w:val="single" w:sz="4" w:space="0" w:color="auto"/>
            </w:tcBorders>
          </w:tcPr>
          <w:p w14:paraId="78FBD630" w14:textId="3DA8FA80" w:rsidR="00C569EC" w:rsidRPr="0032128F" w:rsidRDefault="00C569EC" w:rsidP="00C569EC">
            <w:pPr>
              <w:widowControl w:val="0"/>
              <w:autoSpaceDE w:val="0"/>
              <w:autoSpaceDN w:val="0"/>
              <w:adjustRightInd w:val="0"/>
              <w:jc w:val="center"/>
              <w:rPr>
                <w:bCs/>
                <w:color w:val="auto"/>
              </w:rPr>
            </w:pPr>
          </w:p>
        </w:tc>
      </w:tr>
      <w:tr w:rsidR="0032128F" w:rsidRPr="0032128F" w14:paraId="5D1F4733"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05F012F4" w14:textId="3F05EE52" w:rsidR="00C569EC" w:rsidRPr="0032128F" w:rsidRDefault="00C569EC" w:rsidP="00C569EC">
            <w:pPr>
              <w:widowControl w:val="0"/>
              <w:autoSpaceDE w:val="0"/>
              <w:autoSpaceDN w:val="0"/>
              <w:adjustRightInd w:val="0"/>
              <w:jc w:val="center"/>
              <w:rPr>
                <w:bCs/>
                <w:color w:val="auto"/>
              </w:rPr>
            </w:pPr>
          </w:p>
        </w:tc>
        <w:tc>
          <w:tcPr>
            <w:tcW w:w="1441" w:type="dxa"/>
            <w:tcBorders>
              <w:top w:val="single" w:sz="4" w:space="0" w:color="auto"/>
              <w:left w:val="single" w:sz="4" w:space="0" w:color="auto"/>
              <w:bottom w:val="single" w:sz="4" w:space="0" w:color="auto"/>
              <w:right w:val="single" w:sz="4" w:space="0" w:color="auto"/>
            </w:tcBorders>
          </w:tcPr>
          <w:p w14:paraId="6613BE3B" w14:textId="6B65E4C3" w:rsidR="00C569EC" w:rsidRPr="0032128F" w:rsidRDefault="00C569EC" w:rsidP="00C569EC">
            <w:pPr>
              <w:widowControl w:val="0"/>
              <w:autoSpaceDE w:val="0"/>
              <w:autoSpaceDN w:val="0"/>
              <w:adjustRightInd w:val="0"/>
              <w:jc w:val="center"/>
              <w:rPr>
                <w:bCs/>
                <w:color w:val="auto"/>
              </w:rPr>
            </w:pPr>
          </w:p>
        </w:tc>
        <w:tc>
          <w:tcPr>
            <w:tcW w:w="3241" w:type="dxa"/>
            <w:tcBorders>
              <w:top w:val="single" w:sz="4" w:space="0" w:color="auto"/>
              <w:left w:val="single" w:sz="4" w:space="0" w:color="auto"/>
              <w:bottom w:val="single" w:sz="4" w:space="0" w:color="auto"/>
              <w:right w:val="single" w:sz="4" w:space="0" w:color="auto"/>
            </w:tcBorders>
          </w:tcPr>
          <w:p w14:paraId="1E75C1FD" w14:textId="5CA2C4D4" w:rsidR="00C569EC" w:rsidRPr="0032128F" w:rsidRDefault="00C569EC" w:rsidP="00C569EC">
            <w:pPr>
              <w:widowControl w:val="0"/>
              <w:autoSpaceDE w:val="0"/>
              <w:autoSpaceDN w:val="0"/>
              <w:adjustRightInd w:val="0"/>
              <w:jc w:val="center"/>
              <w:rPr>
                <w:bCs/>
                <w:color w:val="auto"/>
              </w:rPr>
            </w:pPr>
          </w:p>
        </w:tc>
        <w:tc>
          <w:tcPr>
            <w:tcW w:w="3496" w:type="dxa"/>
            <w:tcBorders>
              <w:top w:val="single" w:sz="4" w:space="0" w:color="auto"/>
              <w:left w:val="single" w:sz="4" w:space="0" w:color="auto"/>
              <w:bottom w:val="single" w:sz="4" w:space="0" w:color="auto"/>
              <w:right w:val="single" w:sz="4" w:space="0" w:color="auto"/>
            </w:tcBorders>
          </w:tcPr>
          <w:p w14:paraId="269FD79C" w14:textId="0CB6D1FE" w:rsidR="00C569EC" w:rsidRPr="0032128F" w:rsidRDefault="00C569EC" w:rsidP="00C569EC">
            <w:pPr>
              <w:widowControl w:val="0"/>
              <w:autoSpaceDE w:val="0"/>
              <w:autoSpaceDN w:val="0"/>
              <w:adjustRightInd w:val="0"/>
              <w:jc w:val="center"/>
              <w:rPr>
                <w:bCs/>
                <w:color w:val="auto"/>
              </w:rPr>
            </w:pPr>
          </w:p>
        </w:tc>
      </w:tr>
      <w:tr w:rsidR="0032128F" w:rsidRPr="0032128F" w14:paraId="73E86826"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13FB4CF7" w14:textId="1817C498" w:rsidR="0005796B" w:rsidRPr="0032128F" w:rsidRDefault="0005796B" w:rsidP="0005796B">
            <w:pPr>
              <w:widowControl w:val="0"/>
              <w:autoSpaceDE w:val="0"/>
              <w:autoSpaceDN w:val="0"/>
              <w:adjustRightInd w:val="0"/>
              <w:jc w:val="center"/>
              <w:rPr>
                <w:color w:val="auto"/>
              </w:rPr>
            </w:pPr>
          </w:p>
        </w:tc>
        <w:tc>
          <w:tcPr>
            <w:tcW w:w="1441" w:type="dxa"/>
            <w:tcBorders>
              <w:top w:val="single" w:sz="4" w:space="0" w:color="auto"/>
              <w:left w:val="single" w:sz="4" w:space="0" w:color="auto"/>
              <w:bottom w:val="single" w:sz="4" w:space="0" w:color="auto"/>
              <w:right w:val="single" w:sz="4" w:space="0" w:color="auto"/>
            </w:tcBorders>
          </w:tcPr>
          <w:p w14:paraId="2AC4669D" w14:textId="359B0B93" w:rsidR="0005796B" w:rsidRPr="0032128F" w:rsidRDefault="0005796B" w:rsidP="0005796B">
            <w:pPr>
              <w:widowControl w:val="0"/>
              <w:autoSpaceDE w:val="0"/>
              <w:autoSpaceDN w:val="0"/>
              <w:adjustRightInd w:val="0"/>
              <w:jc w:val="center"/>
              <w:rPr>
                <w:color w:val="auto"/>
              </w:rPr>
            </w:pPr>
          </w:p>
        </w:tc>
        <w:tc>
          <w:tcPr>
            <w:tcW w:w="3241" w:type="dxa"/>
            <w:tcBorders>
              <w:top w:val="single" w:sz="4" w:space="0" w:color="auto"/>
              <w:left w:val="single" w:sz="4" w:space="0" w:color="auto"/>
              <w:bottom w:val="single" w:sz="4" w:space="0" w:color="auto"/>
              <w:right w:val="single" w:sz="4" w:space="0" w:color="auto"/>
            </w:tcBorders>
          </w:tcPr>
          <w:p w14:paraId="4BA1686E" w14:textId="1EA83236" w:rsidR="0005796B" w:rsidRPr="0032128F" w:rsidRDefault="0005796B" w:rsidP="0005796B">
            <w:pPr>
              <w:widowControl w:val="0"/>
              <w:autoSpaceDE w:val="0"/>
              <w:autoSpaceDN w:val="0"/>
              <w:adjustRightInd w:val="0"/>
              <w:jc w:val="center"/>
              <w:rPr>
                <w:color w:val="auto"/>
              </w:rPr>
            </w:pPr>
          </w:p>
        </w:tc>
        <w:tc>
          <w:tcPr>
            <w:tcW w:w="3496" w:type="dxa"/>
            <w:tcBorders>
              <w:top w:val="single" w:sz="4" w:space="0" w:color="auto"/>
              <w:left w:val="single" w:sz="4" w:space="0" w:color="auto"/>
              <w:bottom w:val="single" w:sz="4" w:space="0" w:color="auto"/>
              <w:right w:val="single" w:sz="4" w:space="0" w:color="auto"/>
            </w:tcBorders>
          </w:tcPr>
          <w:p w14:paraId="0A30242C" w14:textId="6194A5C4" w:rsidR="0005796B" w:rsidRPr="0032128F" w:rsidRDefault="0005796B" w:rsidP="0005796B">
            <w:pPr>
              <w:widowControl w:val="0"/>
              <w:autoSpaceDE w:val="0"/>
              <w:autoSpaceDN w:val="0"/>
              <w:adjustRightInd w:val="0"/>
              <w:jc w:val="center"/>
              <w:rPr>
                <w:color w:val="auto"/>
              </w:rPr>
            </w:pPr>
          </w:p>
        </w:tc>
      </w:tr>
      <w:tr w:rsidR="0032128F" w:rsidRPr="0032128F" w14:paraId="14D5A9E7"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05471414" w14:textId="4FF4E43B" w:rsidR="00180A07" w:rsidRPr="0032128F" w:rsidRDefault="00180A07" w:rsidP="00180A07">
            <w:pPr>
              <w:widowControl w:val="0"/>
              <w:autoSpaceDE w:val="0"/>
              <w:autoSpaceDN w:val="0"/>
              <w:adjustRightInd w:val="0"/>
              <w:jc w:val="center"/>
              <w:rPr>
                <w:color w:val="auto"/>
              </w:rPr>
            </w:pPr>
          </w:p>
        </w:tc>
        <w:tc>
          <w:tcPr>
            <w:tcW w:w="1441" w:type="dxa"/>
            <w:tcBorders>
              <w:top w:val="single" w:sz="4" w:space="0" w:color="auto"/>
              <w:left w:val="single" w:sz="4" w:space="0" w:color="auto"/>
              <w:bottom w:val="single" w:sz="4" w:space="0" w:color="auto"/>
              <w:right w:val="single" w:sz="4" w:space="0" w:color="auto"/>
            </w:tcBorders>
          </w:tcPr>
          <w:p w14:paraId="12DA014F" w14:textId="6FEF71FD" w:rsidR="00180A07" w:rsidRPr="0032128F" w:rsidRDefault="00180A07" w:rsidP="00180A07">
            <w:pPr>
              <w:widowControl w:val="0"/>
              <w:autoSpaceDE w:val="0"/>
              <w:autoSpaceDN w:val="0"/>
              <w:adjustRightInd w:val="0"/>
              <w:jc w:val="center"/>
              <w:rPr>
                <w:color w:val="auto"/>
              </w:rPr>
            </w:pPr>
          </w:p>
        </w:tc>
        <w:tc>
          <w:tcPr>
            <w:tcW w:w="3241" w:type="dxa"/>
            <w:tcBorders>
              <w:top w:val="single" w:sz="4" w:space="0" w:color="auto"/>
              <w:left w:val="single" w:sz="4" w:space="0" w:color="auto"/>
              <w:bottom w:val="single" w:sz="4" w:space="0" w:color="auto"/>
              <w:right w:val="single" w:sz="4" w:space="0" w:color="auto"/>
            </w:tcBorders>
          </w:tcPr>
          <w:p w14:paraId="5070F676" w14:textId="71E4C1E5" w:rsidR="00180A07" w:rsidRPr="0032128F" w:rsidRDefault="00180A07" w:rsidP="00180A07">
            <w:pPr>
              <w:widowControl w:val="0"/>
              <w:autoSpaceDE w:val="0"/>
              <w:autoSpaceDN w:val="0"/>
              <w:adjustRightInd w:val="0"/>
              <w:jc w:val="center"/>
              <w:rPr>
                <w:color w:val="auto"/>
              </w:rPr>
            </w:pPr>
          </w:p>
        </w:tc>
        <w:tc>
          <w:tcPr>
            <w:tcW w:w="3496" w:type="dxa"/>
            <w:tcBorders>
              <w:top w:val="single" w:sz="4" w:space="0" w:color="auto"/>
              <w:left w:val="single" w:sz="4" w:space="0" w:color="auto"/>
              <w:bottom w:val="single" w:sz="4" w:space="0" w:color="auto"/>
              <w:right w:val="single" w:sz="4" w:space="0" w:color="auto"/>
            </w:tcBorders>
          </w:tcPr>
          <w:p w14:paraId="18ABE0A4" w14:textId="62DDCBEA" w:rsidR="00180A07" w:rsidRPr="0032128F" w:rsidRDefault="00180A07" w:rsidP="00180A07">
            <w:pPr>
              <w:widowControl w:val="0"/>
              <w:autoSpaceDE w:val="0"/>
              <w:autoSpaceDN w:val="0"/>
              <w:adjustRightInd w:val="0"/>
              <w:jc w:val="center"/>
              <w:rPr>
                <w:color w:val="auto"/>
              </w:rPr>
            </w:pPr>
          </w:p>
        </w:tc>
      </w:tr>
      <w:tr w:rsidR="0032128F" w:rsidRPr="0032128F" w14:paraId="2763C567"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3851A9B7" w14:textId="1DD7130E" w:rsidR="00180A07" w:rsidRPr="0032128F" w:rsidRDefault="00180A07" w:rsidP="00180A07">
            <w:pPr>
              <w:widowControl w:val="0"/>
              <w:autoSpaceDE w:val="0"/>
              <w:autoSpaceDN w:val="0"/>
              <w:adjustRightInd w:val="0"/>
              <w:jc w:val="center"/>
              <w:rPr>
                <w:color w:val="auto"/>
              </w:rPr>
            </w:pPr>
          </w:p>
        </w:tc>
        <w:tc>
          <w:tcPr>
            <w:tcW w:w="1441" w:type="dxa"/>
            <w:tcBorders>
              <w:top w:val="single" w:sz="4" w:space="0" w:color="auto"/>
              <w:left w:val="single" w:sz="4" w:space="0" w:color="auto"/>
              <w:bottom w:val="single" w:sz="4" w:space="0" w:color="auto"/>
              <w:right w:val="single" w:sz="4" w:space="0" w:color="auto"/>
            </w:tcBorders>
          </w:tcPr>
          <w:p w14:paraId="2FE8A5DA" w14:textId="7F132DF5" w:rsidR="00180A07" w:rsidRPr="0032128F" w:rsidRDefault="00180A07" w:rsidP="00180A07">
            <w:pPr>
              <w:widowControl w:val="0"/>
              <w:autoSpaceDE w:val="0"/>
              <w:autoSpaceDN w:val="0"/>
              <w:adjustRightInd w:val="0"/>
              <w:jc w:val="center"/>
              <w:rPr>
                <w:color w:val="auto"/>
              </w:rPr>
            </w:pPr>
          </w:p>
        </w:tc>
        <w:tc>
          <w:tcPr>
            <w:tcW w:w="3241" w:type="dxa"/>
            <w:tcBorders>
              <w:top w:val="single" w:sz="4" w:space="0" w:color="auto"/>
              <w:left w:val="single" w:sz="4" w:space="0" w:color="auto"/>
              <w:bottom w:val="single" w:sz="4" w:space="0" w:color="auto"/>
              <w:right w:val="single" w:sz="4" w:space="0" w:color="auto"/>
            </w:tcBorders>
          </w:tcPr>
          <w:p w14:paraId="0B2F63E8" w14:textId="59F09F11" w:rsidR="00180A07" w:rsidRPr="0032128F" w:rsidRDefault="00180A07" w:rsidP="00180A07">
            <w:pPr>
              <w:widowControl w:val="0"/>
              <w:autoSpaceDE w:val="0"/>
              <w:autoSpaceDN w:val="0"/>
              <w:adjustRightInd w:val="0"/>
              <w:jc w:val="center"/>
              <w:rPr>
                <w:color w:val="auto"/>
              </w:rPr>
            </w:pPr>
          </w:p>
        </w:tc>
        <w:tc>
          <w:tcPr>
            <w:tcW w:w="3496" w:type="dxa"/>
            <w:tcBorders>
              <w:top w:val="single" w:sz="4" w:space="0" w:color="auto"/>
              <w:left w:val="single" w:sz="4" w:space="0" w:color="auto"/>
              <w:bottom w:val="single" w:sz="4" w:space="0" w:color="auto"/>
              <w:right w:val="single" w:sz="4" w:space="0" w:color="auto"/>
            </w:tcBorders>
          </w:tcPr>
          <w:p w14:paraId="3418683D" w14:textId="00E485E0" w:rsidR="00180A07" w:rsidRPr="0032128F" w:rsidRDefault="00180A07" w:rsidP="00180A07">
            <w:pPr>
              <w:widowControl w:val="0"/>
              <w:autoSpaceDE w:val="0"/>
              <w:autoSpaceDN w:val="0"/>
              <w:adjustRightInd w:val="0"/>
              <w:jc w:val="center"/>
              <w:rPr>
                <w:color w:val="auto"/>
              </w:rPr>
            </w:pPr>
          </w:p>
        </w:tc>
      </w:tr>
      <w:tr w:rsidR="0032128F" w:rsidRPr="0032128F" w14:paraId="7EB9EECC"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35F0748A" w14:textId="1CBA2532" w:rsidR="00180A07" w:rsidRPr="0032128F" w:rsidRDefault="00180A07" w:rsidP="00180A07">
            <w:pPr>
              <w:widowControl w:val="0"/>
              <w:autoSpaceDE w:val="0"/>
              <w:autoSpaceDN w:val="0"/>
              <w:adjustRightInd w:val="0"/>
              <w:jc w:val="center"/>
              <w:rPr>
                <w:color w:val="auto"/>
              </w:rPr>
            </w:pPr>
          </w:p>
        </w:tc>
        <w:tc>
          <w:tcPr>
            <w:tcW w:w="1441" w:type="dxa"/>
            <w:tcBorders>
              <w:top w:val="single" w:sz="4" w:space="0" w:color="auto"/>
              <w:left w:val="single" w:sz="4" w:space="0" w:color="auto"/>
              <w:bottom w:val="single" w:sz="4" w:space="0" w:color="auto"/>
              <w:right w:val="single" w:sz="4" w:space="0" w:color="auto"/>
            </w:tcBorders>
          </w:tcPr>
          <w:p w14:paraId="64B399FD" w14:textId="3353463B" w:rsidR="00180A07" w:rsidRPr="0032128F" w:rsidRDefault="00180A07" w:rsidP="00180A07">
            <w:pPr>
              <w:widowControl w:val="0"/>
              <w:autoSpaceDE w:val="0"/>
              <w:autoSpaceDN w:val="0"/>
              <w:adjustRightInd w:val="0"/>
              <w:jc w:val="center"/>
              <w:rPr>
                <w:color w:val="auto"/>
              </w:rPr>
            </w:pPr>
          </w:p>
        </w:tc>
        <w:tc>
          <w:tcPr>
            <w:tcW w:w="3241" w:type="dxa"/>
            <w:tcBorders>
              <w:top w:val="single" w:sz="4" w:space="0" w:color="auto"/>
              <w:left w:val="single" w:sz="4" w:space="0" w:color="auto"/>
              <w:bottom w:val="single" w:sz="4" w:space="0" w:color="auto"/>
              <w:right w:val="single" w:sz="4" w:space="0" w:color="auto"/>
            </w:tcBorders>
          </w:tcPr>
          <w:p w14:paraId="5927602A" w14:textId="09A8FF35" w:rsidR="00180A07" w:rsidRPr="0032128F" w:rsidRDefault="00180A07" w:rsidP="00180A07">
            <w:pPr>
              <w:widowControl w:val="0"/>
              <w:autoSpaceDE w:val="0"/>
              <w:autoSpaceDN w:val="0"/>
              <w:adjustRightInd w:val="0"/>
              <w:jc w:val="center"/>
              <w:rPr>
                <w:color w:val="auto"/>
              </w:rPr>
            </w:pPr>
          </w:p>
        </w:tc>
        <w:tc>
          <w:tcPr>
            <w:tcW w:w="3496" w:type="dxa"/>
            <w:tcBorders>
              <w:top w:val="single" w:sz="4" w:space="0" w:color="auto"/>
              <w:left w:val="single" w:sz="4" w:space="0" w:color="auto"/>
              <w:bottom w:val="single" w:sz="4" w:space="0" w:color="auto"/>
              <w:right w:val="single" w:sz="4" w:space="0" w:color="auto"/>
            </w:tcBorders>
          </w:tcPr>
          <w:p w14:paraId="56A1229E" w14:textId="5F02CE16" w:rsidR="00180A07" w:rsidRPr="0032128F" w:rsidRDefault="00180A07" w:rsidP="00180A07">
            <w:pPr>
              <w:widowControl w:val="0"/>
              <w:autoSpaceDE w:val="0"/>
              <w:autoSpaceDN w:val="0"/>
              <w:adjustRightInd w:val="0"/>
              <w:jc w:val="center"/>
              <w:rPr>
                <w:color w:val="auto"/>
              </w:rPr>
            </w:pPr>
          </w:p>
        </w:tc>
      </w:tr>
      <w:tr w:rsidR="0032128F" w:rsidRPr="0032128F" w14:paraId="78E9E4BE"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3E0AFB6D" w14:textId="1E3F7700" w:rsidR="00180A07" w:rsidRPr="0032128F" w:rsidRDefault="00180A07" w:rsidP="00180A07">
            <w:pPr>
              <w:widowControl w:val="0"/>
              <w:autoSpaceDE w:val="0"/>
              <w:autoSpaceDN w:val="0"/>
              <w:adjustRightInd w:val="0"/>
              <w:jc w:val="center"/>
              <w:rPr>
                <w:color w:val="auto"/>
              </w:rPr>
            </w:pPr>
          </w:p>
        </w:tc>
        <w:tc>
          <w:tcPr>
            <w:tcW w:w="1441" w:type="dxa"/>
            <w:tcBorders>
              <w:top w:val="single" w:sz="4" w:space="0" w:color="auto"/>
              <w:left w:val="single" w:sz="4" w:space="0" w:color="auto"/>
              <w:bottom w:val="single" w:sz="4" w:space="0" w:color="auto"/>
              <w:right w:val="single" w:sz="4" w:space="0" w:color="auto"/>
            </w:tcBorders>
          </w:tcPr>
          <w:p w14:paraId="465C4D0E" w14:textId="617D47FC" w:rsidR="00180A07" w:rsidRPr="0032128F" w:rsidRDefault="00180A07" w:rsidP="00180A07">
            <w:pPr>
              <w:widowControl w:val="0"/>
              <w:autoSpaceDE w:val="0"/>
              <w:autoSpaceDN w:val="0"/>
              <w:adjustRightInd w:val="0"/>
              <w:jc w:val="center"/>
              <w:rPr>
                <w:color w:val="auto"/>
              </w:rPr>
            </w:pPr>
          </w:p>
        </w:tc>
        <w:tc>
          <w:tcPr>
            <w:tcW w:w="3241" w:type="dxa"/>
            <w:tcBorders>
              <w:top w:val="single" w:sz="4" w:space="0" w:color="auto"/>
              <w:left w:val="single" w:sz="4" w:space="0" w:color="auto"/>
              <w:bottom w:val="single" w:sz="4" w:space="0" w:color="auto"/>
              <w:right w:val="single" w:sz="4" w:space="0" w:color="auto"/>
            </w:tcBorders>
          </w:tcPr>
          <w:p w14:paraId="5E04DE5D" w14:textId="08027633" w:rsidR="00180A07" w:rsidRPr="0032128F" w:rsidRDefault="00180A07" w:rsidP="00180A07">
            <w:pPr>
              <w:widowControl w:val="0"/>
              <w:autoSpaceDE w:val="0"/>
              <w:autoSpaceDN w:val="0"/>
              <w:adjustRightInd w:val="0"/>
              <w:jc w:val="center"/>
              <w:rPr>
                <w:color w:val="auto"/>
              </w:rPr>
            </w:pPr>
          </w:p>
        </w:tc>
        <w:tc>
          <w:tcPr>
            <w:tcW w:w="3496" w:type="dxa"/>
            <w:tcBorders>
              <w:top w:val="single" w:sz="4" w:space="0" w:color="auto"/>
              <w:left w:val="single" w:sz="4" w:space="0" w:color="auto"/>
              <w:bottom w:val="single" w:sz="4" w:space="0" w:color="auto"/>
              <w:right w:val="single" w:sz="4" w:space="0" w:color="auto"/>
            </w:tcBorders>
          </w:tcPr>
          <w:p w14:paraId="7BD36C2D" w14:textId="2C31A7E3" w:rsidR="00180A07" w:rsidRPr="0032128F" w:rsidRDefault="00180A07" w:rsidP="00180A07">
            <w:pPr>
              <w:widowControl w:val="0"/>
              <w:autoSpaceDE w:val="0"/>
              <w:autoSpaceDN w:val="0"/>
              <w:adjustRightInd w:val="0"/>
              <w:jc w:val="center"/>
              <w:rPr>
                <w:color w:val="auto"/>
              </w:rPr>
            </w:pPr>
          </w:p>
        </w:tc>
      </w:tr>
      <w:tr w:rsidR="0032128F" w:rsidRPr="0032128F" w14:paraId="0B7A30A7"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35E62540" w14:textId="677C6979" w:rsidR="00180A07" w:rsidRPr="0032128F" w:rsidRDefault="00180A07" w:rsidP="00180A07">
            <w:pPr>
              <w:widowControl w:val="0"/>
              <w:autoSpaceDE w:val="0"/>
              <w:autoSpaceDN w:val="0"/>
              <w:adjustRightInd w:val="0"/>
              <w:jc w:val="center"/>
              <w:rPr>
                <w:color w:val="auto"/>
              </w:rPr>
            </w:pPr>
          </w:p>
        </w:tc>
        <w:tc>
          <w:tcPr>
            <w:tcW w:w="1441" w:type="dxa"/>
            <w:tcBorders>
              <w:top w:val="single" w:sz="4" w:space="0" w:color="auto"/>
              <w:left w:val="single" w:sz="4" w:space="0" w:color="auto"/>
              <w:bottom w:val="single" w:sz="4" w:space="0" w:color="auto"/>
              <w:right w:val="single" w:sz="4" w:space="0" w:color="auto"/>
            </w:tcBorders>
          </w:tcPr>
          <w:p w14:paraId="592FD739" w14:textId="27B1B513" w:rsidR="00180A07" w:rsidRPr="0032128F" w:rsidRDefault="00180A07" w:rsidP="00180A07">
            <w:pPr>
              <w:widowControl w:val="0"/>
              <w:autoSpaceDE w:val="0"/>
              <w:autoSpaceDN w:val="0"/>
              <w:adjustRightInd w:val="0"/>
              <w:jc w:val="center"/>
              <w:rPr>
                <w:color w:val="auto"/>
              </w:rPr>
            </w:pPr>
          </w:p>
        </w:tc>
        <w:tc>
          <w:tcPr>
            <w:tcW w:w="3241" w:type="dxa"/>
            <w:tcBorders>
              <w:top w:val="single" w:sz="4" w:space="0" w:color="auto"/>
              <w:left w:val="single" w:sz="4" w:space="0" w:color="auto"/>
              <w:bottom w:val="single" w:sz="4" w:space="0" w:color="auto"/>
              <w:right w:val="single" w:sz="4" w:space="0" w:color="auto"/>
            </w:tcBorders>
          </w:tcPr>
          <w:p w14:paraId="1B6090C8" w14:textId="362E4249" w:rsidR="00180A07" w:rsidRPr="0032128F" w:rsidRDefault="00180A07" w:rsidP="00180A07">
            <w:pPr>
              <w:widowControl w:val="0"/>
              <w:autoSpaceDE w:val="0"/>
              <w:autoSpaceDN w:val="0"/>
              <w:adjustRightInd w:val="0"/>
              <w:jc w:val="center"/>
              <w:rPr>
                <w:color w:val="auto"/>
              </w:rPr>
            </w:pPr>
          </w:p>
        </w:tc>
        <w:tc>
          <w:tcPr>
            <w:tcW w:w="3496" w:type="dxa"/>
            <w:tcBorders>
              <w:top w:val="single" w:sz="4" w:space="0" w:color="auto"/>
              <w:left w:val="single" w:sz="4" w:space="0" w:color="auto"/>
              <w:bottom w:val="single" w:sz="4" w:space="0" w:color="auto"/>
              <w:right w:val="single" w:sz="4" w:space="0" w:color="auto"/>
            </w:tcBorders>
          </w:tcPr>
          <w:p w14:paraId="629F11C9" w14:textId="03C4F66C" w:rsidR="00180A07" w:rsidRPr="0032128F" w:rsidRDefault="00180A07" w:rsidP="00180A07">
            <w:pPr>
              <w:widowControl w:val="0"/>
              <w:autoSpaceDE w:val="0"/>
              <w:autoSpaceDN w:val="0"/>
              <w:adjustRightInd w:val="0"/>
              <w:jc w:val="center"/>
              <w:rPr>
                <w:color w:val="auto"/>
              </w:rPr>
            </w:pPr>
          </w:p>
        </w:tc>
      </w:tr>
      <w:tr w:rsidR="0032128F" w:rsidRPr="0032128F" w14:paraId="024C3435"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69A927F8" w14:textId="4A2CFD43" w:rsidR="00180A07" w:rsidRPr="0032128F" w:rsidRDefault="00180A07" w:rsidP="00180A07">
            <w:pPr>
              <w:widowControl w:val="0"/>
              <w:autoSpaceDE w:val="0"/>
              <w:autoSpaceDN w:val="0"/>
              <w:adjustRightInd w:val="0"/>
              <w:jc w:val="center"/>
              <w:rPr>
                <w:color w:val="auto"/>
              </w:rPr>
            </w:pPr>
          </w:p>
        </w:tc>
        <w:tc>
          <w:tcPr>
            <w:tcW w:w="1441" w:type="dxa"/>
            <w:tcBorders>
              <w:top w:val="single" w:sz="4" w:space="0" w:color="auto"/>
              <w:left w:val="single" w:sz="4" w:space="0" w:color="auto"/>
              <w:bottom w:val="single" w:sz="4" w:space="0" w:color="auto"/>
              <w:right w:val="single" w:sz="4" w:space="0" w:color="auto"/>
            </w:tcBorders>
          </w:tcPr>
          <w:p w14:paraId="196F42DE" w14:textId="1FCB0289" w:rsidR="00180A07" w:rsidRPr="0032128F" w:rsidRDefault="00180A07" w:rsidP="00180A07">
            <w:pPr>
              <w:widowControl w:val="0"/>
              <w:autoSpaceDE w:val="0"/>
              <w:autoSpaceDN w:val="0"/>
              <w:adjustRightInd w:val="0"/>
              <w:jc w:val="center"/>
              <w:rPr>
                <w:color w:val="auto"/>
              </w:rPr>
            </w:pPr>
          </w:p>
        </w:tc>
        <w:tc>
          <w:tcPr>
            <w:tcW w:w="3241" w:type="dxa"/>
            <w:tcBorders>
              <w:top w:val="single" w:sz="4" w:space="0" w:color="auto"/>
              <w:left w:val="single" w:sz="4" w:space="0" w:color="auto"/>
              <w:bottom w:val="single" w:sz="4" w:space="0" w:color="auto"/>
              <w:right w:val="single" w:sz="4" w:space="0" w:color="auto"/>
            </w:tcBorders>
          </w:tcPr>
          <w:p w14:paraId="5C64F618" w14:textId="05120809" w:rsidR="00180A07" w:rsidRPr="0032128F" w:rsidRDefault="00180A07" w:rsidP="00180A07">
            <w:pPr>
              <w:widowControl w:val="0"/>
              <w:autoSpaceDE w:val="0"/>
              <w:autoSpaceDN w:val="0"/>
              <w:adjustRightInd w:val="0"/>
              <w:jc w:val="center"/>
              <w:rPr>
                <w:color w:val="auto"/>
              </w:rPr>
            </w:pPr>
          </w:p>
        </w:tc>
        <w:tc>
          <w:tcPr>
            <w:tcW w:w="3496" w:type="dxa"/>
            <w:tcBorders>
              <w:top w:val="single" w:sz="4" w:space="0" w:color="auto"/>
              <w:left w:val="single" w:sz="4" w:space="0" w:color="auto"/>
              <w:bottom w:val="single" w:sz="4" w:space="0" w:color="auto"/>
              <w:right w:val="single" w:sz="4" w:space="0" w:color="auto"/>
            </w:tcBorders>
          </w:tcPr>
          <w:p w14:paraId="2841E072" w14:textId="2AE7436A" w:rsidR="00180A07" w:rsidRPr="0032128F" w:rsidRDefault="00180A07" w:rsidP="00180A07">
            <w:pPr>
              <w:widowControl w:val="0"/>
              <w:autoSpaceDE w:val="0"/>
              <w:autoSpaceDN w:val="0"/>
              <w:adjustRightInd w:val="0"/>
              <w:jc w:val="center"/>
              <w:rPr>
                <w:color w:val="auto"/>
              </w:rPr>
            </w:pPr>
          </w:p>
        </w:tc>
      </w:tr>
      <w:tr w:rsidR="0032128F" w:rsidRPr="0032128F" w14:paraId="3B52CE9C"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34966884" w14:textId="3A4EE49D" w:rsidR="00180A07" w:rsidRPr="0032128F" w:rsidRDefault="00180A07" w:rsidP="00180A07">
            <w:pPr>
              <w:widowControl w:val="0"/>
              <w:autoSpaceDE w:val="0"/>
              <w:autoSpaceDN w:val="0"/>
              <w:adjustRightInd w:val="0"/>
              <w:jc w:val="center"/>
              <w:rPr>
                <w:color w:val="auto"/>
              </w:rPr>
            </w:pPr>
          </w:p>
        </w:tc>
        <w:tc>
          <w:tcPr>
            <w:tcW w:w="1441" w:type="dxa"/>
            <w:tcBorders>
              <w:top w:val="single" w:sz="4" w:space="0" w:color="auto"/>
              <w:left w:val="single" w:sz="4" w:space="0" w:color="auto"/>
              <w:bottom w:val="single" w:sz="4" w:space="0" w:color="auto"/>
              <w:right w:val="single" w:sz="4" w:space="0" w:color="auto"/>
            </w:tcBorders>
          </w:tcPr>
          <w:p w14:paraId="09344FF2" w14:textId="6079C386" w:rsidR="00180A07" w:rsidRPr="0032128F" w:rsidRDefault="00180A07" w:rsidP="00180A07">
            <w:pPr>
              <w:widowControl w:val="0"/>
              <w:autoSpaceDE w:val="0"/>
              <w:autoSpaceDN w:val="0"/>
              <w:adjustRightInd w:val="0"/>
              <w:jc w:val="center"/>
              <w:rPr>
                <w:color w:val="auto"/>
              </w:rPr>
            </w:pPr>
          </w:p>
        </w:tc>
        <w:tc>
          <w:tcPr>
            <w:tcW w:w="3241" w:type="dxa"/>
            <w:tcBorders>
              <w:top w:val="single" w:sz="4" w:space="0" w:color="auto"/>
              <w:left w:val="single" w:sz="4" w:space="0" w:color="auto"/>
              <w:bottom w:val="single" w:sz="4" w:space="0" w:color="auto"/>
              <w:right w:val="single" w:sz="4" w:space="0" w:color="auto"/>
            </w:tcBorders>
          </w:tcPr>
          <w:p w14:paraId="36EBAF09" w14:textId="109FE0A5" w:rsidR="00180A07" w:rsidRPr="0032128F" w:rsidRDefault="00180A07" w:rsidP="00180A07">
            <w:pPr>
              <w:widowControl w:val="0"/>
              <w:autoSpaceDE w:val="0"/>
              <w:autoSpaceDN w:val="0"/>
              <w:adjustRightInd w:val="0"/>
              <w:jc w:val="center"/>
              <w:rPr>
                <w:color w:val="auto"/>
              </w:rPr>
            </w:pPr>
          </w:p>
        </w:tc>
        <w:tc>
          <w:tcPr>
            <w:tcW w:w="3496" w:type="dxa"/>
            <w:tcBorders>
              <w:top w:val="single" w:sz="4" w:space="0" w:color="auto"/>
              <w:left w:val="single" w:sz="4" w:space="0" w:color="auto"/>
              <w:bottom w:val="single" w:sz="4" w:space="0" w:color="auto"/>
              <w:right w:val="single" w:sz="4" w:space="0" w:color="auto"/>
            </w:tcBorders>
          </w:tcPr>
          <w:p w14:paraId="0AA6C7FC" w14:textId="3AFCD5B9" w:rsidR="00180A07" w:rsidRPr="0032128F" w:rsidRDefault="00180A07" w:rsidP="00180A07">
            <w:pPr>
              <w:widowControl w:val="0"/>
              <w:autoSpaceDE w:val="0"/>
              <w:autoSpaceDN w:val="0"/>
              <w:adjustRightInd w:val="0"/>
              <w:jc w:val="center"/>
              <w:rPr>
                <w:color w:val="auto"/>
              </w:rPr>
            </w:pPr>
          </w:p>
        </w:tc>
      </w:tr>
      <w:tr w:rsidR="0032128F" w:rsidRPr="0032128F" w14:paraId="08D971EB"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42934791" w14:textId="15F9356B" w:rsidR="00180A07" w:rsidRPr="0032128F" w:rsidRDefault="00180A07" w:rsidP="00180A07">
            <w:pPr>
              <w:widowControl w:val="0"/>
              <w:autoSpaceDE w:val="0"/>
              <w:autoSpaceDN w:val="0"/>
              <w:adjustRightInd w:val="0"/>
              <w:jc w:val="center"/>
              <w:rPr>
                <w:color w:val="auto"/>
              </w:rPr>
            </w:pPr>
          </w:p>
        </w:tc>
        <w:tc>
          <w:tcPr>
            <w:tcW w:w="1441" w:type="dxa"/>
            <w:tcBorders>
              <w:top w:val="single" w:sz="4" w:space="0" w:color="auto"/>
              <w:left w:val="single" w:sz="4" w:space="0" w:color="auto"/>
              <w:bottom w:val="single" w:sz="4" w:space="0" w:color="auto"/>
              <w:right w:val="single" w:sz="4" w:space="0" w:color="auto"/>
            </w:tcBorders>
          </w:tcPr>
          <w:p w14:paraId="272D68A8" w14:textId="655C0358" w:rsidR="00180A07" w:rsidRPr="0032128F" w:rsidRDefault="00180A07" w:rsidP="00180A07">
            <w:pPr>
              <w:widowControl w:val="0"/>
              <w:autoSpaceDE w:val="0"/>
              <w:autoSpaceDN w:val="0"/>
              <w:adjustRightInd w:val="0"/>
              <w:jc w:val="center"/>
              <w:rPr>
                <w:color w:val="auto"/>
              </w:rPr>
            </w:pPr>
          </w:p>
        </w:tc>
        <w:tc>
          <w:tcPr>
            <w:tcW w:w="3241" w:type="dxa"/>
            <w:tcBorders>
              <w:top w:val="single" w:sz="4" w:space="0" w:color="auto"/>
              <w:left w:val="single" w:sz="4" w:space="0" w:color="auto"/>
              <w:bottom w:val="single" w:sz="4" w:space="0" w:color="auto"/>
              <w:right w:val="single" w:sz="4" w:space="0" w:color="auto"/>
            </w:tcBorders>
          </w:tcPr>
          <w:p w14:paraId="1414CCDA" w14:textId="00E17BEE" w:rsidR="00180A07" w:rsidRPr="0032128F" w:rsidRDefault="00180A07" w:rsidP="00180A07">
            <w:pPr>
              <w:widowControl w:val="0"/>
              <w:autoSpaceDE w:val="0"/>
              <w:autoSpaceDN w:val="0"/>
              <w:adjustRightInd w:val="0"/>
              <w:jc w:val="center"/>
              <w:rPr>
                <w:color w:val="auto"/>
              </w:rPr>
            </w:pPr>
          </w:p>
        </w:tc>
        <w:tc>
          <w:tcPr>
            <w:tcW w:w="3496" w:type="dxa"/>
            <w:tcBorders>
              <w:top w:val="single" w:sz="4" w:space="0" w:color="auto"/>
              <w:left w:val="single" w:sz="4" w:space="0" w:color="auto"/>
              <w:bottom w:val="single" w:sz="4" w:space="0" w:color="auto"/>
              <w:right w:val="single" w:sz="4" w:space="0" w:color="auto"/>
            </w:tcBorders>
          </w:tcPr>
          <w:p w14:paraId="7D03762C" w14:textId="7FA53B50" w:rsidR="00180A07" w:rsidRPr="0032128F" w:rsidRDefault="00180A07" w:rsidP="00180A07">
            <w:pPr>
              <w:widowControl w:val="0"/>
              <w:autoSpaceDE w:val="0"/>
              <w:autoSpaceDN w:val="0"/>
              <w:adjustRightInd w:val="0"/>
              <w:jc w:val="center"/>
              <w:rPr>
                <w:color w:val="auto"/>
              </w:rPr>
            </w:pPr>
          </w:p>
        </w:tc>
      </w:tr>
      <w:tr w:rsidR="0032128F" w:rsidRPr="0032128F" w14:paraId="678D3F17" w14:textId="77777777" w:rsidTr="003832DB">
        <w:trPr>
          <w:trHeight w:val="290"/>
        </w:trPr>
        <w:tc>
          <w:tcPr>
            <w:tcW w:w="1462" w:type="dxa"/>
            <w:tcBorders>
              <w:top w:val="single" w:sz="4" w:space="0" w:color="auto"/>
              <w:left w:val="single" w:sz="4" w:space="0" w:color="auto"/>
              <w:bottom w:val="single" w:sz="4" w:space="0" w:color="auto"/>
              <w:right w:val="single" w:sz="4" w:space="0" w:color="auto"/>
            </w:tcBorders>
          </w:tcPr>
          <w:p w14:paraId="347E6522" w14:textId="4DAEAA31" w:rsidR="00180A07" w:rsidRPr="0032128F" w:rsidRDefault="00180A07" w:rsidP="00180A07">
            <w:pPr>
              <w:widowControl w:val="0"/>
              <w:autoSpaceDE w:val="0"/>
              <w:autoSpaceDN w:val="0"/>
              <w:adjustRightInd w:val="0"/>
              <w:jc w:val="center"/>
              <w:rPr>
                <w:color w:val="auto"/>
              </w:rPr>
            </w:pPr>
          </w:p>
        </w:tc>
        <w:tc>
          <w:tcPr>
            <w:tcW w:w="1441" w:type="dxa"/>
            <w:tcBorders>
              <w:top w:val="single" w:sz="4" w:space="0" w:color="auto"/>
              <w:left w:val="single" w:sz="4" w:space="0" w:color="auto"/>
              <w:bottom w:val="single" w:sz="4" w:space="0" w:color="auto"/>
              <w:right w:val="single" w:sz="4" w:space="0" w:color="auto"/>
            </w:tcBorders>
          </w:tcPr>
          <w:p w14:paraId="6FFAA640" w14:textId="175908AE" w:rsidR="00180A07" w:rsidRPr="0032128F" w:rsidRDefault="00180A07" w:rsidP="00180A07">
            <w:pPr>
              <w:widowControl w:val="0"/>
              <w:autoSpaceDE w:val="0"/>
              <w:autoSpaceDN w:val="0"/>
              <w:adjustRightInd w:val="0"/>
              <w:jc w:val="center"/>
              <w:rPr>
                <w:color w:val="auto"/>
              </w:rPr>
            </w:pPr>
          </w:p>
        </w:tc>
        <w:tc>
          <w:tcPr>
            <w:tcW w:w="3241" w:type="dxa"/>
            <w:tcBorders>
              <w:top w:val="single" w:sz="4" w:space="0" w:color="auto"/>
              <w:left w:val="single" w:sz="4" w:space="0" w:color="auto"/>
              <w:bottom w:val="single" w:sz="4" w:space="0" w:color="auto"/>
              <w:right w:val="single" w:sz="4" w:space="0" w:color="auto"/>
            </w:tcBorders>
          </w:tcPr>
          <w:p w14:paraId="7DC8DF31" w14:textId="0074AE8D" w:rsidR="00180A07" w:rsidRPr="0032128F" w:rsidRDefault="00180A07" w:rsidP="00180A07">
            <w:pPr>
              <w:widowControl w:val="0"/>
              <w:autoSpaceDE w:val="0"/>
              <w:autoSpaceDN w:val="0"/>
              <w:adjustRightInd w:val="0"/>
              <w:jc w:val="center"/>
              <w:rPr>
                <w:color w:val="auto"/>
              </w:rPr>
            </w:pPr>
          </w:p>
        </w:tc>
        <w:tc>
          <w:tcPr>
            <w:tcW w:w="3496" w:type="dxa"/>
            <w:tcBorders>
              <w:top w:val="single" w:sz="4" w:space="0" w:color="auto"/>
              <w:left w:val="single" w:sz="4" w:space="0" w:color="auto"/>
              <w:bottom w:val="single" w:sz="4" w:space="0" w:color="auto"/>
              <w:right w:val="single" w:sz="4" w:space="0" w:color="auto"/>
            </w:tcBorders>
          </w:tcPr>
          <w:p w14:paraId="1E275FA7" w14:textId="1482FEC6" w:rsidR="00180A07" w:rsidRPr="0032128F" w:rsidRDefault="00180A07" w:rsidP="00180A07">
            <w:pPr>
              <w:widowControl w:val="0"/>
              <w:autoSpaceDE w:val="0"/>
              <w:autoSpaceDN w:val="0"/>
              <w:adjustRightInd w:val="0"/>
              <w:jc w:val="center"/>
              <w:rPr>
                <w:color w:val="auto"/>
              </w:rPr>
            </w:pPr>
          </w:p>
        </w:tc>
      </w:tr>
    </w:tbl>
    <w:p w14:paraId="2EB41F0B" w14:textId="77777777" w:rsidR="00214AB8" w:rsidRPr="0032128F" w:rsidRDefault="006A2DF0" w:rsidP="001C45D6">
      <w:pPr>
        <w:rPr>
          <w:b/>
          <w:color w:val="auto"/>
        </w:rPr>
      </w:pPr>
      <w:r w:rsidRPr="0032128F">
        <w:rPr>
          <w:b/>
          <w:color w:val="auto"/>
          <w:sz w:val="28"/>
        </w:rPr>
        <w:br w:type="page"/>
      </w:r>
      <w:bookmarkStart w:id="0" w:name="_Toc40862826"/>
      <w:r w:rsidR="00214AB8" w:rsidRPr="0032128F">
        <w:rPr>
          <w:b/>
          <w:color w:val="auto"/>
        </w:rPr>
        <w:lastRenderedPageBreak/>
        <w:t>Содержание</w:t>
      </w:r>
    </w:p>
    <w:p w14:paraId="33147917" w14:textId="19C85155" w:rsidR="00D973DE" w:rsidRPr="0032128F" w:rsidRDefault="00214AB8">
      <w:pPr>
        <w:pStyle w:val="11"/>
        <w:rPr>
          <w:rFonts w:asciiTheme="minorHAnsi" w:eastAsiaTheme="minorEastAsia" w:hAnsiTheme="minorHAnsi" w:cstheme="minorBidi"/>
          <w:color w:val="auto"/>
          <w:sz w:val="22"/>
          <w:szCs w:val="22"/>
          <w:bdr w:val="none" w:sz="0" w:space="0" w:color="auto"/>
          <w:lang w:val="ru-KZ" w:eastAsia="ru-KZ"/>
        </w:rPr>
      </w:pPr>
      <w:r w:rsidRPr="0032128F">
        <w:rPr>
          <w:bCs/>
          <w:color w:val="auto"/>
        </w:rPr>
        <w:fldChar w:fldCharType="begin"/>
      </w:r>
      <w:r w:rsidRPr="0032128F">
        <w:rPr>
          <w:bCs/>
          <w:color w:val="auto"/>
        </w:rPr>
        <w:instrText xml:space="preserve"> TOC \o "1-3" \h \z \u </w:instrText>
      </w:r>
      <w:r w:rsidRPr="0032128F">
        <w:rPr>
          <w:bCs/>
          <w:color w:val="auto"/>
        </w:rPr>
        <w:fldChar w:fldCharType="separate"/>
      </w:r>
      <w:hyperlink w:anchor="_Toc244034647" w:history="1">
        <w:r w:rsidR="00D973DE" w:rsidRPr="0032128F">
          <w:rPr>
            <w:rStyle w:val="ab"/>
            <w:color w:val="auto"/>
          </w:rPr>
          <w:t>1 Область применения</w:t>
        </w:r>
        <w:r w:rsidR="00D973DE" w:rsidRPr="0032128F">
          <w:rPr>
            <w:webHidden/>
            <w:color w:val="auto"/>
          </w:rPr>
          <w:tab/>
        </w:r>
        <w:r w:rsidR="00D973DE" w:rsidRPr="0032128F">
          <w:rPr>
            <w:webHidden/>
            <w:color w:val="auto"/>
          </w:rPr>
          <w:fldChar w:fldCharType="begin"/>
        </w:r>
        <w:r w:rsidR="00D973DE" w:rsidRPr="0032128F">
          <w:rPr>
            <w:webHidden/>
            <w:color w:val="auto"/>
          </w:rPr>
          <w:instrText xml:space="preserve"> PAGEREF _Toc244034647 \h </w:instrText>
        </w:r>
        <w:r w:rsidR="00D973DE" w:rsidRPr="0032128F">
          <w:rPr>
            <w:webHidden/>
            <w:color w:val="auto"/>
          </w:rPr>
        </w:r>
        <w:r w:rsidR="00D973DE" w:rsidRPr="0032128F">
          <w:rPr>
            <w:webHidden/>
            <w:color w:val="auto"/>
          </w:rPr>
          <w:fldChar w:fldCharType="separate"/>
        </w:r>
        <w:r w:rsidR="00D973DE" w:rsidRPr="0032128F">
          <w:rPr>
            <w:webHidden/>
            <w:color w:val="auto"/>
          </w:rPr>
          <w:t>5</w:t>
        </w:r>
        <w:r w:rsidR="00D973DE" w:rsidRPr="0032128F">
          <w:rPr>
            <w:webHidden/>
            <w:color w:val="auto"/>
          </w:rPr>
          <w:fldChar w:fldCharType="end"/>
        </w:r>
      </w:hyperlink>
    </w:p>
    <w:p w14:paraId="337642FE" w14:textId="3E5166C7"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48" w:history="1">
        <w:r w:rsidRPr="0032128F">
          <w:rPr>
            <w:rStyle w:val="ab"/>
            <w:color w:val="auto"/>
          </w:rPr>
          <w:t>2 Нормативные ссылки</w:t>
        </w:r>
        <w:r w:rsidRPr="0032128F">
          <w:rPr>
            <w:webHidden/>
            <w:color w:val="auto"/>
          </w:rPr>
          <w:tab/>
        </w:r>
        <w:r w:rsidRPr="0032128F">
          <w:rPr>
            <w:webHidden/>
            <w:color w:val="auto"/>
          </w:rPr>
          <w:fldChar w:fldCharType="begin"/>
        </w:r>
        <w:r w:rsidRPr="0032128F">
          <w:rPr>
            <w:webHidden/>
            <w:color w:val="auto"/>
          </w:rPr>
          <w:instrText xml:space="preserve"> PAGEREF _Toc244034648 \h </w:instrText>
        </w:r>
        <w:r w:rsidRPr="0032128F">
          <w:rPr>
            <w:webHidden/>
            <w:color w:val="auto"/>
          </w:rPr>
        </w:r>
        <w:r w:rsidRPr="0032128F">
          <w:rPr>
            <w:webHidden/>
            <w:color w:val="auto"/>
          </w:rPr>
          <w:fldChar w:fldCharType="separate"/>
        </w:r>
        <w:r w:rsidRPr="0032128F">
          <w:rPr>
            <w:webHidden/>
            <w:color w:val="auto"/>
          </w:rPr>
          <w:t>5</w:t>
        </w:r>
        <w:r w:rsidRPr="0032128F">
          <w:rPr>
            <w:webHidden/>
            <w:color w:val="auto"/>
          </w:rPr>
          <w:fldChar w:fldCharType="end"/>
        </w:r>
      </w:hyperlink>
    </w:p>
    <w:p w14:paraId="5AF4E9BB" w14:textId="0C5AA2A9"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49" w:history="1">
        <w:r w:rsidRPr="0032128F">
          <w:rPr>
            <w:rStyle w:val="ab"/>
            <w:color w:val="auto"/>
          </w:rPr>
          <w:t>3 Определения и сокращения</w:t>
        </w:r>
        <w:r w:rsidRPr="0032128F">
          <w:rPr>
            <w:webHidden/>
            <w:color w:val="auto"/>
          </w:rPr>
          <w:tab/>
        </w:r>
        <w:r w:rsidRPr="0032128F">
          <w:rPr>
            <w:webHidden/>
            <w:color w:val="auto"/>
          </w:rPr>
          <w:fldChar w:fldCharType="begin"/>
        </w:r>
        <w:r w:rsidRPr="0032128F">
          <w:rPr>
            <w:webHidden/>
            <w:color w:val="auto"/>
          </w:rPr>
          <w:instrText xml:space="preserve"> PAGEREF _Toc244034649 \h </w:instrText>
        </w:r>
        <w:r w:rsidRPr="0032128F">
          <w:rPr>
            <w:webHidden/>
            <w:color w:val="auto"/>
          </w:rPr>
        </w:r>
        <w:r w:rsidRPr="0032128F">
          <w:rPr>
            <w:webHidden/>
            <w:color w:val="auto"/>
          </w:rPr>
          <w:fldChar w:fldCharType="separate"/>
        </w:r>
        <w:r w:rsidRPr="0032128F">
          <w:rPr>
            <w:webHidden/>
            <w:color w:val="auto"/>
          </w:rPr>
          <w:t>7</w:t>
        </w:r>
        <w:r w:rsidRPr="0032128F">
          <w:rPr>
            <w:webHidden/>
            <w:color w:val="auto"/>
          </w:rPr>
          <w:fldChar w:fldCharType="end"/>
        </w:r>
      </w:hyperlink>
    </w:p>
    <w:p w14:paraId="00B79483" w14:textId="7CADBAA0"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50" w:history="1">
        <w:r w:rsidRPr="0032128F">
          <w:rPr>
            <w:rStyle w:val="ab"/>
            <w:color w:val="auto"/>
          </w:rPr>
          <w:t>4</w:t>
        </w:r>
        <w:r w:rsidRPr="0032128F">
          <w:rPr>
            <w:rFonts w:asciiTheme="minorHAnsi" w:eastAsiaTheme="minorEastAsia" w:hAnsiTheme="minorHAnsi" w:cstheme="minorBidi"/>
            <w:color w:val="auto"/>
            <w:sz w:val="22"/>
            <w:szCs w:val="22"/>
            <w:bdr w:val="none" w:sz="0" w:space="0" w:color="auto"/>
            <w:lang w:val="ru-KZ" w:eastAsia="ru-KZ"/>
          </w:rPr>
          <w:tab/>
        </w:r>
        <w:r w:rsidRPr="0032128F">
          <w:rPr>
            <w:rStyle w:val="ab"/>
            <w:color w:val="auto"/>
          </w:rPr>
          <w:t>Общие положения</w:t>
        </w:r>
        <w:r w:rsidRPr="0032128F">
          <w:rPr>
            <w:webHidden/>
            <w:color w:val="auto"/>
          </w:rPr>
          <w:tab/>
        </w:r>
        <w:r w:rsidRPr="0032128F">
          <w:rPr>
            <w:webHidden/>
            <w:color w:val="auto"/>
          </w:rPr>
          <w:fldChar w:fldCharType="begin"/>
        </w:r>
        <w:r w:rsidRPr="0032128F">
          <w:rPr>
            <w:webHidden/>
            <w:color w:val="auto"/>
          </w:rPr>
          <w:instrText xml:space="preserve"> PAGEREF _Toc244034650 \h </w:instrText>
        </w:r>
        <w:r w:rsidRPr="0032128F">
          <w:rPr>
            <w:webHidden/>
            <w:color w:val="auto"/>
          </w:rPr>
        </w:r>
        <w:r w:rsidRPr="0032128F">
          <w:rPr>
            <w:webHidden/>
            <w:color w:val="auto"/>
          </w:rPr>
          <w:fldChar w:fldCharType="separate"/>
        </w:r>
        <w:r w:rsidRPr="0032128F">
          <w:rPr>
            <w:webHidden/>
            <w:color w:val="auto"/>
          </w:rPr>
          <w:t>9</w:t>
        </w:r>
        <w:r w:rsidRPr="0032128F">
          <w:rPr>
            <w:webHidden/>
            <w:color w:val="auto"/>
          </w:rPr>
          <w:fldChar w:fldCharType="end"/>
        </w:r>
      </w:hyperlink>
    </w:p>
    <w:p w14:paraId="1DC91672" w14:textId="225ED36A"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51" w:history="1">
        <w:r w:rsidRPr="0032128F">
          <w:rPr>
            <w:rStyle w:val="ab"/>
            <w:color w:val="auto"/>
          </w:rPr>
          <w:t xml:space="preserve">5 Критерии мониторинга соответствия испытательных центров принципам </w:t>
        </w:r>
        <w:r w:rsidRPr="0032128F">
          <w:rPr>
            <w:rStyle w:val="ab"/>
            <w:color w:val="auto"/>
            <w:lang w:val="en-US"/>
          </w:rPr>
          <w:t>GLP</w:t>
        </w:r>
        <w:r w:rsidRPr="0032128F">
          <w:rPr>
            <w:webHidden/>
            <w:color w:val="auto"/>
          </w:rPr>
          <w:tab/>
        </w:r>
        <w:r w:rsidRPr="0032128F">
          <w:rPr>
            <w:webHidden/>
            <w:color w:val="auto"/>
          </w:rPr>
          <w:fldChar w:fldCharType="begin"/>
        </w:r>
        <w:r w:rsidRPr="0032128F">
          <w:rPr>
            <w:webHidden/>
            <w:color w:val="auto"/>
          </w:rPr>
          <w:instrText xml:space="preserve"> PAGEREF _Toc244034651 \h </w:instrText>
        </w:r>
        <w:r w:rsidRPr="0032128F">
          <w:rPr>
            <w:webHidden/>
            <w:color w:val="auto"/>
          </w:rPr>
        </w:r>
        <w:r w:rsidRPr="0032128F">
          <w:rPr>
            <w:webHidden/>
            <w:color w:val="auto"/>
          </w:rPr>
          <w:fldChar w:fldCharType="separate"/>
        </w:r>
        <w:r w:rsidRPr="0032128F">
          <w:rPr>
            <w:webHidden/>
            <w:color w:val="auto"/>
          </w:rPr>
          <w:t>10</w:t>
        </w:r>
        <w:r w:rsidRPr="0032128F">
          <w:rPr>
            <w:webHidden/>
            <w:color w:val="auto"/>
          </w:rPr>
          <w:fldChar w:fldCharType="end"/>
        </w:r>
      </w:hyperlink>
    </w:p>
    <w:p w14:paraId="466ED760" w14:textId="492F4950"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52" w:history="1">
        <w:r w:rsidRPr="0032128F">
          <w:rPr>
            <w:rStyle w:val="ab"/>
            <w:color w:val="auto"/>
          </w:rPr>
          <w:t xml:space="preserve">6 Процедура мониторинга соответствия испытательных центров принципам </w:t>
        </w:r>
        <w:r w:rsidRPr="0032128F">
          <w:rPr>
            <w:rStyle w:val="ab"/>
            <w:color w:val="auto"/>
            <w:lang w:val="en-US"/>
          </w:rPr>
          <w:t>GLP</w:t>
        </w:r>
        <w:r w:rsidRPr="0032128F">
          <w:rPr>
            <w:webHidden/>
            <w:color w:val="auto"/>
          </w:rPr>
          <w:tab/>
        </w:r>
        <w:r w:rsidRPr="0032128F">
          <w:rPr>
            <w:webHidden/>
            <w:color w:val="auto"/>
          </w:rPr>
          <w:fldChar w:fldCharType="begin"/>
        </w:r>
        <w:r w:rsidRPr="0032128F">
          <w:rPr>
            <w:webHidden/>
            <w:color w:val="auto"/>
          </w:rPr>
          <w:instrText xml:space="preserve"> PAGEREF _Toc244034652 \h </w:instrText>
        </w:r>
        <w:r w:rsidRPr="0032128F">
          <w:rPr>
            <w:webHidden/>
            <w:color w:val="auto"/>
          </w:rPr>
        </w:r>
        <w:r w:rsidRPr="0032128F">
          <w:rPr>
            <w:webHidden/>
            <w:color w:val="auto"/>
          </w:rPr>
          <w:fldChar w:fldCharType="separate"/>
        </w:r>
        <w:r w:rsidRPr="0032128F">
          <w:rPr>
            <w:webHidden/>
            <w:color w:val="auto"/>
          </w:rPr>
          <w:t>10</w:t>
        </w:r>
        <w:r w:rsidRPr="0032128F">
          <w:rPr>
            <w:webHidden/>
            <w:color w:val="auto"/>
          </w:rPr>
          <w:fldChar w:fldCharType="end"/>
        </w:r>
      </w:hyperlink>
    </w:p>
    <w:p w14:paraId="2549598D" w14:textId="647AFB00"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53" w:history="1">
        <w:r w:rsidRPr="0032128F">
          <w:rPr>
            <w:rStyle w:val="ab"/>
            <w:color w:val="auto"/>
          </w:rPr>
          <w:t xml:space="preserve">7 Прилагаемый комплект документов для выполнения работ по мониторингу соответствия испытательных центров принципам </w:t>
        </w:r>
        <w:r w:rsidRPr="0032128F">
          <w:rPr>
            <w:rStyle w:val="ab"/>
            <w:color w:val="auto"/>
            <w:lang w:val="en-US"/>
          </w:rPr>
          <w:t>GLP</w:t>
        </w:r>
        <w:r w:rsidRPr="0032128F">
          <w:rPr>
            <w:webHidden/>
            <w:color w:val="auto"/>
          </w:rPr>
          <w:tab/>
        </w:r>
        <w:r w:rsidRPr="0032128F">
          <w:rPr>
            <w:webHidden/>
            <w:color w:val="auto"/>
          </w:rPr>
          <w:fldChar w:fldCharType="begin"/>
        </w:r>
        <w:r w:rsidRPr="0032128F">
          <w:rPr>
            <w:webHidden/>
            <w:color w:val="auto"/>
          </w:rPr>
          <w:instrText xml:space="preserve"> PAGEREF _Toc244034653 \h </w:instrText>
        </w:r>
        <w:r w:rsidRPr="0032128F">
          <w:rPr>
            <w:webHidden/>
            <w:color w:val="auto"/>
          </w:rPr>
        </w:r>
        <w:r w:rsidRPr="0032128F">
          <w:rPr>
            <w:webHidden/>
            <w:color w:val="auto"/>
          </w:rPr>
          <w:fldChar w:fldCharType="separate"/>
        </w:r>
        <w:r w:rsidRPr="0032128F">
          <w:rPr>
            <w:webHidden/>
            <w:color w:val="auto"/>
          </w:rPr>
          <w:t>11</w:t>
        </w:r>
        <w:r w:rsidRPr="0032128F">
          <w:rPr>
            <w:webHidden/>
            <w:color w:val="auto"/>
          </w:rPr>
          <w:fldChar w:fldCharType="end"/>
        </w:r>
      </w:hyperlink>
    </w:p>
    <w:p w14:paraId="09FD45F3" w14:textId="2A7A1031"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54" w:history="1">
        <w:r w:rsidRPr="0032128F">
          <w:rPr>
            <w:rStyle w:val="ab"/>
            <w:color w:val="auto"/>
          </w:rPr>
          <w:t xml:space="preserve">8 Порядок формирования регистрационного номера заявки, рассмотрения заявки, анализа ресурсов, проведение расчета трудозатрат по мониторингу соответствия испытательных центров принципам </w:t>
        </w:r>
        <w:r w:rsidRPr="0032128F">
          <w:rPr>
            <w:rStyle w:val="ab"/>
            <w:color w:val="auto"/>
            <w:lang w:val="en-US"/>
          </w:rPr>
          <w:t>GLP</w:t>
        </w:r>
        <w:r w:rsidRPr="0032128F">
          <w:rPr>
            <w:webHidden/>
            <w:color w:val="auto"/>
          </w:rPr>
          <w:tab/>
        </w:r>
        <w:r w:rsidRPr="0032128F">
          <w:rPr>
            <w:webHidden/>
            <w:color w:val="auto"/>
          </w:rPr>
          <w:fldChar w:fldCharType="begin"/>
        </w:r>
        <w:r w:rsidRPr="0032128F">
          <w:rPr>
            <w:webHidden/>
            <w:color w:val="auto"/>
          </w:rPr>
          <w:instrText xml:space="preserve"> PAGEREF _Toc244034654 \h </w:instrText>
        </w:r>
        <w:r w:rsidRPr="0032128F">
          <w:rPr>
            <w:webHidden/>
            <w:color w:val="auto"/>
          </w:rPr>
        </w:r>
        <w:r w:rsidRPr="0032128F">
          <w:rPr>
            <w:webHidden/>
            <w:color w:val="auto"/>
          </w:rPr>
          <w:fldChar w:fldCharType="separate"/>
        </w:r>
        <w:r w:rsidRPr="0032128F">
          <w:rPr>
            <w:webHidden/>
            <w:color w:val="auto"/>
          </w:rPr>
          <w:t>12</w:t>
        </w:r>
        <w:r w:rsidRPr="0032128F">
          <w:rPr>
            <w:webHidden/>
            <w:color w:val="auto"/>
          </w:rPr>
          <w:fldChar w:fldCharType="end"/>
        </w:r>
      </w:hyperlink>
    </w:p>
    <w:p w14:paraId="547138F1" w14:textId="15A83B66"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55" w:history="1">
        <w:r w:rsidRPr="0032128F">
          <w:rPr>
            <w:rStyle w:val="ab"/>
            <w:color w:val="auto"/>
          </w:rPr>
          <w:t xml:space="preserve">9 Порядок рассмотрения заявок по мониторингу соответствия испытательных центров принципам </w:t>
        </w:r>
        <w:r w:rsidRPr="0032128F">
          <w:rPr>
            <w:rStyle w:val="ab"/>
            <w:color w:val="auto"/>
            <w:lang w:val="en-US"/>
          </w:rPr>
          <w:t>GLP</w:t>
        </w:r>
        <w:r w:rsidRPr="0032128F">
          <w:rPr>
            <w:webHidden/>
            <w:color w:val="auto"/>
          </w:rPr>
          <w:tab/>
        </w:r>
        <w:r w:rsidRPr="0032128F">
          <w:rPr>
            <w:webHidden/>
            <w:color w:val="auto"/>
          </w:rPr>
          <w:fldChar w:fldCharType="begin"/>
        </w:r>
        <w:r w:rsidRPr="0032128F">
          <w:rPr>
            <w:webHidden/>
            <w:color w:val="auto"/>
          </w:rPr>
          <w:instrText xml:space="preserve"> PAGEREF _Toc244034655 \h </w:instrText>
        </w:r>
        <w:r w:rsidRPr="0032128F">
          <w:rPr>
            <w:webHidden/>
            <w:color w:val="auto"/>
          </w:rPr>
        </w:r>
        <w:r w:rsidRPr="0032128F">
          <w:rPr>
            <w:webHidden/>
            <w:color w:val="auto"/>
          </w:rPr>
          <w:fldChar w:fldCharType="separate"/>
        </w:r>
        <w:r w:rsidRPr="0032128F">
          <w:rPr>
            <w:webHidden/>
            <w:color w:val="auto"/>
          </w:rPr>
          <w:t>12</w:t>
        </w:r>
        <w:r w:rsidRPr="0032128F">
          <w:rPr>
            <w:webHidden/>
            <w:color w:val="auto"/>
          </w:rPr>
          <w:fldChar w:fldCharType="end"/>
        </w:r>
      </w:hyperlink>
    </w:p>
    <w:p w14:paraId="16A26233" w14:textId="353887D9"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56" w:history="1">
        <w:r w:rsidRPr="0032128F">
          <w:rPr>
            <w:rStyle w:val="ab"/>
            <w:color w:val="auto"/>
          </w:rPr>
          <w:t xml:space="preserve">10 Порядок заключения договоров работ по мониторингу соответствия испытательных центров принципам </w:t>
        </w:r>
        <w:r w:rsidRPr="0032128F">
          <w:rPr>
            <w:rStyle w:val="ab"/>
            <w:color w:val="auto"/>
            <w:lang w:val="en-US"/>
          </w:rPr>
          <w:t>GLP</w:t>
        </w:r>
        <w:r w:rsidRPr="0032128F">
          <w:rPr>
            <w:webHidden/>
            <w:color w:val="auto"/>
          </w:rPr>
          <w:tab/>
        </w:r>
        <w:r w:rsidRPr="0032128F">
          <w:rPr>
            <w:webHidden/>
            <w:color w:val="auto"/>
          </w:rPr>
          <w:fldChar w:fldCharType="begin"/>
        </w:r>
        <w:r w:rsidRPr="0032128F">
          <w:rPr>
            <w:webHidden/>
            <w:color w:val="auto"/>
          </w:rPr>
          <w:instrText xml:space="preserve"> PAGEREF _Toc244034656 \h </w:instrText>
        </w:r>
        <w:r w:rsidRPr="0032128F">
          <w:rPr>
            <w:webHidden/>
            <w:color w:val="auto"/>
          </w:rPr>
        </w:r>
        <w:r w:rsidRPr="0032128F">
          <w:rPr>
            <w:webHidden/>
            <w:color w:val="auto"/>
          </w:rPr>
          <w:fldChar w:fldCharType="separate"/>
        </w:r>
        <w:r w:rsidRPr="0032128F">
          <w:rPr>
            <w:webHidden/>
            <w:color w:val="auto"/>
          </w:rPr>
          <w:t>13</w:t>
        </w:r>
        <w:r w:rsidRPr="0032128F">
          <w:rPr>
            <w:webHidden/>
            <w:color w:val="auto"/>
          </w:rPr>
          <w:fldChar w:fldCharType="end"/>
        </w:r>
      </w:hyperlink>
    </w:p>
    <w:p w14:paraId="6E9E0089" w14:textId="68A2F51F"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57" w:history="1">
        <w:r w:rsidRPr="0032128F">
          <w:rPr>
            <w:rStyle w:val="ab"/>
            <w:color w:val="auto"/>
          </w:rPr>
          <w:t>11. Экспертиза комплекта</w:t>
        </w:r>
        <w:r w:rsidRPr="0032128F">
          <w:rPr>
            <w:rStyle w:val="ab"/>
            <w:color w:val="auto"/>
            <w:spacing w:val="-1"/>
          </w:rPr>
          <w:t xml:space="preserve"> </w:t>
        </w:r>
        <w:r w:rsidRPr="0032128F">
          <w:rPr>
            <w:rStyle w:val="ab"/>
            <w:color w:val="auto"/>
          </w:rPr>
          <w:t>документов</w:t>
        </w:r>
        <w:r w:rsidRPr="0032128F">
          <w:rPr>
            <w:webHidden/>
            <w:color w:val="auto"/>
          </w:rPr>
          <w:tab/>
        </w:r>
        <w:r w:rsidRPr="0032128F">
          <w:rPr>
            <w:webHidden/>
            <w:color w:val="auto"/>
          </w:rPr>
          <w:fldChar w:fldCharType="begin"/>
        </w:r>
        <w:r w:rsidRPr="0032128F">
          <w:rPr>
            <w:webHidden/>
            <w:color w:val="auto"/>
          </w:rPr>
          <w:instrText xml:space="preserve"> PAGEREF _Toc244034657 \h </w:instrText>
        </w:r>
        <w:r w:rsidRPr="0032128F">
          <w:rPr>
            <w:webHidden/>
            <w:color w:val="auto"/>
          </w:rPr>
        </w:r>
        <w:r w:rsidRPr="0032128F">
          <w:rPr>
            <w:webHidden/>
            <w:color w:val="auto"/>
          </w:rPr>
          <w:fldChar w:fldCharType="separate"/>
        </w:r>
        <w:r w:rsidRPr="0032128F">
          <w:rPr>
            <w:webHidden/>
            <w:color w:val="auto"/>
          </w:rPr>
          <w:t>13</w:t>
        </w:r>
        <w:r w:rsidRPr="0032128F">
          <w:rPr>
            <w:webHidden/>
            <w:color w:val="auto"/>
          </w:rPr>
          <w:fldChar w:fldCharType="end"/>
        </w:r>
      </w:hyperlink>
    </w:p>
    <w:p w14:paraId="3E8788F2" w14:textId="3BDAFCB2"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58" w:history="1">
        <w:r w:rsidRPr="0032128F">
          <w:rPr>
            <w:rStyle w:val="ab"/>
            <w:color w:val="auto"/>
          </w:rPr>
          <w:t>12. Инспекция по месту нахождения</w:t>
        </w:r>
        <w:r w:rsidRPr="0032128F">
          <w:rPr>
            <w:webHidden/>
            <w:color w:val="auto"/>
          </w:rPr>
          <w:tab/>
        </w:r>
        <w:r w:rsidRPr="0032128F">
          <w:rPr>
            <w:webHidden/>
            <w:color w:val="auto"/>
          </w:rPr>
          <w:fldChar w:fldCharType="begin"/>
        </w:r>
        <w:r w:rsidRPr="0032128F">
          <w:rPr>
            <w:webHidden/>
            <w:color w:val="auto"/>
          </w:rPr>
          <w:instrText xml:space="preserve"> PAGEREF _Toc244034658 \h </w:instrText>
        </w:r>
        <w:r w:rsidRPr="0032128F">
          <w:rPr>
            <w:webHidden/>
            <w:color w:val="auto"/>
          </w:rPr>
        </w:r>
        <w:r w:rsidRPr="0032128F">
          <w:rPr>
            <w:webHidden/>
            <w:color w:val="auto"/>
          </w:rPr>
          <w:fldChar w:fldCharType="separate"/>
        </w:r>
        <w:r w:rsidRPr="0032128F">
          <w:rPr>
            <w:webHidden/>
            <w:color w:val="auto"/>
          </w:rPr>
          <w:t>13</w:t>
        </w:r>
        <w:r w:rsidRPr="0032128F">
          <w:rPr>
            <w:webHidden/>
            <w:color w:val="auto"/>
          </w:rPr>
          <w:fldChar w:fldCharType="end"/>
        </w:r>
      </w:hyperlink>
    </w:p>
    <w:p w14:paraId="709D8B72" w14:textId="31CC7192"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59" w:history="1">
        <w:r w:rsidRPr="0032128F">
          <w:rPr>
            <w:rStyle w:val="ab"/>
            <w:color w:val="auto"/>
          </w:rPr>
          <w:t>13 Аудит исследований</w:t>
        </w:r>
        <w:r w:rsidRPr="0032128F">
          <w:rPr>
            <w:webHidden/>
            <w:color w:val="auto"/>
          </w:rPr>
          <w:tab/>
        </w:r>
        <w:r w:rsidRPr="0032128F">
          <w:rPr>
            <w:webHidden/>
            <w:color w:val="auto"/>
          </w:rPr>
          <w:fldChar w:fldCharType="begin"/>
        </w:r>
        <w:r w:rsidRPr="0032128F">
          <w:rPr>
            <w:webHidden/>
            <w:color w:val="auto"/>
          </w:rPr>
          <w:instrText xml:space="preserve"> PAGEREF _Toc244034659 \h </w:instrText>
        </w:r>
        <w:r w:rsidRPr="0032128F">
          <w:rPr>
            <w:webHidden/>
            <w:color w:val="auto"/>
          </w:rPr>
        </w:r>
        <w:r w:rsidRPr="0032128F">
          <w:rPr>
            <w:webHidden/>
            <w:color w:val="auto"/>
          </w:rPr>
          <w:fldChar w:fldCharType="separate"/>
        </w:r>
        <w:r w:rsidRPr="0032128F">
          <w:rPr>
            <w:webHidden/>
            <w:color w:val="auto"/>
          </w:rPr>
          <w:t>21</w:t>
        </w:r>
        <w:r w:rsidRPr="0032128F">
          <w:rPr>
            <w:webHidden/>
            <w:color w:val="auto"/>
          </w:rPr>
          <w:fldChar w:fldCharType="end"/>
        </w:r>
      </w:hyperlink>
    </w:p>
    <w:p w14:paraId="66FB84F4" w14:textId="4011B71E"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60" w:history="1">
        <w:r w:rsidRPr="0032128F">
          <w:rPr>
            <w:rStyle w:val="ab"/>
            <w:color w:val="auto"/>
          </w:rPr>
          <w:t xml:space="preserve">14 Рассмотрение комиссией работ по мониторингу соответствия испытательных центров принципам </w:t>
        </w:r>
        <w:r w:rsidRPr="0032128F">
          <w:rPr>
            <w:rStyle w:val="ab"/>
            <w:color w:val="auto"/>
            <w:lang w:val="en-US"/>
          </w:rPr>
          <w:t>GLP</w:t>
        </w:r>
        <w:r w:rsidRPr="0032128F">
          <w:rPr>
            <w:webHidden/>
            <w:color w:val="auto"/>
          </w:rPr>
          <w:tab/>
        </w:r>
        <w:r w:rsidRPr="0032128F">
          <w:rPr>
            <w:webHidden/>
            <w:color w:val="auto"/>
          </w:rPr>
          <w:fldChar w:fldCharType="begin"/>
        </w:r>
        <w:r w:rsidRPr="0032128F">
          <w:rPr>
            <w:webHidden/>
            <w:color w:val="auto"/>
          </w:rPr>
          <w:instrText xml:space="preserve"> PAGEREF _Toc244034660 \h </w:instrText>
        </w:r>
        <w:r w:rsidRPr="0032128F">
          <w:rPr>
            <w:webHidden/>
            <w:color w:val="auto"/>
          </w:rPr>
        </w:r>
        <w:r w:rsidRPr="0032128F">
          <w:rPr>
            <w:webHidden/>
            <w:color w:val="auto"/>
          </w:rPr>
          <w:fldChar w:fldCharType="separate"/>
        </w:r>
        <w:r w:rsidRPr="0032128F">
          <w:rPr>
            <w:webHidden/>
            <w:color w:val="auto"/>
          </w:rPr>
          <w:t>27</w:t>
        </w:r>
        <w:r w:rsidRPr="0032128F">
          <w:rPr>
            <w:webHidden/>
            <w:color w:val="auto"/>
          </w:rPr>
          <w:fldChar w:fldCharType="end"/>
        </w:r>
      </w:hyperlink>
    </w:p>
    <w:p w14:paraId="5A287E3F" w14:textId="0C6B69C2"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61" w:history="1">
        <w:r w:rsidRPr="0032128F">
          <w:rPr>
            <w:rStyle w:val="ab"/>
            <w:color w:val="auto"/>
          </w:rPr>
          <w:t xml:space="preserve">15 Решение о выдаче свидетельства соответствия принципам </w:t>
        </w:r>
        <w:r w:rsidRPr="0032128F">
          <w:rPr>
            <w:rStyle w:val="ab"/>
            <w:color w:val="auto"/>
            <w:lang w:val="en-US"/>
          </w:rPr>
          <w:t>GLP</w:t>
        </w:r>
        <w:r w:rsidRPr="0032128F">
          <w:rPr>
            <w:webHidden/>
            <w:color w:val="auto"/>
          </w:rPr>
          <w:tab/>
        </w:r>
        <w:r w:rsidRPr="0032128F">
          <w:rPr>
            <w:webHidden/>
            <w:color w:val="auto"/>
          </w:rPr>
          <w:fldChar w:fldCharType="begin"/>
        </w:r>
        <w:r w:rsidRPr="0032128F">
          <w:rPr>
            <w:webHidden/>
            <w:color w:val="auto"/>
          </w:rPr>
          <w:instrText xml:space="preserve"> PAGEREF _Toc244034661 \h </w:instrText>
        </w:r>
        <w:r w:rsidRPr="0032128F">
          <w:rPr>
            <w:webHidden/>
            <w:color w:val="auto"/>
          </w:rPr>
        </w:r>
        <w:r w:rsidRPr="0032128F">
          <w:rPr>
            <w:webHidden/>
            <w:color w:val="auto"/>
          </w:rPr>
          <w:fldChar w:fldCharType="separate"/>
        </w:r>
        <w:r w:rsidRPr="0032128F">
          <w:rPr>
            <w:webHidden/>
            <w:color w:val="auto"/>
          </w:rPr>
          <w:t>27</w:t>
        </w:r>
        <w:r w:rsidRPr="0032128F">
          <w:rPr>
            <w:webHidden/>
            <w:color w:val="auto"/>
          </w:rPr>
          <w:fldChar w:fldCharType="end"/>
        </w:r>
      </w:hyperlink>
    </w:p>
    <w:p w14:paraId="5E802F85" w14:textId="77B11F47"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62" w:history="1">
        <w:r w:rsidRPr="0032128F">
          <w:rPr>
            <w:rStyle w:val="ab"/>
            <w:color w:val="auto"/>
          </w:rPr>
          <w:t xml:space="preserve">16 Оформление свидетельства соответствия принципам </w:t>
        </w:r>
        <w:r w:rsidRPr="0032128F">
          <w:rPr>
            <w:rStyle w:val="ab"/>
            <w:color w:val="auto"/>
            <w:lang w:val="en-US"/>
          </w:rPr>
          <w:t>GLP</w:t>
        </w:r>
        <w:r w:rsidRPr="0032128F">
          <w:rPr>
            <w:webHidden/>
            <w:color w:val="auto"/>
          </w:rPr>
          <w:tab/>
        </w:r>
        <w:r w:rsidRPr="0032128F">
          <w:rPr>
            <w:webHidden/>
            <w:color w:val="auto"/>
          </w:rPr>
          <w:fldChar w:fldCharType="begin"/>
        </w:r>
        <w:r w:rsidRPr="0032128F">
          <w:rPr>
            <w:webHidden/>
            <w:color w:val="auto"/>
          </w:rPr>
          <w:instrText xml:space="preserve"> PAGEREF _Toc244034662 \h </w:instrText>
        </w:r>
        <w:r w:rsidRPr="0032128F">
          <w:rPr>
            <w:webHidden/>
            <w:color w:val="auto"/>
          </w:rPr>
        </w:r>
        <w:r w:rsidRPr="0032128F">
          <w:rPr>
            <w:webHidden/>
            <w:color w:val="auto"/>
          </w:rPr>
          <w:fldChar w:fldCharType="separate"/>
        </w:r>
        <w:r w:rsidRPr="0032128F">
          <w:rPr>
            <w:webHidden/>
            <w:color w:val="auto"/>
          </w:rPr>
          <w:t>27</w:t>
        </w:r>
        <w:r w:rsidRPr="0032128F">
          <w:rPr>
            <w:webHidden/>
            <w:color w:val="auto"/>
          </w:rPr>
          <w:fldChar w:fldCharType="end"/>
        </w:r>
      </w:hyperlink>
    </w:p>
    <w:p w14:paraId="76ABEC16" w14:textId="440687BB"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63" w:history="1">
        <w:r w:rsidRPr="0032128F">
          <w:rPr>
            <w:rStyle w:val="ab"/>
            <w:color w:val="auto"/>
          </w:rPr>
          <w:t xml:space="preserve">17 Внесение в реестр субъектов соответствия испытательных центров и свидетельство соответствия принципам </w:t>
        </w:r>
        <w:r w:rsidRPr="0032128F">
          <w:rPr>
            <w:rStyle w:val="ab"/>
            <w:color w:val="auto"/>
            <w:lang w:val="en-US"/>
          </w:rPr>
          <w:t>GLP</w:t>
        </w:r>
        <w:r w:rsidRPr="0032128F">
          <w:rPr>
            <w:webHidden/>
            <w:color w:val="auto"/>
          </w:rPr>
          <w:tab/>
        </w:r>
        <w:r w:rsidRPr="0032128F">
          <w:rPr>
            <w:webHidden/>
            <w:color w:val="auto"/>
          </w:rPr>
          <w:fldChar w:fldCharType="begin"/>
        </w:r>
        <w:r w:rsidRPr="0032128F">
          <w:rPr>
            <w:webHidden/>
            <w:color w:val="auto"/>
          </w:rPr>
          <w:instrText xml:space="preserve"> PAGEREF _Toc244034663 \h </w:instrText>
        </w:r>
        <w:r w:rsidRPr="0032128F">
          <w:rPr>
            <w:webHidden/>
            <w:color w:val="auto"/>
          </w:rPr>
        </w:r>
        <w:r w:rsidRPr="0032128F">
          <w:rPr>
            <w:webHidden/>
            <w:color w:val="auto"/>
          </w:rPr>
          <w:fldChar w:fldCharType="separate"/>
        </w:r>
        <w:r w:rsidRPr="0032128F">
          <w:rPr>
            <w:webHidden/>
            <w:color w:val="auto"/>
          </w:rPr>
          <w:t>27</w:t>
        </w:r>
        <w:r w:rsidRPr="0032128F">
          <w:rPr>
            <w:webHidden/>
            <w:color w:val="auto"/>
          </w:rPr>
          <w:fldChar w:fldCharType="end"/>
        </w:r>
      </w:hyperlink>
    </w:p>
    <w:p w14:paraId="3C8D01FA" w14:textId="288BDD75"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64" w:history="1">
        <w:r w:rsidRPr="0032128F">
          <w:rPr>
            <w:rStyle w:val="ab"/>
            <w:color w:val="auto"/>
          </w:rPr>
          <w:t xml:space="preserve">18 Переоформление свидетельства соответствия принципам </w:t>
        </w:r>
        <w:r w:rsidRPr="0032128F">
          <w:rPr>
            <w:rStyle w:val="ab"/>
            <w:color w:val="auto"/>
            <w:lang w:val="en-US"/>
          </w:rPr>
          <w:t>GLP</w:t>
        </w:r>
        <w:r w:rsidRPr="0032128F">
          <w:rPr>
            <w:webHidden/>
            <w:color w:val="auto"/>
          </w:rPr>
          <w:tab/>
        </w:r>
        <w:r w:rsidRPr="0032128F">
          <w:rPr>
            <w:webHidden/>
            <w:color w:val="auto"/>
          </w:rPr>
          <w:fldChar w:fldCharType="begin"/>
        </w:r>
        <w:r w:rsidRPr="0032128F">
          <w:rPr>
            <w:webHidden/>
            <w:color w:val="auto"/>
          </w:rPr>
          <w:instrText xml:space="preserve"> PAGEREF _Toc244034664 \h </w:instrText>
        </w:r>
        <w:r w:rsidRPr="0032128F">
          <w:rPr>
            <w:webHidden/>
            <w:color w:val="auto"/>
          </w:rPr>
        </w:r>
        <w:r w:rsidRPr="0032128F">
          <w:rPr>
            <w:webHidden/>
            <w:color w:val="auto"/>
          </w:rPr>
          <w:fldChar w:fldCharType="separate"/>
        </w:r>
        <w:r w:rsidRPr="0032128F">
          <w:rPr>
            <w:webHidden/>
            <w:color w:val="auto"/>
          </w:rPr>
          <w:t>28</w:t>
        </w:r>
        <w:r w:rsidRPr="0032128F">
          <w:rPr>
            <w:webHidden/>
            <w:color w:val="auto"/>
          </w:rPr>
          <w:fldChar w:fldCharType="end"/>
        </w:r>
      </w:hyperlink>
    </w:p>
    <w:p w14:paraId="0891A293" w14:textId="5F85345D"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65" w:history="1">
        <w:r w:rsidRPr="0032128F">
          <w:rPr>
            <w:rStyle w:val="ab"/>
            <w:color w:val="auto"/>
          </w:rPr>
          <w:t xml:space="preserve">19 Трансграничный </w:t>
        </w:r>
        <w:r w:rsidRPr="0032128F">
          <w:rPr>
            <w:rStyle w:val="ab"/>
            <w:color w:val="auto"/>
            <w:lang w:val="en-US"/>
          </w:rPr>
          <w:t>GLP</w:t>
        </w:r>
        <w:r w:rsidRPr="0032128F">
          <w:rPr>
            <w:rStyle w:val="ab"/>
            <w:color w:val="auto"/>
          </w:rPr>
          <w:t xml:space="preserve"> мониторинг</w:t>
        </w:r>
        <w:r w:rsidRPr="0032128F">
          <w:rPr>
            <w:webHidden/>
            <w:color w:val="auto"/>
          </w:rPr>
          <w:tab/>
        </w:r>
        <w:r w:rsidRPr="0032128F">
          <w:rPr>
            <w:webHidden/>
            <w:color w:val="auto"/>
          </w:rPr>
          <w:fldChar w:fldCharType="begin"/>
        </w:r>
        <w:r w:rsidRPr="0032128F">
          <w:rPr>
            <w:webHidden/>
            <w:color w:val="auto"/>
          </w:rPr>
          <w:instrText xml:space="preserve"> PAGEREF _Toc244034665 \h </w:instrText>
        </w:r>
        <w:r w:rsidRPr="0032128F">
          <w:rPr>
            <w:webHidden/>
            <w:color w:val="auto"/>
          </w:rPr>
        </w:r>
        <w:r w:rsidRPr="0032128F">
          <w:rPr>
            <w:webHidden/>
            <w:color w:val="auto"/>
          </w:rPr>
          <w:fldChar w:fldCharType="separate"/>
        </w:r>
        <w:r w:rsidRPr="0032128F">
          <w:rPr>
            <w:webHidden/>
            <w:color w:val="auto"/>
          </w:rPr>
          <w:t>28</w:t>
        </w:r>
        <w:r w:rsidRPr="0032128F">
          <w:rPr>
            <w:webHidden/>
            <w:color w:val="auto"/>
          </w:rPr>
          <w:fldChar w:fldCharType="end"/>
        </w:r>
      </w:hyperlink>
    </w:p>
    <w:p w14:paraId="56169135" w14:textId="4038629A"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66" w:history="1">
        <w:r w:rsidRPr="0032128F">
          <w:rPr>
            <w:rStyle w:val="ab"/>
            <w:color w:val="auto"/>
          </w:rPr>
          <w:t>Приложение</w:t>
        </w:r>
        <w:r w:rsidRPr="0032128F">
          <w:rPr>
            <w:rStyle w:val="ab"/>
            <w:color w:val="auto"/>
            <w:spacing w:val="-5"/>
          </w:rPr>
          <w:t xml:space="preserve"> </w:t>
        </w:r>
        <w:r w:rsidRPr="0032128F">
          <w:rPr>
            <w:rStyle w:val="ab"/>
            <w:color w:val="auto"/>
          </w:rPr>
          <w:t>А</w:t>
        </w:r>
        <w:r w:rsidRPr="0032128F">
          <w:rPr>
            <w:webHidden/>
            <w:color w:val="auto"/>
          </w:rPr>
          <w:tab/>
        </w:r>
        <w:r w:rsidRPr="0032128F">
          <w:rPr>
            <w:webHidden/>
            <w:color w:val="auto"/>
          </w:rPr>
          <w:fldChar w:fldCharType="begin"/>
        </w:r>
        <w:r w:rsidRPr="0032128F">
          <w:rPr>
            <w:webHidden/>
            <w:color w:val="auto"/>
          </w:rPr>
          <w:instrText xml:space="preserve"> PAGEREF _Toc244034666 \h </w:instrText>
        </w:r>
        <w:r w:rsidRPr="0032128F">
          <w:rPr>
            <w:webHidden/>
            <w:color w:val="auto"/>
          </w:rPr>
        </w:r>
        <w:r w:rsidRPr="0032128F">
          <w:rPr>
            <w:webHidden/>
            <w:color w:val="auto"/>
          </w:rPr>
          <w:fldChar w:fldCharType="separate"/>
        </w:r>
        <w:r w:rsidRPr="0032128F">
          <w:rPr>
            <w:webHidden/>
            <w:color w:val="auto"/>
          </w:rPr>
          <w:t>29</w:t>
        </w:r>
        <w:r w:rsidRPr="0032128F">
          <w:rPr>
            <w:webHidden/>
            <w:color w:val="auto"/>
          </w:rPr>
          <w:fldChar w:fldCharType="end"/>
        </w:r>
      </w:hyperlink>
    </w:p>
    <w:p w14:paraId="3ACD73BF" w14:textId="20CFF4DA"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67" w:history="1">
        <w:r w:rsidRPr="0032128F">
          <w:rPr>
            <w:rStyle w:val="ab"/>
            <w:color w:val="auto"/>
          </w:rPr>
          <w:t>Приложение Б</w:t>
        </w:r>
        <w:r w:rsidRPr="0032128F">
          <w:rPr>
            <w:webHidden/>
            <w:color w:val="auto"/>
          </w:rPr>
          <w:tab/>
        </w:r>
        <w:r w:rsidRPr="0032128F">
          <w:rPr>
            <w:webHidden/>
            <w:color w:val="auto"/>
          </w:rPr>
          <w:fldChar w:fldCharType="begin"/>
        </w:r>
        <w:r w:rsidRPr="0032128F">
          <w:rPr>
            <w:webHidden/>
            <w:color w:val="auto"/>
          </w:rPr>
          <w:instrText xml:space="preserve"> PAGEREF _Toc244034667 \h </w:instrText>
        </w:r>
        <w:r w:rsidRPr="0032128F">
          <w:rPr>
            <w:webHidden/>
            <w:color w:val="auto"/>
          </w:rPr>
        </w:r>
        <w:r w:rsidRPr="0032128F">
          <w:rPr>
            <w:webHidden/>
            <w:color w:val="auto"/>
          </w:rPr>
          <w:fldChar w:fldCharType="separate"/>
        </w:r>
        <w:r w:rsidRPr="0032128F">
          <w:rPr>
            <w:webHidden/>
            <w:color w:val="auto"/>
          </w:rPr>
          <w:t>31</w:t>
        </w:r>
        <w:r w:rsidRPr="0032128F">
          <w:rPr>
            <w:webHidden/>
            <w:color w:val="auto"/>
          </w:rPr>
          <w:fldChar w:fldCharType="end"/>
        </w:r>
      </w:hyperlink>
    </w:p>
    <w:p w14:paraId="76DE49E3" w14:textId="6AB469CF"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68" w:history="1">
        <w:r w:rsidRPr="0032128F">
          <w:rPr>
            <w:rStyle w:val="ab"/>
            <w:color w:val="auto"/>
          </w:rPr>
          <w:t>Приложение</w:t>
        </w:r>
        <w:r w:rsidRPr="0032128F">
          <w:rPr>
            <w:rStyle w:val="ab"/>
            <w:color w:val="auto"/>
            <w:spacing w:val="-5"/>
          </w:rPr>
          <w:t xml:space="preserve"> В</w:t>
        </w:r>
        <w:r w:rsidRPr="0032128F">
          <w:rPr>
            <w:webHidden/>
            <w:color w:val="auto"/>
          </w:rPr>
          <w:tab/>
        </w:r>
        <w:r w:rsidRPr="0032128F">
          <w:rPr>
            <w:webHidden/>
            <w:color w:val="auto"/>
          </w:rPr>
          <w:fldChar w:fldCharType="begin"/>
        </w:r>
        <w:r w:rsidRPr="0032128F">
          <w:rPr>
            <w:webHidden/>
            <w:color w:val="auto"/>
          </w:rPr>
          <w:instrText xml:space="preserve"> PAGEREF _Toc244034668 \h </w:instrText>
        </w:r>
        <w:r w:rsidRPr="0032128F">
          <w:rPr>
            <w:webHidden/>
            <w:color w:val="auto"/>
          </w:rPr>
        </w:r>
        <w:r w:rsidRPr="0032128F">
          <w:rPr>
            <w:webHidden/>
            <w:color w:val="auto"/>
          </w:rPr>
          <w:fldChar w:fldCharType="separate"/>
        </w:r>
        <w:r w:rsidRPr="0032128F">
          <w:rPr>
            <w:webHidden/>
            <w:color w:val="auto"/>
          </w:rPr>
          <w:t>34</w:t>
        </w:r>
        <w:r w:rsidRPr="0032128F">
          <w:rPr>
            <w:webHidden/>
            <w:color w:val="auto"/>
          </w:rPr>
          <w:fldChar w:fldCharType="end"/>
        </w:r>
      </w:hyperlink>
    </w:p>
    <w:p w14:paraId="48C5920F" w14:textId="09989128"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69" w:history="1">
        <w:r w:rsidRPr="0032128F">
          <w:rPr>
            <w:rStyle w:val="ab"/>
            <w:color w:val="auto"/>
          </w:rPr>
          <w:t>Приложение Г</w:t>
        </w:r>
        <w:r w:rsidRPr="0032128F">
          <w:rPr>
            <w:webHidden/>
            <w:color w:val="auto"/>
          </w:rPr>
          <w:tab/>
        </w:r>
        <w:r w:rsidRPr="0032128F">
          <w:rPr>
            <w:webHidden/>
            <w:color w:val="auto"/>
          </w:rPr>
          <w:fldChar w:fldCharType="begin"/>
        </w:r>
        <w:r w:rsidRPr="0032128F">
          <w:rPr>
            <w:webHidden/>
            <w:color w:val="auto"/>
          </w:rPr>
          <w:instrText xml:space="preserve"> PAGEREF _Toc244034669 \h </w:instrText>
        </w:r>
        <w:r w:rsidRPr="0032128F">
          <w:rPr>
            <w:webHidden/>
            <w:color w:val="auto"/>
          </w:rPr>
        </w:r>
        <w:r w:rsidRPr="0032128F">
          <w:rPr>
            <w:webHidden/>
            <w:color w:val="auto"/>
          </w:rPr>
          <w:fldChar w:fldCharType="separate"/>
        </w:r>
        <w:r w:rsidRPr="0032128F">
          <w:rPr>
            <w:webHidden/>
            <w:color w:val="auto"/>
          </w:rPr>
          <w:t>37</w:t>
        </w:r>
        <w:r w:rsidRPr="0032128F">
          <w:rPr>
            <w:webHidden/>
            <w:color w:val="auto"/>
          </w:rPr>
          <w:fldChar w:fldCharType="end"/>
        </w:r>
      </w:hyperlink>
    </w:p>
    <w:p w14:paraId="5E812862" w14:textId="69E843A3"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70" w:history="1">
        <w:r w:rsidRPr="0032128F">
          <w:rPr>
            <w:rStyle w:val="ab"/>
            <w:color w:val="auto"/>
          </w:rPr>
          <w:t>Приложение Д</w:t>
        </w:r>
        <w:r w:rsidRPr="0032128F">
          <w:rPr>
            <w:webHidden/>
            <w:color w:val="auto"/>
          </w:rPr>
          <w:tab/>
        </w:r>
        <w:r w:rsidRPr="0032128F">
          <w:rPr>
            <w:webHidden/>
            <w:color w:val="auto"/>
          </w:rPr>
          <w:fldChar w:fldCharType="begin"/>
        </w:r>
        <w:r w:rsidRPr="0032128F">
          <w:rPr>
            <w:webHidden/>
            <w:color w:val="auto"/>
          </w:rPr>
          <w:instrText xml:space="preserve"> PAGEREF _Toc244034670 \h </w:instrText>
        </w:r>
        <w:r w:rsidRPr="0032128F">
          <w:rPr>
            <w:webHidden/>
            <w:color w:val="auto"/>
          </w:rPr>
        </w:r>
        <w:r w:rsidRPr="0032128F">
          <w:rPr>
            <w:webHidden/>
            <w:color w:val="auto"/>
          </w:rPr>
          <w:fldChar w:fldCharType="separate"/>
        </w:r>
        <w:r w:rsidRPr="0032128F">
          <w:rPr>
            <w:webHidden/>
            <w:color w:val="auto"/>
          </w:rPr>
          <w:t>38</w:t>
        </w:r>
        <w:r w:rsidRPr="0032128F">
          <w:rPr>
            <w:webHidden/>
            <w:color w:val="auto"/>
          </w:rPr>
          <w:fldChar w:fldCharType="end"/>
        </w:r>
      </w:hyperlink>
    </w:p>
    <w:p w14:paraId="1BF716C3" w14:textId="12C7C345"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71" w:history="1">
        <w:r w:rsidRPr="0032128F">
          <w:rPr>
            <w:rStyle w:val="ab"/>
            <w:color w:val="auto"/>
          </w:rPr>
          <w:t>Приложение Е</w:t>
        </w:r>
        <w:r w:rsidRPr="0032128F">
          <w:rPr>
            <w:webHidden/>
            <w:color w:val="auto"/>
          </w:rPr>
          <w:tab/>
        </w:r>
        <w:r w:rsidRPr="0032128F">
          <w:rPr>
            <w:webHidden/>
            <w:color w:val="auto"/>
          </w:rPr>
          <w:fldChar w:fldCharType="begin"/>
        </w:r>
        <w:r w:rsidRPr="0032128F">
          <w:rPr>
            <w:webHidden/>
            <w:color w:val="auto"/>
          </w:rPr>
          <w:instrText xml:space="preserve"> PAGEREF _Toc244034671 \h </w:instrText>
        </w:r>
        <w:r w:rsidRPr="0032128F">
          <w:rPr>
            <w:webHidden/>
            <w:color w:val="auto"/>
          </w:rPr>
        </w:r>
        <w:r w:rsidRPr="0032128F">
          <w:rPr>
            <w:webHidden/>
            <w:color w:val="auto"/>
          </w:rPr>
          <w:fldChar w:fldCharType="separate"/>
        </w:r>
        <w:r w:rsidRPr="0032128F">
          <w:rPr>
            <w:webHidden/>
            <w:color w:val="auto"/>
          </w:rPr>
          <w:t>39</w:t>
        </w:r>
        <w:r w:rsidRPr="0032128F">
          <w:rPr>
            <w:webHidden/>
            <w:color w:val="auto"/>
          </w:rPr>
          <w:fldChar w:fldCharType="end"/>
        </w:r>
      </w:hyperlink>
    </w:p>
    <w:p w14:paraId="7131048A" w14:textId="46388FC6"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72" w:history="1">
        <w:r w:rsidRPr="0032128F">
          <w:rPr>
            <w:rStyle w:val="ab"/>
            <w:color w:val="auto"/>
          </w:rPr>
          <w:t>Приложение Ж</w:t>
        </w:r>
        <w:r w:rsidRPr="0032128F">
          <w:rPr>
            <w:webHidden/>
            <w:color w:val="auto"/>
          </w:rPr>
          <w:tab/>
        </w:r>
        <w:r w:rsidRPr="0032128F">
          <w:rPr>
            <w:webHidden/>
            <w:color w:val="auto"/>
          </w:rPr>
          <w:fldChar w:fldCharType="begin"/>
        </w:r>
        <w:r w:rsidRPr="0032128F">
          <w:rPr>
            <w:webHidden/>
            <w:color w:val="auto"/>
          </w:rPr>
          <w:instrText xml:space="preserve"> PAGEREF _Toc244034672 \h </w:instrText>
        </w:r>
        <w:r w:rsidRPr="0032128F">
          <w:rPr>
            <w:webHidden/>
            <w:color w:val="auto"/>
          </w:rPr>
        </w:r>
        <w:r w:rsidRPr="0032128F">
          <w:rPr>
            <w:webHidden/>
            <w:color w:val="auto"/>
          </w:rPr>
          <w:fldChar w:fldCharType="separate"/>
        </w:r>
        <w:r w:rsidRPr="0032128F">
          <w:rPr>
            <w:webHidden/>
            <w:color w:val="auto"/>
          </w:rPr>
          <w:t>41</w:t>
        </w:r>
        <w:r w:rsidRPr="0032128F">
          <w:rPr>
            <w:webHidden/>
            <w:color w:val="auto"/>
          </w:rPr>
          <w:fldChar w:fldCharType="end"/>
        </w:r>
      </w:hyperlink>
    </w:p>
    <w:p w14:paraId="008809D6" w14:textId="5935971B"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73" w:history="1">
        <w:r w:rsidRPr="0032128F">
          <w:rPr>
            <w:rStyle w:val="ab"/>
            <w:color w:val="auto"/>
          </w:rPr>
          <w:t>Приложение И</w:t>
        </w:r>
        <w:r w:rsidRPr="0032128F">
          <w:rPr>
            <w:webHidden/>
            <w:color w:val="auto"/>
          </w:rPr>
          <w:tab/>
        </w:r>
        <w:r w:rsidRPr="0032128F">
          <w:rPr>
            <w:webHidden/>
            <w:color w:val="auto"/>
          </w:rPr>
          <w:fldChar w:fldCharType="begin"/>
        </w:r>
        <w:r w:rsidRPr="0032128F">
          <w:rPr>
            <w:webHidden/>
            <w:color w:val="auto"/>
          </w:rPr>
          <w:instrText xml:space="preserve"> PAGEREF _Toc244034673 \h </w:instrText>
        </w:r>
        <w:r w:rsidRPr="0032128F">
          <w:rPr>
            <w:webHidden/>
            <w:color w:val="auto"/>
          </w:rPr>
        </w:r>
        <w:r w:rsidRPr="0032128F">
          <w:rPr>
            <w:webHidden/>
            <w:color w:val="auto"/>
          </w:rPr>
          <w:fldChar w:fldCharType="separate"/>
        </w:r>
        <w:r w:rsidRPr="0032128F">
          <w:rPr>
            <w:webHidden/>
            <w:color w:val="auto"/>
          </w:rPr>
          <w:t>42</w:t>
        </w:r>
        <w:r w:rsidRPr="0032128F">
          <w:rPr>
            <w:webHidden/>
            <w:color w:val="auto"/>
          </w:rPr>
          <w:fldChar w:fldCharType="end"/>
        </w:r>
      </w:hyperlink>
    </w:p>
    <w:p w14:paraId="7DEE1933" w14:textId="6F5F8D55"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74" w:history="1">
        <w:r w:rsidRPr="0032128F">
          <w:rPr>
            <w:rStyle w:val="ab"/>
            <w:color w:val="auto"/>
          </w:rPr>
          <w:t>Приложение К</w:t>
        </w:r>
        <w:r w:rsidRPr="0032128F">
          <w:rPr>
            <w:webHidden/>
            <w:color w:val="auto"/>
          </w:rPr>
          <w:tab/>
        </w:r>
        <w:r w:rsidRPr="0032128F">
          <w:rPr>
            <w:webHidden/>
            <w:color w:val="auto"/>
          </w:rPr>
          <w:fldChar w:fldCharType="begin"/>
        </w:r>
        <w:r w:rsidRPr="0032128F">
          <w:rPr>
            <w:webHidden/>
            <w:color w:val="auto"/>
          </w:rPr>
          <w:instrText xml:space="preserve"> PAGEREF _Toc244034674 \h </w:instrText>
        </w:r>
        <w:r w:rsidRPr="0032128F">
          <w:rPr>
            <w:webHidden/>
            <w:color w:val="auto"/>
          </w:rPr>
        </w:r>
        <w:r w:rsidRPr="0032128F">
          <w:rPr>
            <w:webHidden/>
            <w:color w:val="auto"/>
          </w:rPr>
          <w:fldChar w:fldCharType="separate"/>
        </w:r>
        <w:r w:rsidRPr="0032128F">
          <w:rPr>
            <w:webHidden/>
            <w:color w:val="auto"/>
          </w:rPr>
          <w:t>48</w:t>
        </w:r>
        <w:r w:rsidRPr="0032128F">
          <w:rPr>
            <w:webHidden/>
            <w:color w:val="auto"/>
          </w:rPr>
          <w:fldChar w:fldCharType="end"/>
        </w:r>
      </w:hyperlink>
    </w:p>
    <w:p w14:paraId="3249BE27" w14:textId="74B35FDD"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75" w:history="1">
        <w:r w:rsidRPr="0032128F">
          <w:rPr>
            <w:rStyle w:val="ab"/>
            <w:color w:val="auto"/>
          </w:rPr>
          <w:t>Приложение Л</w:t>
        </w:r>
        <w:r w:rsidRPr="0032128F">
          <w:rPr>
            <w:webHidden/>
            <w:color w:val="auto"/>
          </w:rPr>
          <w:tab/>
        </w:r>
        <w:r w:rsidRPr="0032128F">
          <w:rPr>
            <w:webHidden/>
            <w:color w:val="auto"/>
          </w:rPr>
          <w:fldChar w:fldCharType="begin"/>
        </w:r>
        <w:r w:rsidRPr="0032128F">
          <w:rPr>
            <w:webHidden/>
            <w:color w:val="auto"/>
          </w:rPr>
          <w:instrText xml:space="preserve"> PAGEREF _Toc244034675 \h </w:instrText>
        </w:r>
        <w:r w:rsidRPr="0032128F">
          <w:rPr>
            <w:webHidden/>
            <w:color w:val="auto"/>
          </w:rPr>
        </w:r>
        <w:r w:rsidRPr="0032128F">
          <w:rPr>
            <w:webHidden/>
            <w:color w:val="auto"/>
          </w:rPr>
          <w:fldChar w:fldCharType="separate"/>
        </w:r>
        <w:r w:rsidRPr="0032128F">
          <w:rPr>
            <w:webHidden/>
            <w:color w:val="auto"/>
          </w:rPr>
          <w:t>49</w:t>
        </w:r>
        <w:r w:rsidRPr="0032128F">
          <w:rPr>
            <w:webHidden/>
            <w:color w:val="auto"/>
          </w:rPr>
          <w:fldChar w:fldCharType="end"/>
        </w:r>
      </w:hyperlink>
    </w:p>
    <w:p w14:paraId="5210B083" w14:textId="3A7329A8"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76" w:history="1">
        <w:r w:rsidRPr="0032128F">
          <w:rPr>
            <w:rStyle w:val="ab"/>
            <w:color w:val="auto"/>
          </w:rPr>
          <w:t>Приложение М</w:t>
        </w:r>
        <w:r w:rsidRPr="0032128F">
          <w:rPr>
            <w:webHidden/>
            <w:color w:val="auto"/>
          </w:rPr>
          <w:tab/>
        </w:r>
        <w:r w:rsidRPr="0032128F">
          <w:rPr>
            <w:webHidden/>
            <w:color w:val="auto"/>
          </w:rPr>
          <w:fldChar w:fldCharType="begin"/>
        </w:r>
        <w:r w:rsidRPr="0032128F">
          <w:rPr>
            <w:webHidden/>
            <w:color w:val="auto"/>
          </w:rPr>
          <w:instrText xml:space="preserve"> PAGEREF _Toc244034676 \h </w:instrText>
        </w:r>
        <w:r w:rsidRPr="0032128F">
          <w:rPr>
            <w:webHidden/>
            <w:color w:val="auto"/>
          </w:rPr>
        </w:r>
        <w:r w:rsidRPr="0032128F">
          <w:rPr>
            <w:webHidden/>
            <w:color w:val="auto"/>
          </w:rPr>
          <w:fldChar w:fldCharType="separate"/>
        </w:r>
        <w:r w:rsidRPr="0032128F">
          <w:rPr>
            <w:webHidden/>
            <w:color w:val="auto"/>
          </w:rPr>
          <w:t>51</w:t>
        </w:r>
        <w:r w:rsidRPr="0032128F">
          <w:rPr>
            <w:webHidden/>
            <w:color w:val="auto"/>
          </w:rPr>
          <w:fldChar w:fldCharType="end"/>
        </w:r>
      </w:hyperlink>
    </w:p>
    <w:p w14:paraId="65508354" w14:textId="13310176"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77" w:history="1">
        <w:r w:rsidRPr="0032128F">
          <w:rPr>
            <w:rStyle w:val="ab"/>
            <w:color w:val="auto"/>
          </w:rPr>
          <w:t>Приложение Н</w:t>
        </w:r>
        <w:r w:rsidRPr="0032128F">
          <w:rPr>
            <w:webHidden/>
            <w:color w:val="auto"/>
          </w:rPr>
          <w:tab/>
        </w:r>
        <w:r w:rsidRPr="0032128F">
          <w:rPr>
            <w:webHidden/>
            <w:color w:val="auto"/>
          </w:rPr>
          <w:fldChar w:fldCharType="begin"/>
        </w:r>
        <w:r w:rsidRPr="0032128F">
          <w:rPr>
            <w:webHidden/>
            <w:color w:val="auto"/>
          </w:rPr>
          <w:instrText xml:space="preserve"> PAGEREF _Toc244034677 \h </w:instrText>
        </w:r>
        <w:r w:rsidRPr="0032128F">
          <w:rPr>
            <w:webHidden/>
            <w:color w:val="auto"/>
          </w:rPr>
        </w:r>
        <w:r w:rsidRPr="0032128F">
          <w:rPr>
            <w:webHidden/>
            <w:color w:val="auto"/>
          </w:rPr>
          <w:fldChar w:fldCharType="separate"/>
        </w:r>
        <w:r w:rsidRPr="0032128F">
          <w:rPr>
            <w:webHidden/>
            <w:color w:val="auto"/>
          </w:rPr>
          <w:t>53</w:t>
        </w:r>
        <w:r w:rsidRPr="0032128F">
          <w:rPr>
            <w:webHidden/>
            <w:color w:val="auto"/>
          </w:rPr>
          <w:fldChar w:fldCharType="end"/>
        </w:r>
      </w:hyperlink>
    </w:p>
    <w:p w14:paraId="5CCB2360" w14:textId="58FE5D41"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78" w:history="1">
        <w:r w:rsidRPr="0032128F">
          <w:rPr>
            <w:rStyle w:val="ab"/>
            <w:color w:val="auto"/>
          </w:rPr>
          <w:t>Приложение</w:t>
        </w:r>
        <w:r w:rsidRPr="0032128F">
          <w:rPr>
            <w:rStyle w:val="ab"/>
            <w:color w:val="auto"/>
            <w:spacing w:val="-5"/>
          </w:rPr>
          <w:t xml:space="preserve"> </w:t>
        </w:r>
        <w:r w:rsidRPr="0032128F">
          <w:rPr>
            <w:rStyle w:val="ab"/>
            <w:color w:val="auto"/>
          </w:rPr>
          <w:t>П</w:t>
        </w:r>
        <w:r w:rsidRPr="0032128F">
          <w:rPr>
            <w:webHidden/>
            <w:color w:val="auto"/>
          </w:rPr>
          <w:tab/>
        </w:r>
        <w:r w:rsidRPr="0032128F">
          <w:rPr>
            <w:webHidden/>
            <w:color w:val="auto"/>
          </w:rPr>
          <w:fldChar w:fldCharType="begin"/>
        </w:r>
        <w:r w:rsidRPr="0032128F">
          <w:rPr>
            <w:webHidden/>
            <w:color w:val="auto"/>
          </w:rPr>
          <w:instrText xml:space="preserve"> PAGEREF _Toc244034678 \h </w:instrText>
        </w:r>
        <w:r w:rsidRPr="0032128F">
          <w:rPr>
            <w:webHidden/>
            <w:color w:val="auto"/>
          </w:rPr>
        </w:r>
        <w:r w:rsidRPr="0032128F">
          <w:rPr>
            <w:webHidden/>
            <w:color w:val="auto"/>
          </w:rPr>
          <w:fldChar w:fldCharType="separate"/>
        </w:r>
        <w:r w:rsidRPr="0032128F">
          <w:rPr>
            <w:webHidden/>
            <w:color w:val="auto"/>
          </w:rPr>
          <w:t>54</w:t>
        </w:r>
        <w:r w:rsidRPr="0032128F">
          <w:rPr>
            <w:webHidden/>
            <w:color w:val="auto"/>
          </w:rPr>
          <w:fldChar w:fldCharType="end"/>
        </w:r>
      </w:hyperlink>
    </w:p>
    <w:p w14:paraId="78190F5C" w14:textId="6282B5CF"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79" w:history="1">
        <w:r w:rsidRPr="0032128F">
          <w:rPr>
            <w:rStyle w:val="ab"/>
            <w:color w:val="auto"/>
          </w:rPr>
          <w:t>Приложение</w:t>
        </w:r>
        <w:r w:rsidRPr="0032128F">
          <w:rPr>
            <w:rStyle w:val="ab"/>
            <w:color w:val="auto"/>
            <w:spacing w:val="-5"/>
          </w:rPr>
          <w:t xml:space="preserve"> Р</w:t>
        </w:r>
        <w:r w:rsidRPr="0032128F">
          <w:rPr>
            <w:webHidden/>
            <w:color w:val="auto"/>
          </w:rPr>
          <w:tab/>
        </w:r>
        <w:r w:rsidRPr="0032128F">
          <w:rPr>
            <w:webHidden/>
            <w:color w:val="auto"/>
          </w:rPr>
          <w:fldChar w:fldCharType="begin"/>
        </w:r>
        <w:r w:rsidRPr="0032128F">
          <w:rPr>
            <w:webHidden/>
            <w:color w:val="auto"/>
          </w:rPr>
          <w:instrText xml:space="preserve"> PAGEREF _Toc244034679 \h </w:instrText>
        </w:r>
        <w:r w:rsidRPr="0032128F">
          <w:rPr>
            <w:webHidden/>
            <w:color w:val="auto"/>
          </w:rPr>
        </w:r>
        <w:r w:rsidRPr="0032128F">
          <w:rPr>
            <w:webHidden/>
            <w:color w:val="auto"/>
          </w:rPr>
          <w:fldChar w:fldCharType="separate"/>
        </w:r>
        <w:r w:rsidRPr="0032128F">
          <w:rPr>
            <w:webHidden/>
            <w:color w:val="auto"/>
          </w:rPr>
          <w:t>55</w:t>
        </w:r>
        <w:r w:rsidRPr="0032128F">
          <w:rPr>
            <w:webHidden/>
            <w:color w:val="auto"/>
          </w:rPr>
          <w:fldChar w:fldCharType="end"/>
        </w:r>
      </w:hyperlink>
    </w:p>
    <w:p w14:paraId="746F356E" w14:textId="7D7F297B"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80" w:history="1">
        <w:r w:rsidRPr="0032128F">
          <w:rPr>
            <w:rStyle w:val="ab"/>
            <w:color w:val="auto"/>
          </w:rPr>
          <w:t>Приложение</w:t>
        </w:r>
        <w:r w:rsidRPr="0032128F">
          <w:rPr>
            <w:rStyle w:val="ab"/>
            <w:color w:val="auto"/>
            <w:spacing w:val="-5"/>
          </w:rPr>
          <w:t xml:space="preserve"> </w:t>
        </w:r>
        <w:r w:rsidRPr="0032128F">
          <w:rPr>
            <w:rStyle w:val="ab"/>
            <w:color w:val="auto"/>
          </w:rPr>
          <w:t>С</w:t>
        </w:r>
        <w:r w:rsidRPr="0032128F">
          <w:rPr>
            <w:webHidden/>
            <w:color w:val="auto"/>
          </w:rPr>
          <w:tab/>
        </w:r>
        <w:r w:rsidRPr="0032128F">
          <w:rPr>
            <w:webHidden/>
            <w:color w:val="auto"/>
          </w:rPr>
          <w:fldChar w:fldCharType="begin"/>
        </w:r>
        <w:r w:rsidRPr="0032128F">
          <w:rPr>
            <w:webHidden/>
            <w:color w:val="auto"/>
          </w:rPr>
          <w:instrText xml:space="preserve"> PAGEREF _Toc244034680 \h </w:instrText>
        </w:r>
        <w:r w:rsidRPr="0032128F">
          <w:rPr>
            <w:webHidden/>
            <w:color w:val="auto"/>
          </w:rPr>
        </w:r>
        <w:r w:rsidRPr="0032128F">
          <w:rPr>
            <w:webHidden/>
            <w:color w:val="auto"/>
          </w:rPr>
          <w:fldChar w:fldCharType="separate"/>
        </w:r>
        <w:r w:rsidRPr="0032128F">
          <w:rPr>
            <w:webHidden/>
            <w:color w:val="auto"/>
          </w:rPr>
          <w:t>56</w:t>
        </w:r>
        <w:r w:rsidRPr="0032128F">
          <w:rPr>
            <w:webHidden/>
            <w:color w:val="auto"/>
          </w:rPr>
          <w:fldChar w:fldCharType="end"/>
        </w:r>
      </w:hyperlink>
    </w:p>
    <w:p w14:paraId="6961A449" w14:textId="40BE1075"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81" w:history="1">
        <w:r w:rsidRPr="0032128F">
          <w:rPr>
            <w:rStyle w:val="ab"/>
            <w:color w:val="auto"/>
          </w:rPr>
          <w:t>Приложение</w:t>
        </w:r>
        <w:r w:rsidRPr="0032128F">
          <w:rPr>
            <w:rStyle w:val="ab"/>
            <w:color w:val="auto"/>
            <w:spacing w:val="-5"/>
          </w:rPr>
          <w:t xml:space="preserve"> </w:t>
        </w:r>
        <w:r w:rsidRPr="0032128F">
          <w:rPr>
            <w:rStyle w:val="ab"/>
            <w:color w:val="auto"/>
          </w:rPr>
          <w:t>Т</w:t>
        </w:r>
        <w:r w:rsidRPr="0032128F">
          <w:rPr>
            <w:webHidden/>
            <w:color w:val="auto"/>
          </w:rPr>
          <w:tab/>
        </w:r>
        <w:r w:rsidRPr="0032128F">
          <w:rPr>
            <w:webHidden/>
            <w:color w:val="auto"/>
          </w:rPr>
          <w:fldChar w:fldCharType="begin"/>
        </w:r>
        <w:r w:rsidRPr="0032128F">
          <w:rPr>
            <w:webHidden/>
            <w:color w:val="auto"/>
          </w:rPr>
          <w:instrText xml:space="preserve"> PAGEREF _Toc244034681 \h </w:instrText>
        </w:r>
        <w:r w:rsidRPr="0032128F">
          <w:rPr>
            <w:webHidden/>
            <w:color w:val="auto"/>
          </w:rPr>
        </w:r>
        <w:r w:rsidRPr="0032128F">
          <w:rPr>
            <w:webHidden/>
            <w:color w:val="auto"/>
          </w:rPr>
          <w:fldChar w:fldCharType="separate"/>
        </w:r>
        <w:r w:rsidRPr="0032128F">
          <w:rPr>
            <w:webHidden/>
            <w:color w:val="auto"/>
          </w:rPr>
          <w:t>57</w:t>
        </w:r>
        <w:r w:rsidRPr="0032128F">
          <w:rPr>
            <w:webHidden/>
            <w:color w:val="auto"/>
          </w:rPr>
          <w:fldChar w:fldCharType="end"/>
        </w:r>
      </w:hyperlink>
    </w:p>
    <w:p w14:paraId="61E870F0" w14:textId="5DEFAB68"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82" w:history="1">
        <w:r w:rsidRPr="0032128F">
          <w:rPr>
            <w:rStyle w:val="ab"/>
            <w:color w:val="auto"/>
          </w:rPr>
          <w:t>Приложение</w:t>
        </w:r>
        <w:r w:rsidRPr="0032128F">
          <w:rPr>
            <w:rStyle w:val="ab"/>
            <w:color w:val="auto"/>
            <w:spacing w:val="-5"/>
          </w:rPr>
          <w:t xml:space="preserve"> </w:t>
        </w:r>
        <w:r w:rsidRPr="0032128F">
          <w:rPr>
            <w:rStyle w:val="ab"/>
            <w:color w:val="auto"/>
          </w:rPr>
          <w:t>У</w:t>
        </w:r>
        <w:r w:rsidRPr="0032128F">
          <w:rPr>
            <w:webHidden/>
            <w:color w:val="auto"/>
          </w:rPr>
          <w:tab/>
        </w:r>
        <w:r w:rsidRPr="0032128F">
          <w:rPr>
            <w:webHidden/>
            <w:color w:val="auto"/>
          </w:rPr>
          <w:fldChar w:fldCharType="begin"/>
        </w:r>
        <w:r w:rsidRPr="0032128F">
          <w:rPr>
            <w:webHidden/>
            <w:color w:val="auto"/>
          </w:rPr>
          <w:instrText xml:space="preserve"> PAGEREF _Toc244034682 \h </w:instrText>
        </w:r>
        <w:r w:rsidRPr="0032128F">
          <w:rPr>
            <w:webHidden/>
            <w:color w:val="auto"/>
          </w:rPr>
        </w:r>
        <w:r w:rsidRPr="0032128F">
          <w:rPr>
            <w:webHidden/>
            <w:color w:val="auto"/>
          </w:rPr>
          <w:fldChar w:fldCharType="separate"/>
        </w:r>
        <w:r w:rsidRPr="0032128F">
          <w:rPr>
            <w:webHidden/>
            <w:color w:val="auto"/>
          </w:rPr>
          <w:t>58</w:t>
        </w:r>
        <w:r w:rsidRPr="0032128F">
          <w:rPr>
            <w:webHidden/>
            <w:color w:val="auto"/>
          </w:rPr>
          <w:fldChar w:fldCharType="end"/>
        </w:r>
      </w:hyperlink>
    </w:p>
    <w:p w14:paraId="2D41A106" w14:textId="55A2252F"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83" w:history="1">
        <w:r w:rsidRPr="0032128F">
          <w:rPr>
            <w:rStyle w:val="ab"/>
            <w:color w:val="auto"/>
          </w:rPr>
          <w:t>Приложение</w:t>
        </w:r>
        <w:r w:rsidRPr="0032128F">
          <w:rPr>
            <w:rStyle w:val="ab"/>
            <w:color w:val="auto"/>
            <w:spacing w:val="-5"/>
          </w:rPr>
          <w:t xml:space="preserve"> </w:t>
        </w:r>
        <w:r w:rsidRPr="0032128F">
          <w:rPr>
            <w:rStyle w:val="ab"/>
            <w:color w:val="auto"/>
          </w:rPr>
          <w:t>Ф</w:t>
        </w:r>
        <w:r w:rsidRPr="0032128F">
          <w:rPr>
            <w:webHidden/>
            <w:color w:val="auto"/>
          </w:rPr>
          <w:tab/>
        </w:r>
        <w:r w:rsidRPr="0032128F">
          <w:rPr>
            <w:webHidden/>
            <w:color w:val="auto"/>
          </w:rPr>
          <w:fldChar w:fldCharType="begin"/>
        </w:r>
        <w:r w:rsidRPr="0032128F">
          <w:rPr>
            <w:webHidden/>
            <w:color w:val="auto"/>
          </w:rPr>
          <w:instrText xml:space="preserve"> PAGEREF _Toc244034683 \h </w:instrText>
        </w:r>
        <w:r w:rsidRPr="0032128F">
          <w:rPr>
            <w:webHidden/>
            <w:color w:val="auto"/>
          </w:rPr>
        </w:r>
        <w:r w:rsidRPr="0032128F">
          <w:rPr>
            <w:webHidden/>
            <w:color w:val="auto"/>
          </w:rPr>
          <w:fldChar w:fldCharType="separate"/>
        </w:r>
        <w:r w:rsidRPr="0032128F">
          <w:rPr>
            <w:webHidden/>
            <w:color w:val="auto"/>
          </w:rPr>
          <w:t>59</w:t>
        </w:r>
        <w:r w:rsidRPr="0032128F">
          <w:rPr>
            <w:webHidden/>
            <w:color w:val="auto"/>
          </w:rPr>
          <w:fldChar w:fldCharType="end"/>
        </w:r>
      </w:hyperlink>
    </w:p>
    <w:p w14:paraId="49CB23FE" w14:textId="03430FE9"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84" w:history="1">
        <w:r w:rsidRPr="0032128F">
          <w:rPr>
            <w:rStyle w:val="ab"/>
            <w:color w:val="auto"/>
          </w:rPr>
          <w:t>Приложение</w:t>
        </w:r>
        <w:r w:rsidRPr="0032128F">
          <w:rPr>
            <w:rStyle w:val="ab"/>
            <w:color w:val="auto"/>
            <w:spacing w:val="-5"/>
          </w:rPr>
          <w:t xml:space="preserve"> Ц</w:t>
        </w:r>
        <w:r w:rsidRPr="0032128F">
          <w:rPr>
            <w:webHidden/>
            <w:color w:val="auto"/>
          </w:rPr>
          <w:tab/>
        </w:r>
        <w:r w:rsidRPr="0032128F">
          <w:rPr>
            <w:webHidden/>
            <w:color w:val="auto"/>
          </w:rPr>
          <w:fldChar w:fldCharType="begin"/>
        </w:r>
        <w:r w:rsidRPr="0032128F">
          <w:rPr>
            <w:webHidden/>
            <w:color w:val="auto"/>
          </w:rPr>
          <w:instrText xml:space="preserve"> PAGEREF _Toc244034684 \h </w:instrText>
        </w:r>
        <w:r w:rsidRPr="0032128F">
          <w:rPr>
            <w:webHidden/>
            <w:color w:val="auto"/>
          </w:rPr>
        </w:r>
        <w:r w:rsidRPr="0032128F">
          <w:rPr>
            <w:webHidden/>
            <w:color w:val="auto"/>
          </w:rPr>
          <w:fldChar w:fldCharType="separate"/>
        </w:r>
        <w:r w:rsidRPr="0032128F">
          <w:rPr>
            <w:webHidden/>
            <w:color w:val="auto"/>
          </w:rPr>
          <w:t>60</w:t>
        </w:r>
        <w:r w:rsidRPr="0032128F">
          <w:rPr>
            <w:webHidden/>
            <w:color w:val="auto"/>
          </w:rPr>
          <w:fldChar w:fldCharType="end"/>
        </w:r>
      </w:hyperlink>
    </w:p>
    <w:p w14:paraId="1130A5B0" w14:textId="037CEE50"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85" w:history="1">
        <w:r w:rsidRPr="0032128F">
          <w:rPr>
            <w:rStyle w:val="ab"/>
            <w:color w:val="auto"/>
          </w:rPr>
          <w:t>Приложение</w:t>
        </w:r>
        <w:r w:rsidRPr="0032128F">
          <w:rPr>
            <w:rStyle w:val="ab"/>
            <w:color w:val="auto"/>
            <w:spacing w:val="-5"/>
          </w:rPr>
          <w:t xml:space="preserve"> Э</w:t>
        </w:r>
        <w:r w:rsidRPr="0032128F">
          <w:rPr>
            <w:webHidden/>
            <w:color w:val="auto"/>
          </w:rPr>
          <w:tab/>
        </w:r>
        <w:r w:rsidRPr="0032128F">
          <w:rPr>
            <w:webHidden/>
            <w:color w:val="auto"/>
          </w:rPr>
          <w:fldChar w:fldCharType="begin"/>
        </w:r>
        <w:r w:rsidRPr="0032128F">
          <w:rPr>
            <w:webHidden/>
            <w:color w:val="auto"/>
          </w:rPr>
          <w:instrText xml:space="preserve"> PAGEREF _Toc244034685 \h </w:instrText>
        </w:r>
        <w:r w:rsidRPr="0032128F">
          <w:rPr>
            <w:webHidden/>
            <w:color w:val="auto"/>
          </w:rPr>
        </w:r>
        <w:r w:rsidRPr="0032128F">
          <w:rPr>
            <w:webHidden/>
            <w:color w:val="auto"/>
          </w:rPr>
          <w:fldChar w:fldCharType="separate"/>
        </w:r>
        <w:r w:rsidRPr="0032128F">
          <w:rPr>
            <w:webHidden/>
            <w:color w:val="auto"/>
          </w:rPr>
          <w:t>73</w:t>
        </w:r>
        <w:r w:rsidRPr="0032128F">
          <w:rPr>
            <w:webHidden/>
            <w:color w:val="auto"/>
          </w:rPr>
          <w:fldChar w:fldCharType="end"/>
        </w:r>
      </w:hyperlink>
    </w:p>
    <w:p w14:paraId="1250FF52" w14:textId="676CDE7B"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86" w:history="1">
        <w:r w:rsidRPr="0032128F">
          <w:rPr>
            <w:rStyle w:val="ab"/>
            <w:color w:val="auto"/>
          </w:rPr>
          <w:t>Приложение</w:t>
        </w:r>
        <w:r w:rsidRPr="0032128F">
          <w:rPr>
            <w:rStyle w:val="ab"/>
            <w:color w:val="auto"/>
            <w:spacing w:val="-5"/>
          </w:rPr>
          <w:t xml:space="preserve"> Ю</w:t>
        </w:r>
        <w:r w:rsidRPr="0032128F">
          <w:rPr>
            <w:webHidden/>
            <w:color w:val="auto"/>
          </w:rPr>
          <w:tab/>
        </w:r>
        <w:r w:rsidRPr="0032128F">
          <w:rPr>
            <w:webHidden/>
            <w:color w:val="auto"/>
          </w:rPr>
          <w:fldChar w:fldCharType="begin"/>
        </w:r>
        <w:r w:rsidRPr="0032128F">
          <w:rPr>
            <w:webHidden/>
            <w:color w:val="auto"/>
          </w:rPr>
          <w:instrText xml:space="preserve"> PAGEREF _Toc244034686 \h </w:instrText>
        </w:r>
        <w:r w:rsidRPr="0032128F">
          <w:rPr>
            <w:webHidden/>
            <w:color w:val="auto"/>
          </w:rPr>
        </w:r>
        <w:r w:rsidRPr="0032128F">
          <w:rPr>
            <w:webHidden/>
            <w:color w:val="auto"/>
          </w:rPr>
          <w:fldChar w:fldCharType="separate"/>
        </w:r>
        <w:r w:rsidRPr="0032128F">
          <w:rPr>
            <w:webHidden/>
            <w:color w:val="auto"/>
          </w:rPr>
          <w:t>74</w:t>
        </w:r>
        <w:r w:rsidRPr="0032128F">
          <w:rPr>
            <w:webHidden/>
            <w:color w:val="auto"/>
          </w:rPr>
          <w:fldChar w:fldCharType="end"/>
        </w:r>
      </w:hyperlink>
    </w:p>
    <w:p w14:paraId="485FB0F9" w14:textId="0D257E71" w:rsidR="00D973DE" w:rsidRPr="0032128F" w:rsidRDefault="00D973DE">
      <w:pPr>
        <w:pStyle w:val="11"/>
        <w:rPr>
          <w:rFonts w:asciiTheme="minorHAnsi" w:eastAsiaTheme="minorEastAsia" w:hAnsiTheme="minorHAnsi" w:cstheme="minorBidi"/>
          <w:color w:val="auto"/>
          <w:sz w:val="22"/>
          <w:szCs w:val="22"/>
          <w:bdr w:val="none" w:sz="0" w:space="0" w:color="auto"/>
          <w:lang w:val="ru-KZ" w:eastAsia="ru-KZ"/>
        </w:rPr>
      </w:pPr>
      <w:hyperlink w:anchor="_Toc244034687" w:history="1">
        <w:r w:rsidRPr="0032128F">
          <w:rPr>
            <w:rStyle w:val="ab"/>
            <w:color w:val="auto"/>
          </w:rPr>
          <w:t>Приложение</w:t>
        </w:r>
        <w:r w:rsidRPr="0032128F">
          <w:rPr>
            <w:rStyle w:val="ab"/>
            <w:color w:val="auto"/>
            <w:spacing w:val="-5"/>
          </w:rPr>
          <w:t xml:space="preserve"> Я</w:t>
        </w:r>
        <w:r w:rsidRPr="0032128F">
          <w:rPr>
            <w:webHidden/>
            <w:color w:val="auto"/>
          </w:rPr>
          <w:tab/>
        </w:r>
        <w:r w:rsidRPr="0032128F">
          <w:rPr>
            <w:webHidden/>
            <w:color w:val="auto"/>
          </w:rPr>
          <w:fldChar w:fldCharType="begin"/>
        </w:r>
        <w:r w:rsidRPr="0032128F">
          <w:rPr>
            <w:webHidden/>
            <w:color w:val="auto"/>
          </w:rPr>
          <w:instrText xml:space="preserve"> PAGEREF _Toc244034687 \h </w:instrText>
        </w:r>
        <w:r w:rsidRPr="0032128F">
          <w:rPr>
            <w:webHidden/>
            <w:color w:val="auto"/>
          </w:rPr>
        </w:r>
        <w:r w:rsidRPr="0032128F">
          <w:rPr>
            <w:webHidden/>
            <w:color w:val="auto"/>
          </w:rPr>
          <w:fldChar w:fldCharType="separate"/>
        </w:r>
        <w:r w:rsidRPr="0032128F">
          <w:rPr>
            <w:webHidden/>
            <w:color w:val="auto"/>
          </w:rPr>
          <w:t>75</w:t>
        </w:r>
        <w:r w:rsidRPr="0032128F">
          <w:rPr>
            <w:webHidden/>
            <w:color w:val="auto"/>
          </w:rPr>
          <w:fldChar w:fldCharType="end"/>
        </w:r>
      </w:hyperlink>
    </w:p>
    <w:p w14:paraId="199534DD" w14:textId="1A15258A" w:rsidR="009F7B09" w:rsidRPr="0032128F" w:rsidRDefault="00214AB8" w:rsidP="009C7AD1">
      <w:pPr>
        <w:pStyle w:val="a8"/>
        <w:ind w:left="360"/>
        <w:rPr>
          <w:b/>
          <w:color w:val="auto"/>
          <w:szCs w:val="32"/>
        </w:rPr>
      </w:pPr>
      <w:r w:rsidRPr="0032128F">
        <w:rPr>
          <w:bCs/>
          <w:color w:val="auto"/>
        </w:rPr>
        <w:fldChar w:fldCharType="end"/>
      </w:r>
      <w:r w:rsidR="006A2DF0" w:rsidRPr="0032128F">
        <w:rPr>
          <w:color w:val="auto"/>
        </w:rPr>
        <w:br w:type="page"/>
      </w:r>
    </w:p>
    <w:p w14:paraId="37CF0B42" w14:textId="056D02CB" w:rsidR="009F7B09" w:rsidRPr="0032128F" w:rsidRDefault="00F474BE" w:rsidP="00F474BE">
      <w:pPr>
        <w:pStyle w:val="1"/>
        <w:tabs>
          <w:tab w:val="left" w:pos="360"/>
        </w:tabs>
        <w:ind w:left="720"/>
        <w:rPr>
          <w:sz w:val="24"/>
        </w:rPr>
      </w:pPr>
      <w:bookmarkStart w:id="1" w:name="_Toc244034647"/>
      <w:r w:rsidRPr="0032128F">
        <w:rPr>
          <w:sz w:val="24"/>
        </w:rPr>
        <w:lastRenderedPageBreak/>
        <w:t xml:space="preserve">1 </w:t>
      </w:r>
      <w:r w:rsidR="009F7B09" w:rsidRPr="0032128F">
        <w:rPr>
          <w:sz w:val="24"/>
        </w:rPr>
        <w:t>Область применения</w:t>
      </w:r>
      <w:bookmarkEnd w:id="1"/>
    </w:p>
    <w:p w14:paraId="46FB7981" w14:textId="7AD602F9" w:rsidR="000D1E78" w:rsidRPr="0032128F" w:rsidRDefault="00214AB8" w:rsidP="0071591B">
      <w:pPr>
        <w:pStyle w:val="aff4"/>
        <w:numPr>
          <w:ilvl w:val="1"/>
          <w:numId w:val="51"/>
        </w:numPr>
        <w:ind w:left="0" w:firstLine="709"/>
        <w:jc w:val="both"/>
        <w:rPr>
          <w:color w:val="auto"/>
        </w:rPr>
      </w:pPr>
      <w:r w:rsidRPr="0032128F">
        <w:rPr>
          <w:color w:val="auto"/>
        </w:rPr>
        <w:t xml:space="preserve">Настоящая документированная процедура (далее - процедура) устанавливает требования и порядок </w:t>
      </w:r>
      <w:r w:rsidR="002108D0" w:rsidRPr="0032128F">
        <w:rPr>
          <w:color w:val="auto"/>
        </w:rPr>
        <w:t xml:space="preserve">работ </w:t>
      </w:r>
      <w:r w:rsidR="000D1E78" w:rsidRPr="0032128F">
        <w:rPr>
          <w:color w:val="auto"/>
        </w:rPr>
        <w:t xml:space="preserve">процесса </w:t>
      </w:r>
      <w:r w:rsidR="002108D0" w:rsidRPr="0032128F">
        <w:rPr>
          <w:color w:val="auto"/>
        </w:rPr>
        <w:t>мониторинг</w:t>
      </w:r>
      <w:r w:rsidR="000D1E78" w:rsidRPr="0032128F">
        <w:rPr>
          <w:color w:val="auto"/>
        </w:rPr>
        <w:t>а</w:t>
      </w:r>
      <w:r w:rsidR="002108D0" w:rsidRPr="0032128F">
        <w:rPr>
          <w:color w:val="auto"/>
        </w:rPr>
        <w:t xml:space="preserve"> соответствия </w:t>
      </w:r>
      <w:r w:rsidR="000D1E78" w:rsidRPr="0032128F">
        <w:rPr>
          <w:color w:val="auto"/>
        </w:rPr>
        <w:t xml:space="preserve">(далее - МС) </w:t>
      </w:r>
      <w:r w:rsidR="00857332" w:rsidRPr="0032128F">
        <w:rPr>
          <w:color w:val="auto"/>
        </w:rPr>
        <w:t xml:space="preserve">испытательных центров </w:t>
      </w:r>
      <w:r w:rsidR="000D1E78" w:rsidRPr="0032128F">
        <w:rPr>
          <w:color w:val="auto"/>
        </w:rPr>
        <w:t xml:space="preserve">(далее – ИЦ) </w:t>
      </w:r>
      <w:r w:rsidR="00857332" w:rsidRPr="0032128F">
        <w:rPr>
          <w:color w:val="auto"/>
        </w:rPr>
        <w:t xml:space="preserve">принципам </w:t>
      </w:r>
      <w:r w:rsidR="002108D0" w:rsidRPr="0032128F">
        <w:rPr>
          <w:color w:val="auto"/>
        </w:rPr>
        <w:t xml:space="preserve">надлежащей лабораторной практики </w:t>
      </w:r>
      <w:r w:rsidR="000D1E78" w:rsidRPr="0032128F">
        <w:rPr>
          <w:color w:val="auto"/>
        </w:rPr>
        <w:t xml:space="preserve">(далее - </w:t>
      </w:r>
      <w:r w:rsidR="000D1E78" w:rsidRPr="0032128F">
        <w:rPr>
          <w:color w:val="auto"/>
          <w:lang w:val="en-US"/>
        </w:rPr>
        <w:t>GLP</w:t>
      </w:r>
      <w:r w:rsidR="000D1E78" w:rsidRPr="0032128F">
        <w:rPr>
          <w:color w:val="auto"/>
        </w:rPr>
        <w:t xml:space="preserve">) </w:t>
      </w:r>
      <w:r w:rsidR="0087312D" w:rsidRPr="0032128F">
        <w:rPr>
          <w:color w:val="auto"/>
        </w:rPr>
        <w:t>з</w:t>
      </w:r>
      <w:r w:rsidRPr="0032128F">
        <w:rPr>
          <w:color w:val="auto"/>
        </w:rPr>
        <w:t>аявител</w:t>
      </w:r>
      <w:r w:rsidR="00364C55" w:rsidRPr="0032128F">
        <w:rPr>
          <w:color w:val="auto"/>
        </w:rPr>
        <w:t>ем</w:t>
      </w:r>
      <w:r w:rsidRPr="0032128F">
        <w:rPr>
          <w:color w:val="auto"/>
        </w:rPr>
        <w:t xml:space="preserve"> </w:t>
      </w:r>
      <w:r w:rsidR="00C86849" w:rsidRPr="0032128F">
        <w:rPr>
          <w:color w:val="auto"/>
        </w:rPr>
        <w:t xml:space="preserve">и </w:t>
      </w:r>
      <w:r w:rsidRPr="0032128F">
        <w:rPr>
          <w:color w:val="auto"/>
        </w:rPr>
        <w:t>субъект</w:t>
      </w:r>
      <w:r w:rsidR="00C86849" w:rsidRPr="0032128F">
        <w:rPr>
          <w:color w:val="auto"/>
        </w:rPr>
        <w:t>ами</w:t>
      </w:r>
      <w:r w:rsidRPr="0032128F">
        <w:rPr>
          <w:color w:val="auto"/>
        </w:rPr>
        <w:t xml:space="preserve"> </w:t>
      </w:r>
      <w:r w:rsidR="000E70CA" w:rsidRPr="0032128F">
        <w:rPr>
          <w:color w:val="auto"/>
        </w:rPr>
        <w:t xml:space="preserve">соответствия </w:t>
      </w:r>
      <w:r w:rsidR="000D1E78" w:rsidRPr="0032128F">
        <w:rPr>
          <w:color w:val="auto"/>
        </w:rPr>
        <w:t>ИЦ</w:t>
      </w:r>
      <w:r w:rsidR="00857332" w:rsidRPr="0032128F">
        <w:rPr>
          <w:color w:val="auto"/>
        </w:rPr>
        <w:t xml:space="preserve"> принципам</w:t>
      </w:r>
      <w:r w:rsidR="002A1827" w:rsidRPr="0032128F">
        <w:rPr>
          <w:color w:val="auto"/>
        </w:rPr>
        <w:t xml:space="preserve"> </w:t>
      </w:r>
      <w:r w:rsidR="000E70CA" w:rsidRPr="0032128F">
        <w:rPr>
          <w:color w:val="auto"/>
          <w:lang w:val="en-US"/>
        </w:rPr>
        <w:t>GLP</w:t>
      </w:r>
      <w:r w:rsidR="00DF6D13" w:rsidRPr="0032128F">
        <w:rPr>
          <w:color w:val="auto"/>
        </w:rPr>
        <w:t xml:space="preserve"> (далее – ИЦ </w:t>
      </w:r>
      <w:r w:rsidR="00DF6D13" w:rsidRPr="0032128F">
        <w:rPr>
          <w:color w:val="auto"/>
          <w:lang w:val="en-US"/>
        </w:rPr>
        <w:t>GLP</w:t>
      </w:r>
      <w:r w:rsidR="00DF6D13" w:rsidRPr="0032128F">
        <w:rPr>
          <w:color w:val="auto"/>
        </w:rPr>
        <w:t>)</w:t>
      </w:r>
      <w:r w:rsidRPr="0032128F">
        <w:rPr>
          <w:color w:val="auto"/>
        </w:rPr>
        <w:t xml:space="preserve">, предоставляемой </w:t>
      </w:r>
      <w:r w:rsidR="002108D0" w:rsidRPr="0032128F">
        <w:rPr>
          <w:color w:val="auto"/>
        </w:rPr>
        <w:t xml:space="preserve">РГП </w:t>
      </w:r>
      <w:r w:rsidR="000D1E78" w:rsidRPr="0032128F">
        <w:rPr>
          <w:color w:val="auto"/>
        </w:rPr>
        <w:t xml:space="preserve">на ПХВ </w:t>
      </w:r>
      <w:r w:rsidRPr="0032128F">
        <w:rPr>
          <w:color w:val="auto"/>
        </w:rPr>
        <w:t xml:space="preserve">«Национальный центр аккредитации» </w:t>
      </w:r>
      <w:r w:rsidR="0085706E" w:rsidRPr="0032128F">
        <w:rPr>
          <w:color w:val="auto"/>
        </w:rPr>
        <w:t xml:space="preserve">(далее - НЦА) </w:t>
      </w:r>
      <w:r w:rsidRPr="0032128F">
        <w:rPr>
          <w:color w:val="auto"/>
        </w:rPr>
        <w:t>в Республике Казахстан.</w:t>
      </w:r>
    </w:p>
    <w:p w14:paraId="3871304B" w14:textId="77777777" w:rsidR="000D1E78" w:rsidRPr="0032128F" w:rsidRDefault="00214AB8" w:rsidP="0071591B">
      <w:pPr>
        <w:pStyle w:val="aff4"/>
        <w:numPr>
          <w:ilvl w:val="1"/>
          <w:numId w:val="51"/>
        </w:numPr>
        <w:ind w:left="0" w:firstLine="709"/>
        <w:jc w:val="both"/>
        <w:rPr>
          <w:color w:val="auto"/>
        </w:rPr>
      </w:pPr>
      <w:r w:rsidRPr="0032128F">
        <w:rPr>
          <w:color w:val="auto"/>
        </w:rPr>
        <w:t xml:space="preserve">Настоящая </w:t>
      </w:r>
      <w:r w:rsidR="000D1E78" w:rsidRPr="0032128F">
        <w:rPr>
          <w:color w:val="auto"/>
        </w:rPr>
        <w:t xml:space="preserve">документированная </w:t>
      </w:r>
      <w:r w:rsidRPr="0032128F">
        <w:rPr>
          <w:color w:val="auto"/>
        </w:rPr>
        <w:t xml:space="preserve">процедура распространяется на </w:t>
      </w:r>
      <w:r w:rsidR="00857332" w:rsidRPr="0032128F">
        <w:rPr>
          <w:color w:val="auto"/>
        </w:rPr>
        <w:t xml:space="preserve">заявителя </w:t>
      </w:r>
      <w:r w:rsidRPr="0032128F">
        <w:rPr>
          <w:color w:val="auto"/>
        </w:rPr>
        <w:t xml:space="preserve">и </w:t>
      </w:r>
      <w:r w:rsidR="00DC31E9" w:rsidRPr="0032128F">
        <w:rPr>
          <w:color w:val="auto"/>
        </w:rPr>
        <w:t xml:space="preserve">инспекторов </w:t>
      </w:r>
      <w:r w:rsidR="00BA473E" w:rsidRPr="0032128F">
        <w:rPr>
          <w:color w:val="auto"/>
        </w:rPr>
        <w:t>НЦА</w:t>
      </w:r>
      <w:r w:rsidRPr="0032128F">
        <w:rPr>
          <w:color w:val="auto"/>
        </w:rPr>
        <w:t xml:space="preserve">, участвующих в процессе </w:t>
      </w:r>
      <w:r w:rsidR="000D1E78" w:rsidRPr="0032128F">
        <w:rPr>
          <w:color w:val="auto"/>
        </w:rPr>
        <w:t>МС ИЦ</w:t>
      </w:r>
      <w:r w:rsidR="00857332" w:rsidRPr="0032128F">
        <w:rPr>
          <w:color w:val="auto"/>
        </w:rPr>
        <w:t xml:space="preserve"> принципам </w:t>
      </w:r>
      <w:r w:rsidR="000D1E78" w:rsidRPr="0032128F">
        <w:rPr>
          <w:color w:val="auto"/>
          <w:lang w:val="en-US"/>
        </w:rPr>
        <w:t>GLP</w:t>
      </w:r>
      <w:r w:rsidRPr="0032128F">
        <w:rPr>
          <w:color w:val="auto"/>
        </w:rPr>
        <w:t>, в том числе привлекаемых специалистов по договорам возмездного оказания услуг.</w:t>
      </w:r>
    </w:p>
    <w:p w14:paraId="07BB6617" w14:textId="61B89F30" w:rsidR="00EC7015" w:rsidRPr="0032128F" w:rsidRDefault="00214AB8" w:rsidP="0071591B">
      <w:pPr>
        <w:pStyle w:val="aff4"/>
        <w:numPr>
          <w:ilvl w:val="1"/>
          <w:numId w:val="51"/>
        </w:numPr>
        <w:ind w:left="0" w:firstLine="709"/>
        <w:jc w:val="both"/>
        <w:rPr>
          <w:color w:val="auto"/>
        </w:rPr>
      </w:pPr>
      <w:r w:rsidRPr="0032128F">
        <w:rPr>
          <w:color w:val="auto"/>
        </w:rPr>
        <w:t xml:space="preserve">Применение настоящей </w:t>
      </w:r>
      <w:r w:rsidR="000D1E78" w:rsidRPr="0032128F">
        <w:rPr>
          <w:color w:val="auto"/>
        </w:rPr>
        <w:t xml:space="preserve">документированной </w:t>
      </w:r>
      <w:r w:rsidR="00504446" w:rsidRPr="0032128F">
        <w:rPr>
          <w:color w:val="auto"/>
        </w:rPr>
        <w:t>процедуры</w:t>
      </w:r>
      <w:r w:rsidRPr="0032128F">
        <w:rPr>
          <w:color w:val="auto"/>
        </w:rPr>
        <w:t xml:space="preserve"> гарантирует выполнение требований </w:t>
      </w:r>
      <w:r w:rsidR="000D1E78" w:rsidRPr="0032128F">
        <w:rPr>
          <w:color w:val="auto"/>
        </w:rPr>
        <w:t xml:space="preserve">процесса МС </w:t>
      </w:r>
      <w:r w:rsidR="00BB4CA9" w:rsidRPr="0032128F">
        <w:rPr>
          <w:color w:val="auto"/>
        </w:rPr>
        <w:t>ИЦ принципам</w:t>
      </w:r>
      <w:r w:rsidR="002A1827" w:rsidRPr="0032128F">
        <w:rPr>
          <w:color w:val="auto"/>
        </w:rPr>
        <w:t xml:space="preserve"> </w:t>
      </w:r>
      <w:r w:rsidR="000D1E78" w:rsidRPr="0032128F">
        <w:rPr>
          <w:color w:val="auto"/>
          <w:lang w:val="en-US"/>
        </w:rPr>
        <w:t>GLP</w:t>
      </w:r>
      <w:r w:rsidR="000E70CA" w:rsidRPr="0032128F">
        <w:rPr>
          <w:color w:val="auto"/>
        </w:rPr>
        <w:t xml:space="preserve"> и Программы НЦА по МС ИЦ принципам </w:t>
      </w:r>
      <w:r w:rsidR="000E70CA" w:rsidRPr="0032128F">
        <w:rPr>
          <w:color w:val="auto"/>
          <w:lang w:val="en-US"/>
        </w:rPr>
        <w:t>GLP</w:t>
      </w:r>
      <w:r w:rsidRPr="0032128F">
        <w:rPr>
          <w:color w:val="auto"/>
        </w:rPr>
        <w:t>.</w:t>
      </w:r>
    </w:p>
    <w:p w14:paraId="3386F6D6" w14:textId="771FB261" w:rsidR="00214AB8" w:rsidRPr="0032128F" w:rsidRDefault="00F474BE" w:rsidP="00F474BE">
      <w:pPr>
        <w:pStyle w:val="1"/>
        <w:tabs>
          <w:tab w:val="left" w:pos="1134"/>
        </w:tabs>
        <w:ind w:left="709"/>
        <w:rPr>
          <w:sz w:val="24"/>
        </w:rPr>
      </w:pPr>
      <w:bookmarkStart w:id="2" w:name="_Toc244034648"/>
      <w:r w:rsidRPr="0032128F">
        <w:rPr>
          <w:sz w:val="24"/>
        </w:rPr>
        <w:t xml:space="preserve">2 </w:t>
      </w:r>
      <w:r w:rsidR="00214AB8" w:rsidRPr="0032128F">
        <w:rPr>
          <w:sz w:val="24"/>
        </w:rPr>
        <w:t>Нормативные ссылки</w:t>
      </w:r>
      <w:bookmarkEnd w:id="2"/>
    </w:p>
    <w:p w14:paraId="5BB8302E" w14:textId="77777777" w:rsidR="00214AB8" w:rsidRPr="0032128F" w:rsidRDefault="00214AB8" w:rsidP="006604F1">
      <w:pPr>
        <w:tabs>
          <w:tab w:val="left" w:pos="1134"/>
        </w:tabs>
        <w:ind w:firstLine="709"/>
        <w:jc w:val="both"/>
        <w:rPr>
          <w:color w:val="auto"/>
        </w:rPr>
      </w:pPr>
      <w:r w:rsidRPr="0032128F">
        <w:rPr>
          <w:color w:val="auto"/>
        </w:rPr>
        <w:t>В настоящей процедуре использованы ссылки на следующие документы:</w:t>
      </w:r>
    </w:p>
    <w:p w14:paraId="441D36A4" w14:textId="77777777" w:rsidR="00214AB8" w:rsidRPr="0032128F" w:rsidRDefault="00214AB8" w:rsidP="00214AB8">
      <w:pPr>
        <w:pStyle w:val="a8"/>
        <w:tabs>
          <w:tab w:val="left" w:pos="1134"/>
        </w:tabs>
        <w:ind w:left="0" w:firstLine="709"/>
        <w:jc w:val="both"/>
        <w:rPr>
          <w:color w:val="auto"/>
        </w:rPr>
      </w:pPr>
      <w:r w:rsidRPr="0032128F">
        <w:rPr>
          <w:color w:val="auto"/>
        </w:rPr>
        <w:t>Закон Республики Казахстан «О</w:t>
      </w:r>
      <w:r w:rsidR="002108D0" w:rsidRPr="0032128F">
        <w:rPr>
          <w:color w:val="auto"/>
        </w:rPr>
        <w:t xml:space="preserve"> техническом регулировании</w:t>
      </w:r>
      <w:r w:rsidRPr="0032128F">
        <w:rPr>
          <w:color w:val="auto"/>
        </w:rPr>
        <w:t>»</w:t>
      </w:r>
      <w:r w:rsidR="002108D0" w:rsidRPr="0032128F">
        <w:rPr>
          <w:color w:val="auto"/>
        </w:rPr>
        <w:t xml:space="preserve"> от 30 декабря 2020 года № 396-VI ЗРК</w:t>
      </w:r>
      <w:r w:rsidRPr="0032128F">
        <w:rPr>
          <w:color w:val="auto"/>
        </w:rPr>
        <w:t>;</w:t>
      </w:r>
    </w:p>
    <w:p w14:paraId="2FC61AEE" w14:textId="77777777" w:rsidR="00581868" w:rsidRPr="0032128F" w:rsidRDefault="00581868" w:rsidP="00581868">
      <w:pPr>
        <w:pStyle w:val="af4"/>
        <w:spacing w:before="0" w:beforeAutospacing="0" w:after="0" w:afterAutospacing="0"/>
        <w:ind w:firstLine="709"/>
        <w:jc w:val="both"/>
        <w:textAlignment w:val="baseline"/>
        <w:rPr>
          <w:bdr w:val="nil"/>
        </w:rPr>
      </w:pPr>
      <w:r w:rsidRPr="0032128F">
        <w:rPr>
          <w:bdr w:val="nil"/>
        </w:rPr>
        <w:t>Закон Республики Казахстан «О стандартизации» от 5 октября 2018 года № 183-VІ ЗРК;</w:t>
      </w:r>
    </w:p>
    <w:p w14:paraId="5E03DEC5" w14:textId="77777777" w:rsidR="00581868" w:rsidRPr="0032128F" w:rsidRDefault="00581868" w:rsidP="00581868">
      <w:pPr>
        <w:pStyle w:val="aff4"/>
        <w:ind w:firstLine="709"/>
        <w:jc w:val="both"/>
        <w:rPr>
          <w:color w:val="auto"/>
        </w:rPr>
      </w:pPr>
      <w:r w:rsidRPr="0032128F">
        <w:rPr>
          <w:color w:val="auto"/>
        </w:rPr>
        <w:t>Закон Республики Казахстан «Об обеспечении единства измерений» от 7 июня 2000 года N 53-II;</w:t>
      </w:r>
    </w:p>
    <w:p w14:paraId="55862240" w14:textId="77777777" w:rsidR="00214AB8" w:rsidRPr="0032128F" w:rsidRDefault="00214AB8" w:rsidP="00214AB8">
      <w:pPr>
        <w:pStyle w:val="a8"/>
        <w:tabs>
          <w:tab w:val="left" w:pos="1134"/>
        </w:tabs>
        <w:ind w:left="0" w:firstLine="709"/>
        <w:jc w:val="both"/>
        <w:rPr>
          <w:color w:val="auto"/>
        </w:rPr>
      </w:pPr>
      <w:r w:rsidRPr="0032128F">
        <w:rPr>
          <w:color w:val="auto"/>
        </w:rPr>
        <w:t>Закон Республики Казахстан «Об электронном документе и электронной цифровой подписи» равнозначен документу на бумажном носителе от 7 января 2003 года;</w:t>
      </w:r>
    </w:p>
    <w:p w14:paraId="15DCE6AA" w14:textId="77777777" w:rsidR="00A5747C" w:rsidRPr="0032128F" w:rsidRDefault="001F031B" w:rsidP="00A5747C">
      <w:pPr>
        <w:ind w:firstLine="709"/>
        <w:jc w:val="both"/>
        <w:rPr>
          <w:color w:val="auto"/>
        </w:rPr>
      </w:pPr>
      <w:r w:rsidRPr="0032128F">
        <w:rPr>
          <w:color w:val="auto"/>
        </w:rPr>
        <w:t>Приказ Министра торговли и интеграции Республики Казахстан от 17 июня 2021 года № 414-</w:t>
      </w:r>
      <w:r w:rsidRPr="0032128F">
        <w:rPr>
          <w:color w:val="auto"/>
          <w:lang w:val="kk-KZ"/>
        </w:rPr>
        <w:t xml:space="preserve">НҚ </w:t>
      </w:r>
      <w:r w:rsidRPr="0032128F">
        <w:rPr>
          <w:color w:val="auto"/>
        </w:rPr>
        <w:t>«Об утверждении Правил реализации принципов надлежащей лабораторной практики»</w:t>
      </w:r>
      <w:r w:rsidR="000A2B05" w:rsidRPr="0032128F">
        <w:rPr>
          <w:color w:val="auto"/>
        </w:rPr>
        <w:t>;</w:t>
      </w:r>
    </w:p>
    <w:p w14:paraId="30FCA195" w14:textId="2A89B3FB" w:rsidR="00E55E91" w:rsidRPr="0032128F" w:rsidRDefault="00E55E91" w:rsidP="00A5747C">
      <w:pPr>
        <w:ind w:firstLine="709"/>
        <w:jc w:val="both"/>
        <w:rPr>
          <w:rFonts w:eastAsiaTheme="minorEastAsia"/>
          <w:color w:val="auto"/>
          <w:bdr w:val="none" w:sz="0" w:space="0" w:color="auto"/>
          <w:lang w:val="kk-KZ" w:eastAsia="en-US"/>
        </w:rPr>
      </w:pPr>
      <w:r w:rsidRPr="0032128F">
        <w:rPr>
          <w:rFonts w:eastAsiaTheme="minorEastAsia"/>
          <w:color w:val="auto"/>
          <w:bdr w:val="none" w:sz="0" w:space="0" w:color="auto"/>
          <w:lang w:val="kk-KZ" w:eastAsia="en-US"/>
        </w:rPr>
        <w:t>Приказ Министра индустрии и торговли Республики Казахстан от 29 октября 2008 года № 430 «Об утверждении форм документов аккредитации в области оценки соответствия и типовых форм предаккредитационного, постаккредитационного договоров»;</w:t>
      </w:r>
    </w:p>
    <w:p w14:paraId="5689D36F" w14:textId="02BFD254" w:rsidR="000273E8" w:rsidRPr="0032128F" w:rsidRDefault="00A5747C" w:rsidP="001F031B">
      <w:pPr>
        <w:ind w:firstLine="709"/>
        <w:jc w:val="both"/>
        <w:rPr>
          <w:color w:val="auto"/>
        </w:rPr>
      </w:pPr>
      <w:r w:rsidRPr="0032128F">
        <w:rPr>
          <w:color w:val="auto"/>
        </w:rPr>
        <w:t xml:space="preserve">Постановление Правительства Республики Казахстан от 28 июня 2021 года № 439 «О создании республиканского государственного предприятия на праве хозяйственного ведения </w:t>
      </w:r>
      <w:r w:rsidR="00CD5234" w:rsidRPr="0032128F">
        <w:rPr>
          <w:color w:val="auto"/>
        </w:rPr>
        <w:t>«</w:t>
      </w:r>
      <w:r w:rsidRPr="0032128F">
        <w:rPr>
          <w:color w:val="auto"/>
        </w:rPr>
        <w:t>Национальный центр аккредитации</w:t>
      </w:r>
      <w:r w:rsidR="00CD5234" w:rsidRPr="0032128F">
        <w:rPr>
          <w:color w:val="auto"/>
        </w:rPr>
        <w:t>»</w:t>
      </w:r>
      <w:r w:rsidRPr="0032128F">
        <w:rPr>
          <w:color w:val="auto"/>
        </w:rPr>
        <w:t xml:space="preserve"> Комитета технического регулирования и метрологии Министерства торговли и интеграции Республики Казахстан»;</w:t>
      </w:r>
    </w:p>
    <w:p w14:paraId="13F4847C" w14:textId="3142B32E" w:rsidR="000E70CA" w:rsidRPr="0032128F" w:rsidRDefault="000E70CA" w:rsidP="00EE06FB">
      <w:pPr>
        <w:ind w:firstLine="567"/>
        <w:jc w:val="both"/>
        <w:rPr>
          <w:color w:val="auto"/>
        </w:rPr>
      </w:pPr>
      <w:r w:rsidRPr="0032128F">
        <w:rPr>
          <w:color w:val="auto"/>
        </w:rPr>
        <w:t>Приказ Ген</w:t>
      </w:r>
      <w:r w:rsidR="00EE06FB" w:rsidRPr="0032128F">
        <w:rPr>
          <w:color w:val="auto"/>
        </w:rPr>
        <w:t>ерального</w:t>
      </w:r>
      <w:r w:rsidRPr="0032128F">
        <w:rPr>
          <w:color w:val="auto"/>
        </w:rPr>
        <w:t xml:space="preserve"> директора </w:t>
      </w:r>
      <w:r w:rsidR="00C076B5" w:rsidRPr="0032128F">
        <w:rPr>
          <w:color w:val="auto"/>
        </w:rPr>
        <w:t xml:space="preserve">РГП «Национальный центр аккредитации» </w:t>
      </w:r>
      <w:r w:rsidR="00EE06FB" w:rsidRPr="0032128F">
        <w:rPr>
          <w:color w:val="auto"/>
        </w:rPr>
        <w:t>№</w:t>
      </w:r>
      <w:r w:rsidR="00146FAD" w:rsidRPr="0032128F">
        <w:rPr>
          <w:color w:val="auto"/>
        </w:rPr>
        <w:t xml:space="preserve"> 1373-ОД от 18.10.2022 г.</w:t>
      </w:r>
      <w:r w:rsidRPr="0032128F">
        <w:rPr>
          <w:color w:val="auto"/>
        </w:rPr>
        <w:t xml:space="preserve"> </w:t>
      </w:r>
      <w:r w:rsidR="00EE06FB" w:rsidRPr="0032128F">
        <w:rPr>
          <w:color w:val="auto"/>
        </w:rPr>
        <w:t>«Об утверждении Программы Национального центра аккредитации по мониторингу соответствия испытательных центров принципам надлежащей лабораторной практики»;</w:t>
      </w:r>
    </w:p>
    <w:p w14:paraId="008134B3" w14:textId="77777777" w:rsidR="00F20867" w:rsidRPr="0032128F" w:rsidRDefault="00F20867" w:rsidP="00F20867">
      <w:pPr>
        <w:pStyle w:val="a8"/>
        <w:tabs>
          <w:tab w:val="left" w:pos="1134"/>
        </w:tabs>
        <w:ind w:left="0" w:firstLine="709"/>
        <w:jc w:val="both"/>
        <w:rPr>
          <w:bCs/>
          <w:iCs/>
          <w:color w:val="auto"/>
        </w:rPr>
      </w:pPr>
      <w:r w:rsidRPr="0032128F">
        <w:rPr>
          <w:bCs/>
          <w:iCs/>
          <w:color w:val="auto"/>
          <w:lang w:val="en-US"/>
        </w:rPr>
        <w:t>(№2) Revised Guidance for Compliance Monitoring Procedures for Good Laboratory Practice (</w:t>
      </w:r>
      <w:r w:rsidRPr="0032128F">
        <w:rPr>
          <w:bCs/>
          <w:iCs/>
          <w:color w:val="auto"/>
        </w:rPr>
        <w:t>ГОСТ</w:t>
      </w:r>
      <w:r w:rsidRPr="0032128F">
        <w:rPr>
          <w:bCs/>
          <w:iCs/>
          <w:color w:val="auto"/>
          <w:lang w:val="en-US"/>
        </w:rPr>
        <w:t xml:space="preserve"> 31879-2012) </w:t>
      </w:r>
      <w:r w:rsidRPr="0032128F">
        <w:rPr>
          <w:bCs/>
          <w:iCs/>
          <w:color w:val="auto"/>
        </w:rPr>
        <w:t>Принципы</w:t>
      </w:r>
      <w:r w:rsidRPr="0032128F">
        <w:rPr>
          <w:bCs/>
          <w:iCs/>
          <w:color w:val="auto"/>
          <w:lang w:val="en-US"/>
        </w:rPr>
        <w:t xml:space="preserve"> </w:t>
      </w:r>
      <w:r w:rsidRPr="0032128F">
        <w:rPr>
          <w:bCs/>
          <w:iCs/>
          <w:color w:val="auto"/>
        </w:rPr>
        <w:t>надлежащей</w:t>
      </w:r>
      <w:r w:rsidRPr="0032128F">
        <w:rPr>
          <w:bCs/>
          <w:iCs/>
          <w:color w:val="auto"/>
          <w:lang w:val="en-US"/>
        </w:rPr>
        <w:t xml:space="preserve"> </w:t>
      </w:r>
      <w:r w:rsidRPr="0032128F">
        <w:rPr>
          <w:bCs/>
          <w:iCs/>
          <w:color w:val="auto"/>
        </w:rPr>
        <w:t>лабораторной</w:t>
      </w:r>
      <w:r w:rsidRPr="0032128F">
        <w:rPr>
          <w:bCs/>
          <w:iCs/>
          <w:color w:val="auto"/>
          <w:lang w:val="en-US"/>
        </w:rPr>
        <w:t xml:space="preserve"> </w:t>
      </w:r>
      <w:r w:rsidRPr="0032128F">
        <w:rPr>
          <w:bCs/>
          <w:iCs/>
          <w:color w:val="auto"/>
        </w:rPr>
        <w:t>практики</w:t>
      </w:r>
      <w:r w:rsidRPr="0032128F">
        <w:rPr>
          <w:bCs/>
          <w:iCs/>
          <w:color w:val="auto"/>
          <w:lang w:val="en-US"/>
        </w:rPr>
        <w:t xml:space="preserve"> (GLP). </w:t>
      </w:r>
      <w:r w:rsidRPr="0032128F">
        <w:rPr>
          <w:bCs/>
          <w:iCs/>
          <w:color w:val="auto"/>
        </w:rPr>
        <w:t xml:space="preserve">Руководство по процедурам мониторинга соответствия принципам </w:t>
      </w:r>
      <w:r w:rsidRPr="0032128F">
        <w:rPr>
          <w:bCs/>
          <w:iCs/>
          <w:color w:val="auto"/>
          <w:lang w:val="en-US"/>
        </w:rPr>
        <w:t>GLP</w:t>
      </w:r>
      <w:r w:rsidRPr="0032128F">
        <w:rPr>
          <w:bCs/>
          <w:iCs/>
          <w:color w:val="auto"/>
        </w:rPr>
        <w:t>;</w:t>
      </w:r>
    </w:p>
    <w:p w14:paraId="77CF75AA" w14:textId="77777777" w:rsidR="00956D2E" w:rsidRPr="0032128F" w:rsidRDefault="00956D2E" w:rsidP="00956D2E">
      <w:pPr>
        <w:ind w:firstLine="709"/>
        <w:jc w:val="both"/>
        <w:rPr>
          <w:color w:val="auto"/>
        </w:rPr>
      </w:pPr>
      <w:r w:rsidRPr="0032128F">
        <w:rPr>
          <w:color w:val="auto"/>
        </w:rPr>
        <w:t>ISO/IEC 17000:2020 Оценка соответствия. Словарь и общие принципы;</w:t>
      </w:r>
    </w:p>
    <w:p w14:paraId="6CE1F544" w14:textId="77777777" w:rsidR="00956D2E" w:rsidRPr="0032128F" w:rsidRDefault="00956D2E" w:rsidP="00956D2E">
      <w:pPr>
        <w:ind w:firstLine="709"/>
        <w:jc w:val="both"/>
        <w:rPr>
          <w:color w:val="auto"/>
        </w:rPr>
      </w:pPr>
      <w:r w:rsidRPr="0032128F">
        <w:rPr>
          <w:color w:val="auto"/>
        </w:rPr>
        <w:t xml:space="preserve">ISO/IEC 17011:2017 (ГОСТ ISO/IEC </w:t>
      </w:r>
      <w:proofErr w:type="gramStart"/>
      <w:r w:rsidRPr="0032128F">
        <w:rPr>
          <w:color w:val="auto"/>
        </w:rPr>
        <w:t>17011-2018</w:t>
      </w:r>
      <w:proofErr w:type="gramEnd"/>
      <w:r w:rsidRPr="0032128F">
        <w:rPr>
          <w:color w:val="auto"/>
        </w:rPr>
        <w:t>) Оценка соответствия. Требования к органам по аккредитации, аккредитующим органы по оценке соответствия;</w:t>
      </w:r>
    </w:p>
    <w:p w14:paraId="1B1DF8F8" w14:textId="2292C861" w:rsidR="00E55E91" w:rsidRPr="0032128F" w:rsidRDefault="00E55E91" w:rsidP="0099640B">
      <w:pPr>
        <w:pStyle w:val="a8"/>
        <w:tabs>
          <w:tab w:val="left" w:pos="1134"/>
        </w:tabs>
        <w:ind w:left="0" w:firstLine="709"/>
        <w:jc w:val="both"/>
        <w:rPr>
          <w:bCs/>
          <w:strike/>
          <w:color w:val="auto"/>
        </w:rPr>
      </w:pPr>
      <w:r w:rsidRPr="0032128F">
        <w:rPr>
          <w:bCs/>
          <w:color w:val="auto"/>
          <w:lang w:val="en-US"/>
        </w:rPr>
        <w:t>(№1) OECD Principles of Good Laboratory Practice (</w:t>
      </w:r>
      <w:r w:rsidRPr="0032128F">
        <w:rPr>
          <w:bCs/>
          <w:color w:val="auto"/>
        </w:rPr>
        <w:t>СТ</w:t>
      </w:r>
      <w:r w:rsidRPr="0032128F">
        <w:rPr>
          <w:bCs/>
          <w:color w:val="auto"/>
          <w:lang w:val="en-US"/>
        </w:rPr>
        <w:t xml:space="preserve"> </w:t>
      </w:r>
      <w:r w:rsidRPr="0032128F">
        <w:rPr>
          <w:bCs/>
          <w:color w:val="auto"/>
        </w:rPr>
        <w:t>РК</w:t>
      </w:r>
      <w:r w:rsidRPr="0032128F">
        <w:rPr>
          <w:bCs/>
          <w:color w:val="auto"/>
          <w:lang w:val="en-US"/>
        </w:rPr>
        <w:t xml:space="preserve"> 1613</w:t>
      </w:r>
      <w:r w:rsidR="00C27B6C" w:rsidRPr="0032128F">
        <w:rPr>
          <w:bCs/>
          <w:color w:val="auto"/>
          <w:lang w:val="en-US"/>
        </w:rPr>
        <w:t>-2017</w:t>
      </w:r>
      <w:r w:rsidRPr="0032128F">
        <w:rPr>
          <w:bCs/>
          <w:color w:val="auto"/>
          <w:lang w:val="en-US"/>
        </w:rPr>
        <w:t xml:space="preserve">) </w:t>
      </w:r>
      <w:r w:rsidR="00AE30A5" w:rsidRPr="0032128F">
        <w:rPr>
          <w:bCs/>
          <w:color w:val="auto"/>
        </w:rPr>
        <w:t>Принципы</w:t>
      </w:r>
      <w:r w:rsidR="00AE30A5" w:rsidRPr="0032128F">
        <w:rPr>
          <w:bCs/>
          <w:color w:val="auto"/>
          <w:lang w:val="en-US"/>
        </w:rPr>
        <w:t xml:space="preserve"> </w:t>
      </w:r>
      <w:r w:rsidR="00AE30A5" w:rsidRPr="0032128F">
        <w:rPr>
          <w:bCs/>
          <w:color w:val="auto"/>
        </w:rPr>
        <w:t>надлежащей</w:t>
      </w:r>
      <w:r w:rsidR="00AE30A5" w:rsidRPr="0032128F">
        <w:rPr>
          <w:bCs/>
          <w:color w:val="auto"/>
          <w:lang w:val="en-US"/>
        </w:rPr>
        <w:t xml:space="preserve"> </w:t>
      </w:r>
      <w:r w:rsidR="00AE30A5" w:rsidRPr="0032128F">
        <w:rPr>
          <w:bCs/>
          <w:color w:val="auto"/>
        </w:rPr>
        <w:t>лабораторной</w:t>
      </w:r>
      <w:r w:rsidR="00AE30A5" w:rsidRPr="0032128F">
        <w:rPr>
          <w:bCs/>
          <w:color w:val="auto"/>
          <w:lang w:val="en-US"/>
        </w:rPr>
        <w:t xml:space="preserve"> </w:t>
      </w:r>
      <w:r w:rsidR="00AE30A5" w:rsidRPr="0032128F">
        <w:rPr>
          <w:bCs/>
          <w:color w:val="auto"/>
        </w:rPr>
        <w:t>практики</w:t>
      </w:r>
      <w:r w:rsidR="00AE30A5" w:rsidRPr="0032128F">
        <w:rPr>
          <w:bCs/>
          <w:color w:val="auto"/>
          <w:lang w:val="en-US"/>
        </w:rPr>
        <w:t xml:space="preserve"> (GLP). </w:t>
      </w:r>
      <w:r w:rsidR="00AE30A5" w:rsidRPr="0032128F">
        <w:rPr>
          <w:bCs/>
          <w:color w:val="auto"/>
        </w:rPr>
        <w:t>Основные положения;</w:t>
      </w:r>
    </w:p>
    <w:p w14:paraId="79EA525C" w14:textId="77777777" w:rsidR="00F20867" w:rsidRPr="0032128F" w:rsidRDefault="00F20867" w:rsidP="00F20867">
      <w:pPr>
        <w:pStyle w:val="a8"/>
        <w:tabs>
          <w:tab w:val="left" w:pos="1134"/>
        </w:tabs>
        <w:ind w:left="0" w:firstLine="709"/>
        <w:jc w:val="both"/>
        <w:rPr>
          <w:bCs/>
          <w:iCs/>
          <w:color w:val="auto"/>
        </w:rPr>
      </w:pPr>
      <w:r w:rsidRPr="0032128F">
        <w:rPr>
          <w:bCs/>
          <w:iCs/>
          <w:color w:val="auto"/>
        </w:rPr>
        <w:t xml:space="preserve">(№1) </w:t>
      </w:r>
      <w:r w:rsidRPr="0032128F">
        <w:rPr>
          <w:bCs/>
          <w:iCs/>
          <w:color w:val="auto"/>
          <w:lang w:val="en-US"/>
        </w:rPr>
        <w:t>OECD</w:t>
      </w:r>
      <w:r w:rsidRPr="0032128F">
        <w:rPr>
          <w:bCs/>
          <w:iCs/>
          <w:color w:val="auto"/>
        </w:rPr>
        <w:t xml:space="preserve"> </w:t>
      </w:r>
      <w:r w:rsidRPr="0032128F">
        <w:rPr>
          <w:bCs/>
          <w:iCs/>
          <w:color w:val="auto"/>
          <w:lang w:val="en-US"/>
        </w:rPr>
        <w:t>Principles</w:t>
      </w:r>
      <w:r w:rsidRPr="0032128F">
        <w:rPr>
          <w:bCs/>
          <w:iCs/>
          <w:color w:val="auto"/>
        </w:rPr>
        <w:t xml:space="preserve"> </w:t>
      </w:r>
      <w:r w:rsidRPr="0032128F">
        <w:rPr>
          <w:bCs/>
          <w:iCs/>
          <w:color w:val="auto"/>
          <w:lang w:val="en-US"/>
        </w:rPr>
        <w:t>of</w:t>
      </w:r>
      <w:r w:rsidRPr="0032128F">
        <w:rPr>
          <w:bCs/>
          <w:iCs/>
          <w:color w:val="auto"/>
        </w:rPr>
        <w:t xml:space="preserve"> </w:t>
      </w:r>
      <w:r w:rsidRPr="0032128F">
        <w:rPr>
          <w:bCs/>
          <w:iCs/>
          <w:color w:val="auto"/>
          <w:lang w:val="en-US"/>
        </w:rPr>
        <w:t>Good</w:t>
      </w:r>
      <w:r w:rsidRPr="0032128F">
        <w:rPr>
          <w:bCs/>
          <w:iCs/>
          <w:color w:val="auto"/>
        </w:rPr>
        <w:t xml:space="preserve"> </w:t>
      </w:r>
      <w:r w:rsidRPr="0032128F">
        <w:rPr>
          <w:bCs/>
          <w:iCs/>
          <w:color w:val="auto"/>
          <w:lang w:val="en-US"/>
        </w:rPr>
        <w:t>Laboratory</w:t>
      </w:r>
      <w:r w:rsidRPr="0032128F">
        <w:rPr>
          <w:bCs/>
          <w:iCs/>
          <w:color w:val="auto"/>
        </w:rPr>
        <w:t xml:space="preserve"> </w:t>
      </w:r>
      <w:r w:rsidRPr="0032128F">
        <w:rPr>
          <w:bCs/>
          <w:iCs/>
          <w:color w:val="auto"/>
          <w:lang w:val="en-US"/>
        </w:rPr>
        <w:t>Practice</w:t>
      </w:r>
      <w:r w:rsidRPr="0032128F">
        <w:rPr>
          <w:bCs/>
          <w:iCs/>
          <w:color w:val="auto"/>
        </w:rPr>
        <w:t xml:space="preserve"> (ГОСТ </w:t>
      </w:r>
      <w:proofErr w:type="gramStart"/>
      <w:r w:rsidRPr="0032128F">
        <w:rPr>
          <w:bCs/>
          <w:iCs/>
          <w:color w:val="auto"/>
        </w:rPr>
        <w:t>33044-2014</w:t>
      </w:r>
      <w:proofErr w:type="gramEnd"/>
      <w:r w:rsidRPr="0032128F">
        <w:rPr>
          <w:bCs/>
          <w:iCs/>
          <w:color w:val="auto"/>
        </w:rPr>
        <w:t>) Принципы надлежащей лабораторной практики;</w:t>
      </w:r>
    </w:p>
    <w:p w14:paraId="2D667FEB" w14:textId="77777777" w:rsidR="00F20867" w:rsidRPr="0032128F" w:rsidRDefault="00F20867" w:rsidP="00F20867">
      <w:pPr>
        <w:pStyle w:val="a8"/>
        <w:tabs>
          <w:tab w:val="left" w:pos="1134"/>
        </w:tabs>
        <w:ind w:left="0" w:firstLine="709"/>
        <w:jc w:val="both"/>
        <w:rPr>
          <w:bCs/>
          <w:iCs/>
          <w:color w:val="auto"/>
        </w:rPr>
      </w:pPr>
      <w:r w:rsidRPr="0032128F">
        <w:rPr>
          <w:bCs/>
          <w:iCs/>
          <w:color w:val="auto"/>
        </w:rPr>
        <w:lastRenderedPageBreak/>
        <w:t xml:space="preserve">(№1) </w:t>
      </w:r>
      <w:r w:rsidRPr="0032128F">
        <w:rPr>
          <w:bCs/>
          <w:iCs/>
          <w:color w:val="auto"/>
          <w:lang w:val="en-US"/>
        </w:rPr>
        <w:t>OECD</w:t>
      </w:r>
      <w:r w:rsidRPr="0032128F">
        <w:rPr>
          <w:bCs/>
          <w:iCs/>
          <w:color w:val="auto"/>
        </w:rPr>
        <w:t xml:space="preserve"> </w:t>
      </w:r>
      <w:r w:rsidRPr="0032128F">
        <w:rPr>
          <w:bCs/>
          <w:iCs/>
          <w:color w:val="auto"/>
          <w:lang w:val="en-US"/>
        </w:rPr>
        <w:t>Principles</w:t>
      </w:r>
      <w:r w:rsidRPr="0032128F">
        <w:rPr>
          <w:bCs/>
          <w:iCs/>
          <w:color w:val="auto"/>
        </w:rPr>
        <w:t xml:space="preserve"> </w:t>
      </w:r>
      <w:r w:rsidRPr="0032128F">
        <w:rPr>
          <w:bCs/>
          <w:iCs/>
          <w:color w:val="auto"/>
          <w:lang w:val="en-US"/>
        </w:rPr>
        <w:t>of</w:t>
      </w:r>
      <w:r w:rsidRPr="0032128F">
        <w:rPr>
          <w:bCs/>
          <w:iCs/>
          <w:color w:val="auto"/>
        </w:rPr>
        <w:t xml:space="preserve"> </w:t>
      </w:r>
      <w:r w:rsidRPr="0032128F">
        <w:rPr>
          <w:bCs/>
          <w:iCs/>
          <w:color w:val="auto"/>
          <w:lang w:val="en-US"/>
        </w:rPr>
        <w:t>Good</w:t>
      </w:r>
      <w:r w:rsidRPr="0032128F">
        <w:rPr>
          <w:bCs/>
          <w:iCs/>
          <w:color w:val="auto"/>
        </w:rPr>
        <w:t xml:space="preserve"> </w:t>
      </w:r>
      <w:r w:rsidRPr="0032128F">
        <w:rPr>
          <w:bCs/>
          <w:iCs/>
          <w:color w:val="auto"/>
          <w:lang w:val="en-US"/>
        </w:rPr>
        <w:t>Laboratory</w:t>
      </w:r>
      <w:r w:rsidRPr="0032128F">
        <w:rPr>
          <w:bCs/>
          <w:iCs/>
          <w:color w:val="auto"/>
        </w:rPr>
        <w:t xml:space="preserve"> </w:t>
      </w:r>
      <w:r w:rsidRPr="0032128F">
        <w:rPr>
          <w:bCs/>
          <w:iCs/>
          <w:color w:val="auto"/>
          <w:lang w:val="en-US"/>
        </w:rPr>
        <w:t>Practice</w:t>
      </w:r>
      <w:r w:rsidRPr="0032128F">
        <w:rPr>
          <w:bCs/>
          <w:iCs/>
          <w:color w:val="auto"/>
        </w:rPr>
        <w:t xml:space="preserve"> (ГОСТ </w:t>
      </w:r>
      <w:proofErr w:type="gramStart"/>
      <w:r w:rsidRPr="0032128F">
        <w:rPr>
          <w:bCs/>
          <w:iCs/>
          <w:color w:val="auto"/>
        </w:rPr>
        <w:t>33647-2015</w:t>
      </w:r>
      <w:proofErr w:type="gramEnd"/>
      <w:r w:rsidRPr="0032128F">
        <w:rPr>
          <w:bCs/>
          <w:iCs/>
          <w:color w:val="auto"/>
        </w:rPr>
        <w:t>) Принципы надлежащей лабораторной практики. Термины и определения;</w:t>
      </w:r>
    </w:p>
    <w:p w14:paraId="504634CF" w14:textId="77777777" w:rsidR="00F20867" w:rsidRPr="0032128F" w:rsidRDefault="00F20867" w:rsidP="00F20867">
      <w:pPr>
        <w:pStyle w:val="a8"/>
        <w:tabs>
          <w:tab w:val="left" w:pos="1134"/>
        </w:tabs>
        <w:ind w:left="0" w:firstLine="709"/>
        <w:jc w:val="both"/>
        <w:rPr>
          <w:bCs/>
          <w:iCs/>
          <w:color w:val="auto"/>
        </w:rPr>
      </w:pPr>
      <w:r w:rsidRPr="0032128F">
        <w:rPr>
          <w:bCs/>
          <w:iCs/>
          <w:color w:val="auto"/>
          <w:lang w:val="en-US"/>
        </w:rPr>
        <w:t>(№3) Revised Guidance for the Conduct of Laboratory Inspections and Study Audit (</w:t>
      </w:r>
      <w:r w:rsidRPr="0032128F">
        <w:rPr>
          <w:bCs/>
          <w:iCs/>
          <w:color w:val="auto"/>
        </w:rPr>
        <w:t>ГОСТ</w:t>
      </w:r>
      <w:r w:rsidRPr="0032128F">
        <w:rPr>
          <w:bCs/>
          <w:iCs/>
          <w:color w:val="auto"/>
          <w:lang w:val="en-US"/>
        </w:rPr>
        <w:t xml:space="preserve"> 31880-2012) </w:t>
      </w:r>
      <w:r w:rsidRPr="0032128F">
        <w:rPr>
          <w:bCs/>
          <w:iCs/>
          <w:color w:val="auto"/>
        </w:rPr>
        <w:t>Принципы</w:t>
      </w:r>
      <w:r w:rsidRPr="0032128F">
        <w:rPr>
          <w:bCs/>
          <w:iCs/>
          <w:color w:val="auto"/>
          <w:lang w:val="en-US"/>
        </w:rPr>
        <w:t xml:space="preserve"> </w:t>
      </w:r>
      <w:r w:rsidRPr="0032128F">
        <w:rPr>
          <w:bCs/>
          <w:iCs/>
          <w:color w:val="auto"/>
        </w:rPr>
        <w:t>надлежащей</w:t>
      </w:r>
      <w:r w:rsidRPr="0032128F">
        <w:rPr>
          <w:bCs/>
          <w:iCs/>
          <w:color w:val="auto"/>
          <w:lang w:val="en-US"/>
        </w:rPr>
        <w:t xml:space="preserve"> </w:t>
      </w:r>
      <w:r w:rsidRPr="0032128F">
        <w:rPr>
          <w:bCs/>
          <w:iCs/>
          <w:color w:val="auto"/>
        </w:rPr>
        <w:t>лабораторной</w:t>
      </w:r>
      <w:r w:rsidRPr="0032128F">
        <w:rPr>
          <w:bCs/>
          <w:iCs/>
          <w:color w:val="auto"/>
          <w:lang w:val="en-US"/>
        </w:rPr>
        <w:t xml:space="preserve"> </w:t>
      </w:r>
      <w:r w:rsidRPr="0032128F">
        <w:rPr>
          <w:bCs/>
          <w:iCs/>
          <w:color w:val="auto"/>
        </w:rPr>
        <w:t>практики</w:t>
      </w:r>
      <w:r w:rsidRPr="0032128F">
        <w:rPr>
          <w:bCs/>
          <w:iCs/>
          <w:color w:val="auto"/>
          <w:lang w:val="en-US"/>
        </w:rPr>
        <w:t xml:space="preserve"> (GLP). </w:t>
      </w:r>
      <w:r w:rsidRPr="0032128F">
        <w:rPr>
          <w:bCs/>
          <w:iCs/>
          <w:color w:val="auto"/>
        </w:rPr>
        <w:t>Руководство по проведению инспекций лабораторий и аудитов исследований;</w:t>
      </w:r>
    </w:p>
    <w:p w14:paraId="3064CC41" w14:textId="6428F8ED" w:rsidR="00F20867" w:rsidRPr="0032128F" w:rsidRDefault="00F20867" w:rsidP="00F20867">
      <w:pPr>
        <w:pStyle w:val="a8"/>
        <w:tabs>
          <w:tab w:val="left" w:pos="1134"/>
        </w:tabs>
        <w:ind w:left="0" w:firstLine="709"/>
        <w:jc w:val="both"/>
        <w:rPr>
          <w:bCs/>
          <w:iCs/>
          <w:color w:val="auto"/>
        </w:rPr>
      </w:pPr>
      <w:r w:rsidRPr="0032128F">
        <w:rPr>
          <w:bCs/>
          <w:iCs/>
          <w:color w:val="auto"/>
        </w:rPr>
        <w:t xml:space="preserve">(№9) </w:t>
      </w:r>
      <w:r w:rsidRPr="0032128F">
        <w:rPr>
          <w:bCs/>
          <w:iCs/>
          <w:color w:val="auto"/>
          <w:lang w:val="en-US"/>
        </w:rPr>
        <w:t>Guidance</w:t>
      </w:r>
      <w:r w:rsidRPr="0032128F">
        <w:rPr>
          <w:bCs/>
          <w:iCs/>
          <w:color w:val="auto"/>
        </w:rPr>
        <w:t xml:space="preserve"> </w:t>
      </w:r>
      <w:r w:rsidRPr="0032128F">
        <w:rPr>
          <w:bCs/>
          <w:iCs/>
          <w:color w:val="auto"/>
          <w:lang w:val="en-US"/>
        </w:rPr>
        <w:t>for</w:t>
      </w:r>
      <w:r w:rsidRPr="0032128F">
        <w:rPr>
          <w:bCs/>
          <w:iCs/>
          <w:color w:val="auto"/>
        </w:rPr>
        <w:t xml:space="preserve"> </w:t>
      </w:r>
      <w:r w:rsidRPr="0032128F">
        <w:rPr>
          <w:bCs/>
          <w:iCs/>
          <w:color w:val="auto"/>
          <w:lang w:val="en-US"/>
        </w:rPr>
        <w:t>the</w:t>
      </w:r>
      <w:r w:rsidRPr="0032128F">
        <w:rPr>
          <w:bCs/>
          <w:iCs/>
          <w:color w:val="auto"/>
        </w:rPr>
        <w:t xml:space="preserve"> </w:t>
      </w:r>
      <w:r w:rsidRPr="0032128F">
        <w:rPr>
          <w:bCs/>
          <w:iCs/>
          <w:color w:val="auto"/>
          <w:lang w:val="en-US"/>
        </w:rPr>
        <w:t>Preparation</w:t>
      </w:r>
      <w:r w:rsidRPr="0032128F">
        <w:rPr>
          <w:bCs/>
          <w:iCs/>
          <w:color w:val="auto"/>
        </w:rPr>
        <w:t xml:space="preserve"> </w:t>
      </w:r>
      <w:r w:rsidRPr="0032128F">
        <w:rPr>
          <w:bCs/>
          <w:iCs/>
          <w:color w:val="auto"/>
          <w:lang w:val="en-US"/>
        </w:rPr>
        <w:t>of</w:t>
      </w:r>
      <w:r w:rsidRPr="0032128F">
        <w:rPr>
          <w:bCs/>
          <w:iCs/>
          <w:color w:val="auto"/>
        </w:rPr>
        <w:t xml:space="preserve"> </w:t>
      </w:r>
      <w:r w:rsidRPr="0032128F">
        <w:rPr>
          <w:bCs/>
          <w:iCs/>
          <w:color w:val="auto"/>
          <w:lang w:val="en-US"/>
        </w:rPr>
        <w:t>GLP</w:t>
      </w:r>
      <w:r w:rsidRPr="0032128F">
        <w:rPr>
          <w:bCs/>
          <w:iCs/>
          <w:color w:val="auto"/>
        </w:rPr>
        <w:t xml:space="preserve"> </w:t>
      </w:r>
      <w:r w:rsidRPr="0032128F">
        <w:rPr>
          <w:bCs/>
          <w:iCs/>
          <w:color w:val="auto"/>
          <w:lang w:val="en-US"/>
        </w:rPr>
        <w:t>Inspection</w:t>
      </w:r>
      <w:r w:rsidRPr="0032128F">
        <w:rPr>
          <w:bCs/>
          <w:iCs/>
          <w:color w:val="auto"/>
        </w:rPr>
        <w:t xml:space="preserve"> </w:t>
      </w:r>
      <w:r w:rsidRPr="0032128F">
        <w:rPr>
          <w:bCs/>
          <w:iCs/>
          <w:color w:val="auto"/>
          <w:lang w:val="en-US"/>
        </w:rPr>
        <w:t>Reports</w:t>
      </w:r>
      <w:r w:rsidRPr="0032128F">
        <w:rPr>
          <w:bCs/>
          <w:iCs/>
          <w:color w:val="auto"/>
        </w:rPr>
        <w:t xml:space="preserve"> (ГОСТ </w:t>
      </w:r>
      <w:proofErr w:type="gramStart"/>
      <w:r w:rsidRPr="0032128F">
        <w:rPr>
          <w:bCs/>
          <w:iCs/>
          <w:color w:val="auto"/>
        </w:rPr>
        <w:t>31900-2012</w:t>
      </w:r>
      <w:proofErr w:type="gramEnd"/>
      <w:r w:rsidRPr="0032128F">
        <w:rPr>
          <w:bCs/>
          <w:iCs/>
          <w:color w:val="auto"/>
        </w:rPr>
        <w:t>) Принципы надлежащей лабораторной практики (</w:t>
      </w:r>
      <w:r w:rsidRPr="0032128F">
        <w:rPr>
          <w:bCs/>
          <w:iCs/>
          <w:color w:val="auto"/>
          <w:lang w:val="en-US"/>
        </w:rPr>
        <w:t>GLP</w:t>
      </w:r>
      <w:r w:rsidRPr="0032128F">
        <w:rPr>
          <w:bCs/>
          <w:iCs/>
          <w:color w:val="auto"/>
        </w:rPr>
        <w:t>). Руководство по подготовке отчетов об инспекциях испытательных центров;</w:t>
      </w:r>
    </w:p>
    <w:p w14:paraId="27B00BC3" w14:textId="2330BCC9" w:rsidR="000F026C" w:rsidRPr="0032128F" w:rsidRDefault="000F026C" w:rsidP="000F026C">
      <w:pPr>
        <w:pStyle w:val="a8"/>
        <w:tabs>
          <w:tab w:val="left" w:pos="1134"/>
        </w:tabs>
        <w:ind w:left="0" w:firstLine="709"/>
        <w:jc w:val="both"/>
        <w:rPr>
          <w:bCs/>
          <w:strike/>
          <w:color w:val="auto"/>
        </w:rPr>
      </w:pPr>
      <w:r w:rsidRPr="0032128F">
        <w:rPr>
          <w:bCs/>
          <w:color w:val="auto"/>
        </w:rPr>
        <w:t xml:space="preserve">(№12) </w:t>
      </w:r>
      <w:r w:rsidRPr="0032128F">
        <w:rPr>
          <w:bCs/>
          <w:color w:val="auto"/>
          <w:lang w:val="en-US"/>
        </w:rPr>
        <w:t>OECD</w:t>
      </w:r>
      <w:r w:rsidRPr="0032128F">
        <w:rPr>
          <w:bCs/>
          <w:color w:val="auto"/>
        </w:rPr>
        <w:t xml:space="preserve"> </w:t>
      </w:r>
      <w:r w:rsidRPr="0032128F">
        <w:rPr>
          <w:bCs/>
          <w:color w:val="auto"/>
          <w:lang w:val="en-US"/>
        </w:rPr>
        <w:t>Requesting</w:t>
      </w:r>
      <w:r w:rsidRPr="0032128F">
        <w:rPr>
          <w:bCs/>
          <w:color w:val="auto"/>
        </w:rPr>
        <w:t xml:space="preserve"> </w:t>
      </w:r>
      <w:r w:rsidRPr="0032128F">
        <w:rPr>
          <w:bCs/>
          <w:color w:val="auto"/>
          <w:lang w:val="en-US"/>
        </w:rPr>
        <w:t>and</w:t>
      </w:r>
      <w:r w:rsidRPr="0032128F">
        <w:rPr>
          <w:bCs/>
          <w:color w:val="auto"/>
        </w:rPr>
        <w:t xml:space="preserve"> </w:t>
      </w:r>
      <w:r w:rsidRPr="0032128F">
        <w:rPr>
          <w:bCs/>
          <w:color w:val="auto"/>
          <w:lang w:val="en-US"/>
        </w:rPr>
        <w:t>Carrying</w:t>
      </w:r>
      <w:r w:rsidRPr="0032128F">
        <w:rPr>
          <w:bCs/>
          <w:color w:val="auto"/>
        </w:rPr>
        <w:t xml:space="preserve"> </w:t>
      </w:r>
      <w:r w:rsidRPr="0032128F">
        <w:rPr>
          <w:bCs/>
          <w:color w:val="auto"/>
          <w:lang w:val="en-US"/>
        </w:rPr>
        <w:t>Out</w:t>
      </w:r>
      <w:r w:rsidRPr="0032128F">
        <w:rPr>
          <w:bCs/>
          <w:color w:val="auto"/>
        </w:rPr>
        <w:t xml:space="preserve"> </w:t>
      </w:r>
      <w:r w:rsidRPr="0032128F">
        <w:rPr>
          <w:bCs/>
          <w:color w:val="auto"/>
          <w:lang w:val="en-US"/>
        </w:rPr>
        <w:t>Inspections</w:t>
      </w:r>
      <w:r w:rsidRPr="0032128F">
        <w:rPr>
          <w:bCs/>
          <w:color w:val="auto"/>
        </w:rPr>
        <w:t xml:space="preserve"> </w:t>
      </w:r>
      <w:r w:rsidRPr="0032128F">
        <w:rPr>
          <w:bCs/>
          <w:color w:val="auto"/>
          <w:lang w:val="en-US"/>
        </w:rPr>
        <w:t>and</w:t>
      </w:r>
      <w:r w:rsidRPr="0032128F">
        <w:rPr>
          <w:bCs/>
          <w:color w:val="auto"/>
        </w:rPr>
        <w:t xml:space="preserve"> </w:t>
      </w:r>
      <w:r w:rsidRPr="0032128F">
        <w:rPr>
          <w:bCs/>
          <w:color w:val="auto"/>
          <w:lang w:val="en-US"/>
        </w:rPr>
        <w:t>Study</w:t>
      </w:r>
      <w:r w:rsidRPr="0032128F">
        <w:rPr>
          <w:bCs/>
          <w:color w:val="auto"/>
        </w:rPr>
        <w:t xml:space="preserve"> </w:t>
      </w:r>
      <w:r w:rsidRPr="0032128F">
        <w:rPr>
          <w:bCs/>
          <w:color w:val="auto"/>
          <w:lang w:val="en-US"/>
        </w:rPr>
        <w:t>Audits</w:t>
      </w:r>
      <w:r w:rsidRPr="0032128F">
        <w:rPr>
          <w:bCs/>
          <w:color w:val="auto"/>
        </w:rPr>
        <w:t xml:space="preserve"> </w:t>
      </w:r>
      <w:r w:rsidRPr="0032128F">
        <w:rPr>
          <w:bCs/>
          <w:color w:val="auto"/>
          <w:lang w:val="en-US"/>
        </w:rPr>
        <w:t>in</w:t>
      </w:r>
      <w:r w:rsidRPr="0032128F">
        <w:rPr>
          <w:bCs/>
          <w:color w:val="auto"/>
        </w:rPr>
        <w:t xml:space="preserve"> </w:t>
      </w:r>
      <w:r w:rsidRPr="0032128F">
        <w:rPr>
          <w:bCs/>
          <w:color w:val="auto"/>
          <w:lang w:val="en-US"/>
        </w:rPr>
        <w:t>Another</w:t>
      </w:r>
      <w:r w:rsidRPr="0032128F">
        <w:rPr>
          <w:bCs/>
          <w:color w:val="auto"/>
        </w:rPr>
        <w:t xml:space="preserve"> </w:t>
      </w:r>
      <w:r w:rsidRPr="0032128F">
        <w:rPr>
          <w:bCs/>
          <w:color w:val="auto"/>
          <w:lang w:val="en-US"/>
        </w:rPr>
        <w:t>Country</w:t>
      </w:r>
      <w:r w:rsidRPr="0032128F">
        <w:rPr>
          <w:bCs/>
          <w:color w:val="auto"/>
        </w:rPr>
        <w:t xml:space="preserve"> (ГОСТ </w:t>
      </w:r>
      <w:proofErr w:type="gramStart"/>
      <w:r w:rsidRPr="0032128F">
        <w:rPr>
          <w:bCs/>
          <w:color w:val="auto"/>
        </w:rPr>
        <w:t>31889</w:t>
      </w:r>
      <w:r w:rsidR="00C27B6C" w:rsidRPr="0032128F">
        <w:rPr>
          <w:bCs/>
          <w:color w:val="auto"/>
        </w:rPr>
        <w:t>-2012</w:t>
      </w:r>
      <w:proofErr w:type="gramEnd"/>
      <w:r w:rsidRPr="0032128F">
        <w:rPr>
          <w:bCs/>
          <w:color w:val="auto"/>
        </w:rPr>
        <w:t>) Принципы надлежащей лабораторной практики (</w:t>
      </w:r>
      <w:r w:rsidRPr="0032128F">
        <w:rPr>
          <w:bCs/>
          <w:color w:val="auto"/>
          <w:lang w:val="en-US"/>
        </w:rPr>
        <w:t>GLP</w:t>
      </w:r>
      <w:r w:rsidRPr="0032128F">
        <w:rPr>
          <w:bCs/>
          <w:color w:val="auto"/>
        </w:rPr>
        <w:t>). Подача заявки и проведение инспекции и аудитов исследований в другой стране;</w:t>
      </w:r>
    </w:p>
    <w:p w14:paraId="6B3AF246" w14:textId="77777777" w:rsidR="00F20867" w:rsidRPr="0032128F" w:rsidRDefault="00F20867" w:rsidP="00F20867">
      <w:pPr>
        <w:pStyle w:val="a8"/>
        <w:tabs>
          <w:tab w:val="left" w:pos="1134"/>
        </w:tabs>
        <w:ind w:left="0" w:firstLine="709"/>
        <w:jc w:val="both"/>
        <w:rPr>
          <w:bCs/>
          <w:iCs/>
          <w:color w:val="auto"/>
        </w:rPr>
      </w:pPr>
      <w:r w:rsidRPr="0032128F">
        <w:rPr>
          <w:bCs/>
          <w:iCs/>
          <w:color w:val="auto"/>
        </w:rPr>
        <w:t xml:space="preserve">(№4) </w:t>
      </w:r>
      <w:r w:rsidRPr="0032128F">
        <w:rPr>
          <w:bCs/>
          <w:iCs/>
          <w:color w:val="auto"/>
          <w:lang w:val="en-US"/>
        </w:rPr>
        <w:t>Quality</w:t>
      </w:r>
      <w:r w:rsidRPr="0032128F">
        <w:rPr>
          <w:bCs/>
          <w:iCs/>
          <w:color w:val="auto"/>
        </w:rPr>
        <w:t xml:space="preserve"> </w:t>
      </w:r>
      <w:r w:rsidRPr="0032128F">
        <w:rPr>
          <w:bCs/>
          <w:iCs/>
          <w:color w:val="auto"/>
          <w:lang w:val="en-US"/>
        </w:rPr>
        <w:t>Assurance</w:t>
      </w:r>
      <w:r w:rsidRPr="0032128F">
        <w:rPr>
          <w:bCs/>
          <w:iCs/>
          <w:color w:val="auto"/>
        </w:rPr>
        <w:t xml:space="preserve"> </w:t>
      </w:r>
      <w:r w:rsidRPr="0032128F">
        <w:rPr>
          <w:bCs/>
          <w:iCs/>
          <w:color w:val="auto"/>
          <w:lang w:val="en-US"/>
        </w:rPr>
        <w:t>and</w:t>
      </w:r>
      <w:r w:rsidRPr="0032128F">
        <w:rPr>
          <w:bCs/>
          <w:iCs/>
          <w:color w:val="auto"/>
        </w:rPr>
        <w:t xml:space="preserve"> </w:t>
      </w:r>
      <w:r w:rsidRPr="0032128F">
        <w:rPr>
          <w:bCs/>
          <w:iCs/>
          <w:color w:val="auto"/>
          <w:lang w:val="en-US"/>
        </w:rPr>
        <w:t>GLP</w:t>
      </w:r>
      <w:r w:rsidRPr="0032128F">
        <w:rPr>
          <w:bCs/>
          <w:iCs/>
          <w:color w:val="auto"/>
        </w:rPr>
        <w:t xml:space="preserve"> (ГОСТ </w:t>
      </w:r>
      <w:proofErr w:type="gramStart"/>
      <w:r w:rsidRPr="0032128F">
        <w:rPr>
          <w:bCs/>
          <w:iCs/>
          <w:color w:val="auto"/>
        </w:rPr>
        <w:t>31883-2012</w:t>
      </w:r>
      <w:proofErr w:type="gramEnd"/>
      <w:r w:rsidRPr="0032128F">
        <w:rPr>
          <w:bCs/>
          <w:iCs/>
          <w:color w:val="auto"/>
        </w:rPr>
        <w:t xml:space="preserve">) Принципы надлежащей лабораторной практики (GLP). </w:t>
      </w:r>
      <w:r w:rsidRPr="0032128F">
        <w:rPr>
          <w:bCs/>
          <w:iCs/>
          <w:color w:val="auto"/>
          <w:szCs w:val="28"/>
        </w:rPr>
        <w:t xml:space="preserve">Обеспечение качества в соответствии с принципами </w:t>
      </w:r>
      <w:r w:rsidRPr="0032128F">
        <w:rPr>
          <w:bCs/>
          <w:iCs/>
          <w:color w:val="auto"/>
        </w:rPr>
        <w:t>GLP;</w:t>
      </w:r>
    </w:p>
    <w:p w14:paraId="4F6D63BC" w14:textId="77777777" w:rsidR="00F20867" w:rsidRPr="0032128F" w:rsidRDefault="00F20867" w:rsidP="00F20867">
      <w:pPr>
        <w:pStyle w:val="a8"/>
        <w:tabs>
          <w:tab w:val="left" w:pos="1134"/>
        </w:tabs>
        <w:ind w:left="0" w:firstLine="709"/>
        <w:jc w:val="both"/>
        <w:rPr>
          <w:bCs/>
          <w:iCs/>
          <w:color w:val="auto"/>
        </w:rPr>
      </w:pPr>
      <w:r w:rsidRPr="0032128F">
        <w:rPr>
          <w:bCs/>
          <w:iCs/>
          <w:color w:val="auto"/>
        </w:rPr>
        <w:t xml:space="preserve">(№5) </w:t>
      </w:r>
      <w:r w:rsidRPr="0032128F">
        <w:rPr>
          <w:bCs/>
          <w:iCs/>
          <w:color w:val="auto"/>
          <w:lang w:val="en-US"/>
        </w:rPr>
        <w:t>Compliance</w:t>
      </w:r>
      <w:r w:rsidRPr="0032128F">
        <w:rPr>
          <w:bCs/>
          <w:iCs/>
          <w:color w:val="auto"/>
        </w:rPr>
        <w:t xml:space="preserve"> </w:t>
      </w:r>
      <w:r w:rsidRPr="0032128F">
        <w:rPr>
          <w:bCs/>
          <w:iCs/>
          <w:color w:val="auto"/>
          <w:lang w:val="en-US"/>
        </w:rPr>
        <w:t>of</w:t>
      </w:r>
      <w:r w:rsidRPr="0032128F">
        <w:rPr>
          <w:bCs/>
          <w:iCs/>
          <w:color w:val="auto"/>
        </w:rPr>
        <w:t xml:space="preserve"> </w:t>
      </w:r>
      <w:r w:rsidRPr="0032128F">
        <w:rPr>
          <w:bCs/>
          <w:iCs/>
          <w:color w:val="auto"/>
          <w:lang w:val="en-US"/>
        </w:rPr>
        <w:t>Laboratory</w:t>
      </w:r>
      <w:r w:rsidRPr="0032128F">
        <w:rPr>
          <w:bCs/>
          <w:iCs/>
          <w:color w:val="auto"/>
        </w:rPr>
        <w:t xml:space="preserve"> </w:t>
      </w:r>
      <w:r w:rsidRPr="0032128F">
        <w:rPr>
          <w:bCs/>
          <w:iCs/>
          <w:color w:val="auto"/>
          <w:lang w:val="en-US"/>
        </w:rPr>
        <w:t>Suppliers</w:t>
      </w:r>
      <w:r w:rsidRPr="0032128F">
        <w:rPr>
          <w:bCs/>
          <w:iCs/>
          <w:color w:val="auto"/>
        </w:rPr>
        <w:t xml:space="preserve"> </w:t>
      </w:r>
      <w:r w:rsidRPr="0032128F">
        <w:rPr>
          <w:bCs/>
          <w:iCs/>
          <w:color w:val="auto"/>
          <w:lang w:val="en-US"/>
        </w:rPr>
        <w:t>with</w:t>
      </w:r>
      <w:r w:rsidRPr="0032128F">
        <w:rPr>
          <w:bCs/>
          <w:iCs/>
          <w:color w:val="auto"/>
        </w:rPr>
        <w:t xml:space="preserve"> </w:t>
      </w:r>
      <w:r w:rsidRPr="0032128F">
        <w:rPr>
          <w:bCs/>
          <w:iCs/>
          <w:color w:val="auto"/>
          <w:lang w:val="en-US"/>
        </w:rPr>
        <w:t>GLP</w:t>
      </w:r>
      <w:r w:rsidRPr="0032128F">
        <w:rPr>
          <w:bCs/>
          <w:iCs/>
          <w:color w:val="auto"/>
        </w:rPr>
        <w:t xml:space="preserve"> </w:t>
      </w:r>
      <w:r w:rsidRPr="0032128F">
        <w:rPr>
          <w:bCs/>
          <w:iCs/>
          <w:color w:val="auto"/>
          <w:lang w:val="en-US"/>
        </w:rPr>
        <w:t>Principles</w:t>
      </w:r>
      <w:r w:rsidRPr="0032128F">
        <w:rPr>
          <w:bCs/>
          <w:iCs/>
          <w:color w:val="auto"/>
        </w:rPr>
        <w:t xml:space="preserve"> (ГОСТ </w:t>
      </w:r>
      <w:proofErr w:type="gramStart"/>
      <w:r w:rsidRPr="0032128F">
        <w:rPr>
          <w:bCs/>
          <w:iCs/>
          <w:color w:val="auto"/>
        </w:rPr>
        <w:t>31884-2012</w:t>
      </w:r>
      <w:proofErr w:type="gramEnd"/>
      <w:r w:rsidRPr="0032128F">
        <w:rPr>
          <w:bCs/>
          <w:iCs/>
          <w:color w:val="auto"/>
        </w:rPr>
        <w:t xml:space="preserve">) Принципы надлежащей лабораторной практики (GLP). </w:t>
      </w:r>
      <w:r w:rsidRPr="0032128F">
        <w:rPr>
          <w:bCs/>
          <w:iCs/>
          <w:color w:val="auto"/>
          <w:szCs w:val="28"/>
        </w:rPr>
        <w:t xml:space="preserve">Соответствие поставщиков испытательного центра принципам </w:t>
      </w:r>
      <w:r w:rsidRPr="0032128F">
        <w:rPr>
          <w:bCs/>
          <w:iCs/>
          <w:color w:val="auto"/>
        </w:rPr>
        <w:t>GLP;</w:t>
      </w:r>
    </w:p>
    <w:p w14:paraId="32980A53" w14:textId="77777777" w:rsidR="00F20867" w:rsidRPr="0032128F" w:rsidRDefault="00F20867" w:rsidP="00F20867">
      <w:pPr>
        <w:pStyle w:val="a8"/>
        <w:tabs>
          <w:tab w:val="left" w:pos="1134"/>
        </w:tabs>
        <w:ind w:left="0" w:firstLine="709"/>
        <w:jc w:val="both"/>
        <w:rPr>
          <w:bCs/>
          <w:iCs/>
          <w:color w:val="auto"/>
        </w:rPr>
      </w:pPr>
      <w:r w:rsidRPr="0032128F">
        <w:rPr>
          <w:bCs/>
          <w:iCs/>
          <w:color w:val="auto"/>
        </w:rPr>
        <w:t xml:space="preserve">(№6) </w:t>
      </w:r>
      <w:r w:rsidRPr="0032128F">
        <w:rPr>
          <w:bCs/>
          <w:iCs/>
          <w:color w:val="auto"/>
          <w:lang w:val="en-US"/>
        </w:rPr>
        <w:t>The</w:t>
      </w:r>
      <w:r w:rsidRPr="0032128F">
        <w:rPr>
          <w:bCs/>
          <w:iCs/>
          <w:color w:val="auto"/>
        </w:rPr>
        <w:t xml:space="preserve"> </w:t>
      </w:r>
      <w:r w:rsidRPr="0032128F">
        <w:rPr>
          <w:bCs/>
          <w:iCs/>
          <w:color w:val="auto"/>
          <w:lang w:val="en-US"/>
        </w:rPr>
        <w:t>Application</w:t>
      </w:r>
      <w:r w:rsidRPr="0032128F">
        <w:rPr>
          <w:bCs/>
          <w:iCs/>
          <w:color w:val="auto"/>
        </w:rPr>
        <w:t xml:space="preserve"> </w:t>
      </w:r>
      <w:r w:rsidRPr="0032128F">
        <w:rPr>
          <w:bCs/>
          <w:iCs/>
          <w:color w:val="auto"/>
          <w:lang w:val="en-US"/>
        </w:rPr>
        <w:t>of</w:t>
      </w:r>
      <w:r w:rsidRPr="0032128F">
        <w:rPr>
          <w:bCs/>
          <w:iCs/>
          <w:color w:val="auto"/>
        </w:rPr>
        <w:t xml:space="preserve"> </w:t>
      </w:r>
      <w:r w:rsidRPr="0032128F">
        <w:rPr>
          <w:bCs/>
          <w:iCs/>
          <w:color w:val="auto"/>
          <w:lang w:val="en-US"/>
        </w:rPr>
        <w:t>the</w:t>
      </w:r>
      <w:r w:rsidRPr="0032128F">
        <w:rPr>
          <w:bCs/>
          <w:iCs/>
          <w:color w:val="auto"/>
        </w:rPr>
        <w:t xml:space="preserve"> </w:t>
      </w:r>
      <w:r w:rsidRPr="0032128F">
        <w:rPr>
          <w:bCs/>
          <w:iCs/>
          <w:color w:val="auto"/>
          <w:lang w:val="en-US"/>
        </w:rPr>
        <w:t>GLP</w:t>
      </w:r>
      <w:r w:rsidRPr="0032128F">
        <w:rPr>
          <w:bCs/>
          <w:iCs/>
          <w:color w:val="auto"/>
        </w:rPr>
        <w:t xml:space="preserve"> </w:t>
      </w:r>
      <w:r w:rsidRPr="0032128F">
        <w:rPr>
          <w:bCs/>
          <w:iCs/>
          <w:color w:val="auto"/>
          <w:lang w:val="en-US"/>
        </w:rPr>
        <w:t>Principles</w:t>
      </w:r>
      <w:r w:rsidRPr="0032128F">
        <w:rPr>
          <w:bCs/>
          <w:iCs/>
          <w:color w:val="auto"/>
        </w:rPr>
        <w:t xml:space="preserve"> </w:t>
      </w:r>
      <w:r w:rsidRPr="0032128F">
        <w:rPr>
          <w:bCs/>
          <w:iCs/>
          <w:color w:val="auto"/>
          <w:lang w:val="en-US"/>
        </w:rPr>
        <w:t>to</w:t>
      </w:r>
      <w:r w:rsidRPr="0032128F">
        <w:rPr>
          <w:bCs/>
          <w:iCs/>
          <w:color w:val="auto"/>
        </w:rPr>
        <w:t xml:space="preserve"> </w:t>
      </w:r>
      <w:r w:rsidRPr="0032128F">
        <w:rPr>
          <w:bCs/>
          <w:iCs/>
          <w:color w:val="auto"/>
          <w:lang w:val="en-US"/>
        </w:rPr>
        <w:t>Field</w:t>
      </w:r>
      <w:r w:rsidRPr="0032128F">
        <w:rPr>
          <w:bCs/>
          <w:iCs/>
          <w:color w:val="auto"/>
        </w:rPr>
        <w:t xml:space="preserve"> </w:t>
      </w:r>
      <w:r w:rsidRPr="0032128F">
        <w:rPr>
          <w:bCs/>
          <w:iCs/>
          <w:color w:val="auto"/>
          <w:lang w:val="en-US"/>
        </w:rPr>
        <w:t>Studies</w:t>
      </w:r>
      <w:r w:rsidRPr="0032128F">
        <w:rPr>
          <w:bCs/>
          <w:iCs/>
          <w:color w:val="auto"/>
        </w:rPr>
        <w:t xml:space="preserve"> (ГОСТ </w:t>
      </w:r>
      <w:proofErr w:type="gramStart"/>
      <w:r w:rsidRPr="0032128F">
        <w:rPr>
          <w:bCs/>
          <w:iCs/>
          <w:color w:val="auto"/>
        </w:rPr>
        <w:t>31885-2012</w:t>
      </w:r>
      <w:proofErr w:type="gramEnd"/>
      <w:r w:rsidRPr="0032128F">
        <w:rPr>
          <w:bCs/>
          <w:iCs/>
          <w:color w:val="auto"/>
        </w:rPr>
        <w:t>) Принципы надлежащей лабораторной практики (</w:t>
      </w:r>
      <w:r w:rsidRPr="0032128F">
        <w:rPr>
          <w:bCs/>
          <w:iCs/>
          <w:color w:val="auto"/>
          <w:lang w:val="en-US"/>
        </w:rPr>
        <w:t>GLP</w:t>
      </w:r>
      <w:r w:rsidRPr="0032128F">
        <w:rPr>
          <w:bCs/>
          <w:iCs/>
          <w:color w:val="auto"/>
        </w:rPr>
        <w:t xml:space="preserve">). </w:t>
      </w:r>
      <w:r w:rsidRPr="0032128F">
        <w:rPr>
          <w:bCs/>
          <w:iCs/>
          <w:color w:val="auto"/>
          <w:szCs w:val="28"/>
        </w:rPr>
        <w:t xml:space="preserve">Применение принципов </w:t>
      </w:r>
      <w:r w:rsidRPr="0032128F">
        <w:rPr>
          <w:bCs/>
          <w:iCs/>
          <w:color w:val="auto"/>
        </w:rPr>
        <w:t>GLP к исследованиям в полевых условиях;</w:t>
      </w:r>
    </w:p>
    <w:p w14:paraId="0DD0E2A1" w14:textId="77777777" w:rsidR="00F20867" w:rsidRPr="0032128F" w:rsidRDefault="00F20867" w:rsidP="00F20867">
      <w:pPr>
        <w:pStyle w:val="a8"/>
        <w:tabs>
          <w:tab w:val="left" w:pos="1134"/>
        </w:tabs>
        <w:ind w:left="0" w:firstLine="709"/>
        <w:jc w:val="both"/>
        <w:rPr>
          <w:bCs/>
          <w:iCs/>
          <w:color w:val="auto"/>
        </w:rPr>
      </w:pPr>
      <w:r w:rsidRPr="0032128F">
        <w:rPr>
          <w:bCs/>
          <w:iCs/>
          <w:color w:val="auto"/>
        </w:rPr>
        <w:t xml:space="preserve">(№7) </w:t>
      </w:r>
      <w:r w:rsidRPr="0032128F">
        <w:rPr>
          <w:bCs/>
          <w:iCs/>
          <w:color w:val="auto"/>
          <w:lang w:val="en-US"/>
        </w:rPr>
        <w:t>The</w:t>
      </w:r>
      <w:r w:rsidRPr="0032128F">
        <w:rPr>
          <w:bCs/>
          <w:iCs/>
          <w:color w:val="auto"/>
        </w:rPr>
        <w:t xml:space="preserve"> </w:t>
      </w:r>
      <w:r w:rsidRPr="0032128F">
        <w:rPr>
          <w:bCs/>
          <w:iCs/>
          <w:color w:val="auto"/>
          <w:lang w:val="en-US"/>
        </w:rPr>
        <w:t>Application</w:t>
      </w:r>
      <w:r w:rsidRPr="0032128F">
        <w:rPr>
          <w:bCs/>
          <w:iCs/>
          <w:color w:val="auto"/>
        </w:rPr>
        <w:t xml:space="preserve"> </w:t>
      </w:r>
      <w:r w:rsidRPr="0032128F">
        <w:rPr>
          <w:bCs/>
          <w:iCs/>
          <w:color w:val="auto"/>
          <w:lang w:val="en-US"/>
        </w:rPr>
        <w:t>of</w:t>
      </w:r>
      <w:r w:rsidRPr="0032128F">
        <w:rPr>
          <w:bCs/>
          <w:iCs/>
          <w:color w:val="auto"/>
        </w:rPr>
        <w:t xml:space="preserve"> </w:t>
      </w:r>
      <w:r w:rsidRPr="0032128F">
        <w:rPr>
          <w:bCs/>
          <w:iCs/>
          <w:color w:val="auto"/>
          <w:lang w:val="en-US"/>
        </w:rPr>
        <w:t>the</w:t>
      </w:r>
      <w:r w:rsidRPr="0032128F">
        <w:rPr>
          <w:bCs/>
          <w:iCs/>
          <w:color w:val="auto"/>
        </w:rPr>
        <w:t xml:space="preserve"> </w:t>
      </w:r>
      <w:r w:rsidRPr="0032128F">
        <w:rPr>
          <w:bCs/>
          <w:iCs/>
          <w:color w:val="auto"/>
          <w:lang w:val="en-US"/>
        </w:rPr>
        <w:t>GLP</w:t>
      </w:r>
      <w:r w:rsidRPr="0032128F">
        <w:rPr>
          <w:bCs/>
          <w:iCs/>
          <w:color w:val="auto"/>
        </w:rPr>
        <w:t xml:space="preserve"> </w:t>
      </w:r>
      <w:r w:rsidRPr="0032128F">
        <w:rPr>
          <w:bCs/>
          <w:iCs/>
          <w:color w:val="auto"/>
          <w:lang w:val="en-US"/>
        </w:rPr>
        <w:t>Principles</w:t>
      </w:r>
      <w:r w:rsidRPr="0032128F">
        <w:rPr>
          <w:bCs/>
          <w:iCs/>
          <w:color w:val="auto"/>
        </w:rPr>
        <w:t xml:space="preserve"> </w:t>
      </w:r>
      <w:r w:rsidRPr="0032128F">
        <w:rPr>
          <w:bCs/>
          <w:iCs/>
          <w:color w:val="auto"/>
          <w:lang w:val="en-US"/>
        </w:rPr>
        <w:t>to</w:t>
      </w:r>
      <w:r w:rsidRPr="0032128F">
        <w:rPr>
          <w:bCs/>
          <w:iCs/>
          <w:color w:val="auto"/>
        </w:rPr>
        <w:t xml:space="preserve"> </w:t>
      </w:r>
      <w:r w:rsidRPr="0032128F">
        <w:rPr>
          <w:bCs/>
          <w:iCs/>
          <w:color w:val="auto"/>
          <w:lang w:val="en-US"/>
        </w:rPr>
        <w:t>Short</w:t>
      </w:r>
      <w:r w:rsidRPr="0032128F">
        <w:rPr>
          <w:bCs/>
          <w:iCs/>
          <w:color w:val="auto"/>
        </w:rPr>
        <w:t>-</w:t>
      </w:r>
      <w:r w:rsidRPr="0032128F">
        <w:rPr>
          <w:bCs/>
          <w:iCs/>
          <w:color w:val="auto"/>
          <w:lang w:val="en-US"/>
        </w:rPr>
        <w:t>term</w:t>
      </w:r>
      <w:r w:rsidRPr="0032128F">
        <w:rPr>
          <w:bCs/>
          <w:iCs/>
          <w:color w:val="auto"/>
        </w:rPr>
        <w:t xml:space="preserve"> </w:t>
      </w:r>
      <w:r w:rsidRPr="0032128F">
        <w:rPr>
          <w:bCs/>
          <w:iCs/>
          <w:color w:val="auto"/>
          <w:lang w:val="en-US"/>
        </w:rPr>
        <w:t>Studies</w:t>
      </w:r>
      <w:r w:rsidRPr="0032128F">
        <w:rPr>
          <w:bCs/>
          <w:iCs/>
          <w:color w:val="auto"/>
        </w:rPr>
        <w:t xml:space="preserve"> (ГОСТ </w:t>
      </w:r>
      <w:proofErr w:type="gramStart"/>
      <w:r w:rsidRPr="0032128F">
        <w:rPr>
          <w:bCs/>
          <w:iCs/>
          <w:color w:val="auto"/>
        </w:rPr>
        <w:t>31886-2012</w:t>
      </w:r>
      <w:proofErr w:type="gramEnd"/>
      <w:r w:rsidRPr="0032128F">
        <w:rPr>
          <w:bCs/>
          <w:iCs/>
          <w:color w:val="auto"/>
        </w:rPr>
        <w:t>) Принципы надлежащей лабораторной практики (</w:t>
      </w:r>
      <w:r w:rsidRPr="0032128F">
        <w:rPr>
          <w:bCs/>
          <w:iCs/>
          <w:color w:val="auto"/>
          <w:lang w:val="en-US"/>
        </w:rPr>
        <w:t>GLP</w:t>
      </w:r>
      <w:r w:rsidRPr="0032128F">
        <w:rPr>
          <w:bCs/>
          <w:iCs/>
          <w:color w:val="auto"/>
        </w:rPr>
        <w:t xml:space="preserve">). </w:t>
      </w:r>
      <w:r w:rsidRPr="0032128F">
        <w:rPr>
          <w:bCs/>
          <w:iCs/>
          <w:color w:val="auto"/>
          <w:szCs w:val="28"/>
        </w:rPr>
        <w:t xml:space="preserve">Применение принципов </w:t>
      </w:r>
      <w:r w:rsidRPr="0032128F">
        <w:rPr>
          <w:bCs/>
          <w:iCs/>
          <w:color w:val="auto"/>
          <w:lang w:val="en-US"/>
        </w:rPr>
        <w:t>GLP</w:t>
      </w:r>
      <w:r w:rsidRPr="0032128F">
        <w:rPr>
          <w:bCs/>
          <w:iCs/>
          <w:color w:val="auto"/>
        </w:rPr>
        <w:t xml:space="preserve"> к краткосрочным исследованиям;</w:t>
      </w:r>
    </w:p>
    <w:p w14:paraId="2192F11D" w14:textId="77777777" w:rsidR="00F20867" w:rsidRPr="0032128F" w:rsidRDefault="00F20867" w:rsidP="00F20867">
      <w:pPr>
        <w:pStyle w:val="a8"/>
        <w:tabs>
          <w:tab w:val="left" w:pos="1134"/>
        </w:tabs>
        <w:ind w:left="0" w:firstLine="709"/>
        <w:jc w:val="both"/>
        <w:rPr>
          <w:bCs/>
          <w:iCs/>
          <w:color w:val="auto"/>
        </w:rPr>
      </w:pPr>
      <w:r w:rsidRPr="0032128F">
        <w:rPr>
          <w:bCs/>
          <w:iCs/>
          <w:color w:val="auto"/>
        </w:rPr>
        <w:t xml:space="preserve">(№8) </w:t>
      </w:r>
      <w:r w:rsidRPr="0032128F">
        <w:rPr>
          <w:bCs/>
          <w:iCs/>
          <w:color w:val="auto"/>
          <w:lang w:val="en-US"/>
        </w:rPr>
        <w:t>The</w:t>
      </w:r>
      <w:r w:rsidRPr="0032128F">
        <w:rPr>
          <w:bCs/>
          <w:iCs/>
          <w:color w:val="auto"/>
        </w:rPr>
        <w:t xml:space="preserve"> </w:t>
      </w:r>
      <w:r w:rsidRPr="0032128F">
        <w:rPr>
          <w:bCs/>
          <w:iCs/>
          <w:color w:val="auto"/>
          <w:lang w:val="en-US"/>
        </w:rPr>
        <w:t>Role</w:t>
      </w:r>
      <w:r w:rsidRPr="0032128F">
        <w:rPr>
          <w:bCs/>
          <w:iCs/>
          <w:color w:val="auto"/>
        </w:rPr>
        <w:t xml:space="preserve"> </w:t>
      </w:r>
      <w:r w:rsidRPr="0032128F">
        <w:rPr>
          <w:bCs/>
          <w:iCs/>
          <w:color w:val="auto"/>
          <w:lang w:val="en-US"/>
        </w:rPr>
        <w:t>and</w:t>
      </w:r>
      <w:r w:rsidRPr="0032128F">
        <w:rPr>
          <w:bCs/>
          <w:iCs/>
          <w:color w:val="auto"/>
        </w:rPr>
        <w:t xml:space="preserve"> </w:t>
      </w:r>
      <w:r w:rsidRPr="0032128F">
        <w:rPr>
          <w:bCs/>
          <w:iCs/>
          <w:color w:val="auto"/>
          <w:lang w:val="en-US"/>
        </w:rPr>
        <w:t>Responsibilities</w:t>
      </w:r>
      <w:r w:rsidRPr="0032128F">
        <w:rPr>
          <w:bCs/>
          <w:iCs/>
          <w:color w:val="auto"/>
        </w:rPr>
        <w:t xml:space="preserve"> </w:t>
      </w:r>
      <w:r w:rsidRPr="0032128F">
        <w:rPr>
          <w:bCs/>
          <w:iCs/>
          <w:color w:val="auto"/>
          <w:lang w:val="en-US"/>
        </w:rPr>
        <w:t>of</w:t>
      </w:r>
      <w:r w:rsidRPr="0032128F">
        <w:rPr>
          <w:bCs/>
          <w:iCs/>
          <w:color w:val="auto"/>
        </w:rPr>
        <w:t xml:space="preserve"> </w:t>
      </w:r>
      <w:r w:rsidRPr="0032128F">
        <w:rPr>
          <w:bCs/>
          <w:iCs/>
          <w:color w:val="auto"/>
          <w:lang w:val="en-US"/>
        </w:rPr>
        <w:t>the</w:t>
      </w:r>
      <w:r w:rsidRPr="0032128F">
        <w:rPr>
          <w:bCs/>
          <w:iCs/>
          <w:color w:val="auto"/>
        </w:rPr>
        <w:t xml:space="preserve"> </w:t>
      </w:r>
      <w:r w:rsidRPr="0032128F">
        <w:rPr>
          <w:bCs/>
          <w:iCs/>
          <w:color w:val="auto"/>
          <w:lang w:val="en-US"/>
        </w:rPr>
        <w:t>Study</w:t>
      </w:r>
      <w:r w:rsidRPr="0032128F">
        <w:rPr>
          <w:bCs/>
          <w:iCs/>
          <w:color w:val="auto"/>
        </w:rPr>
        <w:t xml:space="preserve"> </w:t>
      </w:r>
      <w:r w:rsidRPr="0032128F">
        <w:rPr>
          <w:bCs/>
          <w:iCs/>
          <w:color w:val="auto"/>
          <w:lang w:val="en-US"/>
        </w:rPr>
        <w:t>Director</w:t>
      </w:r>
      <w:r w:rsidRPr="0032128F">
        <w:rPr>
          <w:bCs/>
          <w:iCs/>
          <w:color w:val="auto"/>
        </w:rPr>
        <w:t xml:space="preserve"> </w:t>
      </w:r>
      <w:r w:rsidRPr="0032128F">
        <w:rPr>
          <w:bCs/>
          <w:iCs/>
          <w:color w:val="auto"/>
          <w:lang w:val="en-US"/>
        </w:rPr>
        <w:t>in</w:t>
      </w:r>
      <w:r w:rsidRPr="0032128F">
        <w:rPr>
          <w:bCs/>
          <w:iCs/>
          <w:color w:val="auto"/>
        </w:rPr>
        <w:t xml:space="preserve"> </w:t>
      </w:r>
      <w:r w:rsidRPr="0032128F">
        <w:rPr>
          <w:bCs/>
          <w:iCs/>
          <w:color w:val="auto"/>
          <w:lang w:val="en-US"/>
        </w:rPr>
        <w:t>GLP</w:t>
      </w:r>
      <w:r w:rsidRPr="0032128F">
        <w:rPr>
          <w:bCs/>
          <w:iCs/>
          <w:color w:val="auto"/>
        </w:rPr>
        <w:t xml:space="preserve"> </w:t>
      </w:r>
      <w:r w:rsidRPr="0032128F">
        <w:rPr>
          <w:bCs/>
          <w:iCs/>
          <w:color w:val="auto"/>
          <w:lang w:val="en-US"/>
        </w:rPr>
        <w:t>Studies</w:t>
      </w:r>
      <w:r w:rsidRPr="0032128F">
        <w:rPr>
          <w:bCs/>
          <w:iCs/>
          <w:color w:val="auto"/>
        </w:rPr>
        <w:t xml:space="preserve"> (ГОСТ </w:t>
      </w:r>
      <w:proofErr w:type="gramStart"/>
      <w:r w:rsidRPr="0032128F">
        <w:rPr>
          <w:bCs/>
          <w:iCs/>
          <w:color w:val="auto"/>
        </w:rPr>
        <w:t>31881-2012</w:t>
      </w:r>
      <w:proofErr w:type="gramEnd"/>
      <w:r w:rsidRPr="0032128F">
        <w:rPr>
          <w:bCs/>
          <w:iCs/>
          <w:color w:val="auto"/>
        </w:rPr>
        <w:t>) Принципы надлежащей лабораторной практики (</w:t>
      </w:r>
      <w:r w:rsidRPr="0032128F">
        <w:rPr>
          <w:bCs/>
          <w:iCs/>
          <w:color w:val="auto"/>
          <w:lang w:val="en-US"/>
        </w:rPr>
        <w:t>GLP</w:t>
      </w:r>
      <w:r w:rsidRPr="0032128F">
        <w:rPr>
          <w:bCs/>
          <w:iCs/>
          <w:color w:val="auto"/>
        </w:rPr>
        <w:t xml:space="preserve">). </w:t>
      </w:r>
      <w:r w:rsidRPr="0032128F">
        <w:rPr>
          <w:bCs/>
          <w:iCs/>
          <w:color w:val="auto"/>
          <w:szCs w:val="28"/>
        </w:rPr>
        <w:t xml:space="preserve">Роль и обязанности руководителя исследований в соответствии с принципами </w:t>
      </w:r>
      <w:r w:rsidRPr="0032128F">
        <w:rPr>
          <w:bCs/>
          <w:iCs/>
          <w:color w:val="auto"/>
        </w:rPr>
        <w:t>GLP;</w:t>
      </w:r>
    </w:p>
    <w:p w14:paraId="1D38A8F9" w14:textId="77777777" w:rsidR="00F20867" w:rsidRPr="0032128F" w:rsidRDefault="00F20867" w:rsidP="00F20867">
      <w:pPr>
        <w:pStyle w:val="a8"/>
        <w:tabs>
          <w:tab w:val="left" w:pos="1134"/>
        </w:tabs>
        <w:ind w:left="0" w:firstLine="709"/>
        <w:jc w:val="both"/>
        <w:rPr>
          <w:bCs/>
          <w:iCs/>
          <w:color w:val="auto"/>
          <w:lang w:val="en-US"/>
        </w:rPr>
      </w:pPr>
      <w:r w:rsidRPr="0032128F">
        <w:rPr>
          <w:bCs/>
          <w:iCs/>
          <w:color w:val="auto"/>
          <w:lang w:val="en-US"/>
        </w:rPr>
        <w:t>(№10) The Application of the Principles of GLP to Computerized Systems GLP (</w:t>
      </w:r>
      <w:r w:rsidRPr="0032128F">
        <w:rPr>
          <w:bCs/>
          <w:iCs/>
          <w:color w:val="auto"/>
        </w:rPr>
        <w:t>ГОСТ</w:t>
      </w:r>
      <w:r w:rsidRPr="0032128F">
        <w:rPr>
          <w:bCs/>
          <w:iCs/>
          <w:color w:val="auto"/>
          <w:lang w:val="en-US"/>
        </w:rPr>
        <w:t xml:space="preserve"> 31887-2012) </w:t>
      </w:r>
      <w:r w:rsidRPr="0032128F">
        <w:rPr>
          <w:bCs/>
          <w:iCs/>
          <w:color w:val="auto"/>
        </w:rPr>
        <w:t>Принципы</w:t>
      </w:r>
      <w:r w:rsidRPr="0032128F">
        <w:rPr>
          <w:bCs/>
          <w:iCs/>
          <w:color w:val="auto"/>
          <w:lang w:val="en-US"/>
        </w:rPr>
        <w:t xml:space="preserve"> </w:t>
      </w:r>
      <w:r w:rsidRPr="0032128F">
        <w:rPr>
          <w:bCs/>
          <w:iCs/>
          <w:color w:val="auto"/>
        </w:rPr>
        <w:t>надлежащей</w:t>
      </w:r>
      <w:r w:rsidRPr="0032128F">
        <w:rPr>
          <w:bCs/>
          <w:iCs/>
          <w:color w:val="auto"/>
          <w:lang w:val="en-US"/>
        </w:rPr>
        <w:t xml:space="preserve"> </w:t>
      </w:r>
      <w:r w:rsidRPr="0032128F">
        <w:rPr>
          <w:bCs/>
          <w:iCs/>
          <w:color w:val="auto"/>
        </w:rPr>
        <w:t>лабораторной</w:t>
      </w:r>
      <w:r w:rsidRPr="0032128F">
        <w:rPr>
          <w:bCs/>
          <w:iCs/>
          <w:color w:val="auto"/>
          <w:lang w:val="en-US"/>
        </w:rPr>
        <w:t xml:space="preserve"> </w:t>
      </w:r>
      <w:r w:rsidRPr="0032128F">
        <w:rPr>
          <w:bCs/>
          <w:iCs/>
          <w:color w:val="auto"/>
        </w:rPr>
        <w:t>практики</w:t>
      </w:r>
      <w:r w:rsidRPr="0032128F">
        <w:rPr>
          <w:bCs/>
          <w:iCs/>
          <w:color w:val="auto"/>
          <w:lang w:val="en-US"/>
        </w:rPr>
        <w:t xml:space="preserve"> (GLP). </w:t>
      </w:r>
      <w:r w:rsidRPr="0032128F">
        <w:rPr>
          <w:bCs/>
          <w:iCs/>
          <w:color w:val="auto"/>
          <w:szCs w:val="28"/>
        </w:rPr>
        <w:t>Применение</w:t>
      </w:r>
      <w:r w:rsidRPr="0032128F">
        <w:rPr>
          <w:bCs/>
          <w:iCs/>
          <w:color w:val="auto"/>
          <w:szCs w:val="28"/>
          <w:lang w:val="en-US"/>
        </w:rPr>
        <w:t xml:space="preserve"> </w:t>
      </w:r>
      <w:r w:rsidRPr="0032128F">
        <w:rPr>
          <w:bCs/>
          <w:iCs/>
          <w:color w:val="auto"/>
          <w:szCs w:val="28"/>
        </w:rPr>
        <w:t>принципов</w:t>
      </w:r>
      <w:r w:rsidRPr="0032128F">
        <w:rPr>
          <w:bCs/>
          <w:iCs/>
          <w:color w:val="auto"/>
          <w:szCs w:val="28"/>
          <w:lang w:val="en-US"/>
        </w:rPr>
        <w:t xml:space="preserve"> </w:t>
      </w:r>
      <w:r w:rsidRPr="0032128F">
        <w:rPr>
          <w:bCs/>
          <w:iCs/>
          <w:color w:val="auto"/>
          <w:lang w:val="en-US"/>
        </w:rPr>
        <w:t xml:space="preserve">GLP </w:t>
      </w:r>
      <w:r w:rsidRPr="0032128F">
        <w:rPr>
          <w:bCs/>
          <w:iCs/>
          <w:color w:val="auto"/>
        </w:rPr>
        <w:t>к</w:t>
      </w:r>
      <w:r w:rsidRPr="0032128F">
        <w:rPr>
          <w:bCs/>
          <w:iCs/>
          <w:color w:val="auto"/>
          <w:lang w:val="en-US"/>
        </w:rPr>
        <w:t xml:space="preserve"> </w:t>
      </w:r>
      <w:r w:rsidRPr="0032128F">
        <w:rPr>
          <w:bCs/>
          <w:iCs/>
          <w:color w:val="auto"/>
        </w:rPr>
        <w:t>компьютеризированным</w:t>
      </w:r>
      <w:r w:rsidRPr="0032128F">
        <w:rPr>
          <w:bCs/>
          <w:iCs/>
          <w:color w:val="auto"/>
          <w:lang w:val="en-US"/>
        </w:rPr>
        <w:t xml:space="preserve"> </w:t>
      </w:r>
      <w:r w:rsidRPr="0032128F">
        <w:rPr>
          <w:bCs/>
          <w:iCs/>
          <w:color w:val="auto"/>
        </w:rPr>
        <w:t>системам</w:t>
      </w:r>
      <w:r w:rsidRPr="0032128F">
        <w:rPr>
          <w:bCs/>
          <w:iCs/>
          <w:color w:val="auto"/>
          <w:lang w:val="en-US"/>
        </w:rPr>
        <w:t>;</w:t>
      </w:r>
    </w:p>
    <w:p w14:paraId="21B71E38" w14:textId="77777777" w:rsidR="00F20867" w:rsidRPr="0032128F" w:rsidRDefault="00F20867" w:rsidP="00F20867">
      <w:pPr>
        <w:pStyle w:val="a8"/>
        <w:tabs>
          <w:tab w:val="left" w:pos="1134"/>
        </w:tabs>
        <w:ind w:left="0" w:firstLine="709"/>
        <w:jc w:val="both"/>
        <w:rPr>
          <w:bCs/>
          <w:iCs/>
          <w:color w:val="auto"/>
          <w:lang w:val="en-US"/>
        </w:rPr>
      </w:pPr>
      <w:r w:rsidRPr="0032128F">
        <w:rPr>
          <w:bCs/>
          <w:iCs/>
          <w:color w:val="auto"/>
          <w:lang w:val="en-US"/>
        </w:rPr>
        <w:t>(№11) The Role and Responsibilities of the Sponsor in the Application of the principles of GLP (</w:t>
      </w:r>
      <w:r w:rsidRPr="0032128F">
        <w:rPr>
          <w:bCs/>
          <w:iCs/>
          <w:color w:val="auto"/>
        </w:rPr>
        <w:t>ГОСТ</w:t>
      </w:r>
      <w:r w:rsidRPr="0032128F">
        <w:rPr>
          <w:bCs/>
          <w:iCs/>
          <w:color w:val="auto"/>
          <w:lang w:val="en-US"/>
        </w:rPr>
        <w:t xml:space="preserve"> 31888-2012) </w:t>
      </w:r>
      <w:r w:rsidRPr="0032128F">
        <w:rPr>
          <w:bCs/>
          <w:iCs/>
          <w:color w:val="auto"/>
        </w:rPr>
        <w:t>Принципы</w:t>
      </w:r>
      <w:r w:rsidRPr="0032128F">
        <w:rPr>
          <w:bCs/>
          <w:iCs/>
          <w:color w:val="auto"/>
          <w:lang w:val="en-US"/>
        </w:rPr>
        <w:t xml:space="preserve"> </w:t>
      </w:r>
      <w:r w:rsidRPr="0032128F">
        <w:rPr>
          <w:bCs/>
          <w:iCs/>
          <w:color w:val="auto"/>
        </w:rPr>
        <w:t>надлежащей</w:t>
      </w:r>
      <w:r w:rsidRPr="0032128F">
        <w:rPr>
          <w:bCs/>
          <w:iCs/>
          <w:color w:val="auto"/>
          <w:lang w:val="en-US"/>
        </w:rPr>
        <w:t xml:space="preserve"> </w:t>
      </w:r>
      <w:r w:rsidRPr="0032128F">
        <w:rPr>
          <w:bCs/>
          <w:iCs/>
          <w:color w:val="auto"/>
        </w:rPr>
        <w:t>лабораторной</w:t>
      </w:r>
      <w:r w:rsidRPr="0032128F">
        <w:rPr>
          <w:bCs/>
          <w:iCs/>
          <w:color w:val="auto"/>
          <w:lang w:val="en-US"/>
        </w:rPr>
        <w:t xml:space="preserve"> </w:t>
      </w:r>
      <w:r w:rsidRPr="0032128F">
        <w:rPr>
          <w:bCs/>
          <w:iCs/>
          <w:color w:val="auto"/>
        </w:rPr>
        <w:t>практики</w:t>
      </w:r>
      <w:r w:rsidRPr="0032128F">
        <w:rPr>
          <w:bCs/>
          <w:iCs/>
          <w:color w:val="auto"/>
          <w:lang w:val="en-US"/>
        </w:rPr>
        <w:t xml:space="preserve"> (GLP). </w:t>
      </w:r>
      <w:r w:rsidRPr="0032128F">
        <w:rPr>
          <w:bCs/>
          <w:iCs/>
          <w:color w:val="auto"/>
          <w:szCs w:val="28"/>
        </w:rPr>
        <w:t>Роль</w:t>
      </w:r>
      <w:r w:rsidRPr="0032128F">
        <w:rPr>
          <w:bCs/>
          <w:iCs/>
          <w:color w:val="auto"/>
          <w:szCs w:val="28"/>
          <w:lang w:val="en-US"/>
        </w:rPr>
        <w:t xml:space="preserve"> </w:t>
      </w:r>
      <w:r w:rsidRPr="0032128F">
        <w:rPr>
          <w:bCs/>
          <w:iCs/>
          <w:color w:val="auto"/>
          <w:szCs w:val="28"/>
        </w:rPr>
        <w:t>и</w:t>
      </w:r>
      <w:r w:rsidRPr="0032128F">
        <w:rPr>
          <w:bCs/>
          <w:iCs/>
          <w:color w:val="auto"/>
          <w:szCs w:val="28"/>
          <w:lang w:val="en-US"/>
        </w:rPr>
        <w:t xml:space="preserve"> </w:t>
      </w:r>
      <w:r w:rsidRPr="0032128F">
        <w:rPr>
          <w:bCs/>
          <w:iCs/>
          <w:color w:val="auto"/>
          <w:szCs w:val="28"/>
        </w:rPr>
        <w:t>обязанности</w:t>
      </w:r>
      <w:r w:rsidRPr="0032128F">
        <w:rPr>
          <w:bCs/>
          <w:iCs/>
          <w:color w:val="auto"/>
          <w:szCs w:val="28"/>
          <w:lang w:val="en-US"/>
        </w:rPr>
        <w:t xml:space="preserve"> </w:t>
      </w:r>
      <w:r w:rsidRPr="0032128F">
        <w:rPr>
          <w:bCs/>
          <w:iCs/>
          <w:color w:val="auto"/>
          <w:szCs w:val="28"/>
        </w:rPr>
        <w:t>спонсора</w:t>
      </w:r>
      <w:r w:rsidRPr="0032128F">
        <w:rPr>
          <w:bCs/>
          <w:iCs/>
          <w:color w:val="auto"/>
          <w:szCs w:val="28"/>
          <w:lang w:val="en-US"/>
        </w:rPr>
        <w:t xml:space="preserve"> </w:t>
      </w:r>
      <w:r w:rsidRPr="0032128F">
        <w:rPr>
          <w:bCs/>
          <w:iCs/>
          <w:color w:val="auto"/>
          <w:szCs w:val="28"/>
        </w:rPr>
        <w:t>в</w:t>
      </w:r>
      <w:r w:rsidRPr="0032128F">
        <w:rPr>
          <w:bCs/>
          <w:iCs/>
          <w:color w:val="auto"/>
          <w:szCs w:val="28"/>
          <w:lang w:val="en-US"/>
        </w:rPr>
        <w:t xml:space="preserve"> </w:t>
      </w:r>
      <w:r w:rsidRPr="0032128F">
        <w:rPr>
          <w:bCs/>
          <w:iCs/>
          <w:color w:val="auto"/>
          <w:szCs w:val="28"/>
        </w:rPr>
        <w:t>соответствии</w:t>
      </w:r>
      <w:r w:rsidRPr="0032128F">
        <w:rPr>
          <w:bCs/>
          <w:iCs/>
          <w:color w:val="auto"/>
          <w:szCs w:val="28"/>
          <w:lang w:val="en-US"/>
        </w:rPr>
        <w:t xml:space="preserve"> </w:t>
      </w:r>
      <w:r w:rsidRPr="0032128F">
        <w:rPr>
          <w:bCs/>
          <w:iCs/>
          <w:color w:val="auto"/>
          <w:szCs w:val="28"/>
        </w:rPr>
        <w:t>с</w:t>
      </w:r>
      <w:r w:rsidRPr="0032128F">
        <w:rPr>
          <w:bCs/>
          <w:iCs/>
          <w:color w:val="auto"/>
          <w:szCs w:val="28"/>
          <w:lang w:val="en-US"/>
        </w:rPr>
        <w:t xml:space="preserve"> </w:t>
      </w:r>
      <w:r w:rsidRPr="0032128F">
        <w:rPr>
          <w:bCs/>
          <w:iCs/>
          <w:color w:val="auto"/>
          <w:szCs w:val="28"/>
        </w:rPr>
        <w:t>принципами</w:t>
      </w:r>
      <w:r w:rsidRPr="0032128F">
        <w:rPr>
          <w:bCs/>
          <w:iCs/>
          <w:color w:val="auto"/>
          <w:szCs w:val="28"/>
          <w:lang w:val="en-US"/>
        </w:rPr>
        <w:t xml:space="preserve"> </w:t>
      </w:r>
      <w:r w:rsidRPr="0032128F">
        <w:rPr>
          <w:bCs/>
          <w:iCs/>
          <w:color w:val="auto"/>
          <w:lang w:val="en-US"/>
        </w:rPr>
        <w:t>GLP;</w:t>
      </w:r>
    </w:p>
    <w:p w14:paraId="090F01F2" w14:textId="77777777" w:rsidR="00F20867" w:rsidRPr="0032128F" w:rsidRDefault="00F20867" w:rsidP="00F20867">
      <w:pPr>
        <w:pStyle w:val="a8"/>
        <w:tabs>
          <w:tab w:val="left" w:pos="1134"/>
        </w:tabs>
        <w:ind w:left="0" w:firstLine="709"/>
        <w:jc w:val="both"/>
        <w:rPr>
          <w:bCs/>
          <w:iCs/>
          <w:color w:val="auto"/>
        </w:rPr>
      </w:pPr>
      <w:r w:rsidRPr="0032128F">
        <w:rPr>
          <w:bCs/>
          <w:iCs/>
          <w:color w:val="auto"/>
          <w:lang w:val="en-US"/>
        </w:rPr>
        <w:t>(№13) The Application of the OECD Principles of GLP to the Organization and Management of Multi-Site Studies (</w:t>
      </w:r>
      <w:r w:rsidRPr="0032128F">
        <w:rPr>
          <w:bCs/>
          <w:iCs/>
          <w:color w:val="auto"/>
        </w:rPr>
        <w:t>ГОСТ</w:t>
      </w:r>
      <w:r w:rsidRPr="0032128F">
        <w:rPr>
          <w:bCs/>
          <w:iCs/>
          <w:color w:val="auto"/>
          <w:lang w:val="en-US"/>
        </w:rPr>
        <w:t xml:space="preserve"> 31890-2012) </w:t>
      </w:r>
      <w:r w:rsidRPr="0032128F">
        <w:rPr>
          <w:bCs/>
          <w:iCs/>
          <w:color w:val="auto"/>
        </w:rPr>
        <w:t>Принципы</w:t>
      </w:r>
      <w:r w:rsidRPr="0032128F">
        <w:rPr>
          <w:bCs/>
          <w:iCs/>
          <w:color w:val="auto"/>
          <w:lang w:val="en-US"/>
        </w:rPr>
        <w:t xml:space="preserve"> </w:t>
      </w:r>
      <w:r w:rsidRPr="0032128F">
        <w:rPr>
          <w:bCs/>
          <w:iCs/>
          <w:color w:val="auto"/>
        </w:rPr>
        <w:t>надлежащей</w:t>
      </w:r>
      <w:r w:rsidRPr="0032128F">
        <w:rPr>
          <w:bCs/>
          <w:iCs/>
          <w:color w:val="auto"/>
          <w:lang w:val="en-US"/>
        </w:rPr>
        <w:t xml:space="preserve"> </w:t>
      </w:r>
      <w:r w:rsidRPr="0032128F">
        <w:rPr>
          <w:bCs/>
          <w:iCs/>
          <w:color w:val="auto"/>
        </w:rPr>
        <w:t>лабораторной</w:t>
      </w:r>
      <w:r w:rsidRPr="0032128F">
        <w:rPr>
          <w:bCs/>
          <w:iCs/>
          <w:color w:val="auto"/>
          <w:lang w:val="en-US"/>
        </w:rPr>
        <w:t xml:space="preserve"> </w:t>
      </w:r>
      <w:r w:rsidRPr="0032128F">
        <w:rPr>
          <w:bCs/>
          <w:iCs/>
          <w:color w:val="auto"/>
        </w:rPr>
        <w:t>практики</w:t>
      </w:r>
      <w:r w:rsidRPr="0032128F">
        <w:rPr>
          <w:bCs/>
          <w:iCs/>
          <w:color w:val="auto"/>
          <w:lang w:val="en-US"/>
        </w:rPr>
        <w:t xml:space="preserve"> (GLP). </w:t>
      </w:r>
      <w:r w:rsidRPr="0032128F">
        <w:rPr>
          <w:bCs/>
          <w:iCs/>
          <w:color w:val="auto"/>
          <w:szCs w:val="28"/>
        </w:rPr>
        <w:t>Организация и управление исследованиями, проводимыми на нескольких испытательных площадках;</w:t>
      </w:r>
    </w:p>
    <w:p w14:paraId="1FCA4BDA" w14:textId="77777777" w:rsidR="00F20867" w:rsidRPr="0032128F" w:rsidRDefault="00F20867" w:rsidP="00F20867">
      <w:pPr>
        <w:pStyle w:val="a8"/>
        <w:tabs>
          <w:tab w:val="left" w:pos="1134"/>
        </w:tabs>
        <w:ind w:left="0" w:firstLine="709"/>
        <w:jc w:val="both"/>
        <w:rPr>
          <w:bCs/>
          <w:iCs/>
          <w:color w:val="auto"/>
          <w:lang w:val="en-US"/>
        </w:rPr>
      </w:pPr>
      <w:r w:rsidRPr="0032128F">
        <w:rPr>
          <w:bCs/>
          <w:iCs/>
          <w:color w:val="auto"/>
        </w:rPr>
        <w:t xml:space="preserve">(№14) </w:t>
      </w:r>
      <w:r w:rsidRPr="0032128F">
        <w:rPr>
          <w:bCs/>
          <w:iCs/>
          <w:color w:val="auto"/>
          <w:lang w:val="en-US"/>
        </w:rPr>
        <w:t>The</w:t>
      </w:r>
      <w:r w:rsidRPr="0032128F">
        <w:rPr>
          <w:bCs/>
          <w:iCs/>
          <w:color w:val="auto"/>
        </w:rPr>
        <w:t xml:space="preserve"> </w:t>
      </w:r>
      <w:r w:rsidRPr="0032128F">
        <w:rPr>
          <w:bCs/>
          <w:iCs/>
          <w:color w:val="auto"/>
          <w:lang w:val="en-US"/>
        </w:rPr>
        <w:t>Application</w:t>
      </w:r>
      <w:r w:rsidRPr="0032128F">
        <w:rPr>
          <w:bCs/>
          <w:iCs/>
          <w:color w:val="auto"/>
        </w:rPr>
        <w:t xml:space="preserve"> </w:t>
      </w:r>
      <w:r w:rsidRPr="0032128F">
        <w:rPr>
          <w:bCs/>
          <w:iCs/>
          <w:color w:val="auto"/>
          <w:lang w:val="en-US"/>
        </w:rPr>
        <w:t>of</w:t>
      </w:r>
      <w:r w:rsidRPr="0032128F">
        <w:rPr>
          <w:bCs/>
          <w:iCs/>
          <w:color w:val="auto"/>
        </w:rPr>
        <w:t xml:space="preserve"> </w:t>
      </w:r>
      <w:r w:rsidRPr="0032128F">
        <w:rPr>
          <w:bCs/>
          <w:iCs/>
          <w:color w:val="auto"/>
          <w:lang w:val="en-US"/>
        </w:rPr>
        <w:t>the</w:t>
      </w:r>
      <w:r w:rsidRPr="0032128F">
        <w:rPr>
          <w:bCs/>
          <w:iCs/>
          <w:color w:val="auto"/>
        </w:rPr>
        <w:t xml:space="preserve"> </w:t>
      </w:r>
      <w:r w:rsidRPr="0032128F">
        <w:rPr>
          <w:bCs/>
          <w:iCs/>
          <w:color w:val="auto"/>
          <w:lang w:val="en-US"/>
        </w:rPr>
        <w:t>Principles</w:t>
      </w:r>
      <w:r w:rsidRPr="0032128F">
        <w:rPr>
          <w:bCs/>
          <w:iCs/>
          <w:color w:val="auto"/>
        </w:rPr>
        <w:t xml:space="preserve"> </w:t>
      </w:r>
      <w:r w:rsidRPr="0032128F">
        <w:rPr>
          <w:bCs/>
          <w:iCs/>
          <w:color w:val="auto"/>
          <w:lang w:val="en-US"/>
        </w:rPr>
        <w:t>of</w:t>
      </w:r>
      <w:r w:rsidRPr="0032128F">
        <w:rPr>
          <w:bCs/>
          <w:iCs/>
          <w:color w:val="auto"/>
        </w:rPr>
        <w:t xml:space="preserve"> </w:t>
      </w:r>
      <w:r w:rsidRPr="0032128F">
        <w:rPr>
          <w:bCs/>
          <w:iCs/>
          <w:color w:val="auto"/>
          <w:lang w:val="en-US"/>
        </w:rPr>
        <w:t>GLP</w:t>
      </w:r>
      <w:r w:rsidRPr="0032128F">
        <w:rPr>
          <w:bCs/>
          <w:iCs/>
          <w:color w:val="auto"/>
        </w:rPr>
        <w:t xml:space="preserve"> </w:t>
      </w:r>
      <w:r w:rsidRPr="0032128F">
        <w:rPr>
          <w:bCs/>
          <w:iCs/>
          <w:color w:val="auto"/>
          <w:lang w:val="en-US"/>
        </w:rPr>
        <w:t>to</w:t>
      </w:r>
      <w:r w:rsidRPr="0032128F">
        <w:rPr>
          <w:bCs/>
          <w:iCs/>
          <w:color w:val="auto"/>
        </w:rPr>
        <w:t xml:space="preserve"> </w:t>
      </w:r>
      <w:r w:rsidRPr="0032128F">
        <w:rPr>
          <w:bCs/>
          <w:iCs/>
          <w:color w:val="auto"/>
          <w:lang w:val="en-US"/>
        </w:rPr>
        <w:t>in</w:t>
      </w:r>
      <w:r w:rsidRPr="0032128F">
        <w:rPr>
          <w:bCs/>
          <w:iCs/>
          <w:color w:val="auto"/>
        </w:rPr>
        <w:t xml:space="preserve"> </w:t>
      </w:r>
      <w:r w:rsidRPr="0032128F">
        <w:rPr>
          <w:bCs/>
          <w:iCs/>
          <w:color w:val="auto"/>
          <w:lang w:val="en-US"/>
        </w:rPr>
        <w:t>vitro</w:t>
      </w:r>
      <w:r w:rsidRPr="0032128F">
        <w:rPr>
          <w:bCs/>
          <w:iCs/>
          <w:color w:val="auto"/>
        </w:rPr>
        <w:t xml:space="preserve"> </w:t>
      </w:r>
      <w:r w:rsidRPr="0032128F">
        <w:rPr>
          <w:bCs/>
          <w:iCs/>
          <w:color w:val="auto"/>
          <w:lang w:val="en-US"/>
        </w:rPr>
        <w:t>studies</w:t>
      </w:r>
      <w:r w:rsidRPr="0032128F">
        <w:rPr>
          <w:bCs/>
          <w:iCs/>
          <w:color w:val="auto"/>
        </w:rPr>
        <w:t xml:space="preserve"> (ГОСТ </w:t>
      </w:r>
      <w:proofErr w:type="gramStart"/>
      <w:r w:rsidRPr="0032128F">
        <w:rPr>
          <w:bCs/>
          <w:iCs/>
          <w:color w:val="auto"/>
        </w:rPr>
        <w:t>31891-2012</w:t>
      </w:r>
      <w:proofErr w:type="gramEnd"/>
      <w:r w:rsidRPr="0032128F">
        <w:rPr>
          <w:bCs/>
          <w:iCs/>
          <w:color w:val="auto"/>
        </w:rPr>
        <w:t>) Принципы надлежащей лабораторной практики (</w:t>
      </w:r>
      <w:r w:rsidRPr="0032128F">
        <w:rPr>
          <w:bCs/>
          <w:iCs/>
          <w:color w:val="auto"/>
          <w:lang w:val="en-US"/>
        </w:rPr>
        <w:t>GLP</w:t>
      </w:r>
      <w:r w:rsidRPr="0032128F">
        <w:rPr>
          <w:bCs/>
          <w:iCs/>
          <w:color w:val="auto"/>
        </w:rPr>
        <w:t xml:space="preserve">). </w:t>
      </w:r>
      <w:r w:rsidRPr="0032128F">
        <w:rPr>
          <w:bCs/>
          <w:iCs/>
          <w:color w:val="auto"/>
          <w:szCs w:val="28"/>
        </w:rPr>
        <w:t>Применение</w:t>
      </w:r>
      <w:r w:rsidRPr="0032128F">
        <w:rPr>
          <w:bCs/>
          <w:iCs/>
          <w:color w:val="auto"/>
          <w:szCs w:val="28"/>
          <w:lang w:val="en-US"/>
        </w:rPr>
        <w:t xml:space="preserve"> </w:t>
      </w:r>
      <w:r w:rsidRPr="0032128F">
        <w:rPr>
          <w:bCs/>
          <w:iCs/>
          <w:color w:val="auto"/>
          <w:szCs w:val="28"/>
        </w:rPr>
        <w:t>принципов</w:t>
      </w:r>
      <w:r w:rsidRPr="0032128F">
        <w:rPr>
          <w:bCs/>
          <w:iCs/>
          <w:color w:val="auto"/>
          <w:szCs w:val="28"/>
          <w:lang w:val="en-US"/>
        </w:rPr>
        <w:t xml:space="preserve"> </w:t>
      </w:r>
      <w:r w:rsidRPr="0032128F">
        <w:rPr>
          <w:bCs/>
          <w:iCs/>
          <w:color w:val="auto"/>
          <w:lang w:val="en-US"/>
        </w:rPr>
        <w:t xml:space="preserve">GLP </w:t>
      </w:r>
      <w:r w:rsidRPr="0032128F">
        <w:rPr>
          <w:bCs/>
          <w:iCs/>
          <w:color w:val="auto"/>
        </w:rPr>
        <w:t>к</w:t>
      </w:r>
      <w:r w:rsidRPr="0032128F">
        <w:rPr>
          <w:bCs/>
          <w:iCs/>
          <w:color w:val="auto"/>
          <w:lang w:val="en-US"/>
        </w:rPr>
        <w:t xml:space="preserve"> </w:t>
      </w:r>
      <w:r w:rsidRPr="0032128F">
        <w:rPr>
          <w:bCs/>
          <w:iCs/>
          <w:color w:val="auto"/>
        </w:rPr>
        <w:t>исследованиям</w:t>
      </w:r>
      <w:r w:rsidRPr="0032128F">
        <w:rPr>
          <w:bCs/>
          <w:iCs/>
          <w:color w:val="auto"/>
          <w:lang w:val="en-US"/>
        </w:rPr>
        <w:t xml:space="preserve"> «</w:t>
      </w:r>
      <w:r w:rsidRPr="0032128F">
        <w:rPr>
          <w:rFonts w:eastAsia="PTSansPro-Regular"/>
          <w:bCs/>
          <w:color w:val="auto"/>
          <w:lang w:val="en-US"/>
        </w:rPr>
        <w:t>in vitro»;</w:t>
      </w:r>
    </w:p>
    <w:p w14:paraId="2ECCA0BF" w14:textId="77777777" w:rsidR="00FD17D1" w:rsidRPr="0032128F" w:rsidRDefault="00F20867" w:rsidP="00F20867">
      <w:pPr>
        <w:pStyle w:val="a8"/>
        <w:tabs>
          <w:tab w:val="left" w:pos="1134"/>
        </w:tabs>
        <w:ind w:left="0" w:firstLine="709"/>
        <w:jc w:val="both"/>
        <w:rPr>
          <w:iCs/>
          <w:color w:val="auto"/>
        </w:rPr>
      </w:pPr>
      <w:r w:rsidRPr="0032128F">
        <w:rPr>
          <w:iCs/>
          <w:color w:val="auto"/>
          <w:lang w:val="en-US"/>
        </w:rPr>
        <w:t>(№15) Establishment and Control of Archives that Operate in Compliance with the Principles of GLP (</w:t>
      </w:r>
      <w:r w:rsidRPr="0032128F">
        <w:rPr>
          <w:bCs/>
          <w:iCs/>
          <w:color w:val="auto"/>
        </w:rPr>
        <w:t>ГОСТ</w:t>
      </w:r>
      <w:r w:rsidRPr="0032128F">
        <w:rPr>
          <w:bCs/>
          <w:iCs/>
          <w:color w:val="auto"/>
          <w:lang w:val="en-US"/>
        </w:rPr>
        <w:t xml:space="preserve"> 31882-2012) </w:t>
      </w:r>
      <w:r w:rsidRPr="0032128F">
        <w:rPr>
          <w:bCs/>
          <w:iCs/>
          <w:color w:val="auto"/>
        </w:rPr>
        <w:t>Принципы</w:t>
      </w:r>
      <w:r w:rsidRPr="0032128F">
        <w:rPr>
          <w:bCs/>
          <w:iCs/>
          <w:color w:val="auto"/>
          <w:lang w:val="en-US"/>
        </w:rPr>
        <w:t xml:space="preserve"> </w:t>
      </w:r>
      <w:r w:rsidRPr="0032128F">
        <w:rPr>
          <w:bCs/>
          <w:iCs/>
          <w:color w:val="auto"/>
        </w:rPr>
        <w:t>надлежащей</w:t>
      </w:r>
      <w:r w:rsidRPr="0032128F">
        <w:rPr>
          <w:bCs/>
          <w:iCs/>
          <w:color w:val="auto"/>
          <w:lang w:val="en-US"/>
        </w:rPr>
        <w:t xml:space="preserve"> </w:t>
      </w:r>
      <w:r w:rsidRPr="0032128F">
        <w:rPr>
          <w:bCs/>
          <w:iCs/>
          <w:color w:val="auto"/>
        </w:rPr>
        <w:t>лабораторной</w:t>
      </w:r>
      <w:r w:rsidRPr="0032128F">
        <w:rPr>
          <w:bCs/>
          <w:iCs/>
          <w:color w:val="auto"/>
          <w:lang w:val="en-US"/>
        </w:rPr>
        <w:t xml:space="preserve"> </w:t>
      </w:r>
      <w:r w:rsidRPr="0032128F">
        <w:rPr>
          <w:bCs/>
          <w:iCs/>
          <w:color w:val="auto"/>
        </w:rPr>
        <w:t>практики</w:t>
      </w:r>
      <w:r w:rsidRPr="0032128F">
        <w:rPr>
          <w:bCs/>
          <w:iCs/>
          <w:color w:val="auto"/>
          <w:lang w:val="en-US"/>
        </w:rPr>
        <w:t xml:space="preserve"> (GLP). </w:t>
      </w:r>
      <w:r w:rsidRPr="0032128F">
        <w:rPr>
          <w:bCs/>
          <w:iCs/>
          <w:color w:val="auto"/>
          <w:szCs w:val="28"/>
        </w:rPr>
        <w:t>Организация и контроль архивов;</w:t>
      </w:r>
    </w:p>
    <w:p w14:paraId="4D7F4A70" w14:textId="180B4E70" w:rsidR="00572794" w:rsidRPr="0032128F" w:rsidRDefault="006A2DF0" w:rsidP="006A2DF0">
      <w:pPr>
        <w:pStyle w:val="a8"/>
        <w:tabs>
          <w:tab w:val="left" w:pos="1134"/>
        </w:tabs>
        <w:ind w:left="0" w:firstLine="709"/>
        <w:jc w:val="both"/>
        <w:rPr>
          <w:color w:val="auto"/>
        </w:rPr>
      </w:pPr>
      <w:r w:rsidRPr="0032128F">
        <w:rPr>
          <w:color w:val="auto"/>
        </w:rPr>
        <w:t xml:space="preserve">РК ОА </w:t>
      </w:r>
      <w:proofErr w:type="gramStart"/>
      <w:r w:rsidRPr="0032128F">
        <w:rPr>
          <w:color w:val="auto"/>
        </w:rPr>
        <w:t>01-09</w:t>
      </w:r>
      <w:proofErr w:type="gramEnd"/>
      <w:r w:rsidRPr="0032128F">
        <w:rPr>
          <w:color w:val="auto"/>
        </w:rPr>
        <w:t>.01 СМ. Руководство по качеству</w:t>
      </w:r>
      <w:r w:rsidR="00572794" w:rsidRPr="0032128F">
        <w:rPr>
          <w:color w:val="auto"/>
        </w:rPr>
        <w:t>;</w:t>
      </w:r>
    </w:p>
    <w:p w14:paraId="2757886D" w14:textId="278FAD61" w:rsidR="0010754E" w:rsidRPr="0032128F" w:rsidRDefault="00896923" w:rsidP="0010754E">
      <w:pPr>
        <w:pStyle w:val="a8"/>
        <w:tabs>
          <w:tab w:val="left" w:pos="1134"/>
        </w:tabs>
        <w:ind w:left="0" w:firstLine="709"/>
        <w:jc w:val="both"/>
        <w:rPr>
          <w:color w:val="auto"/>
        </w:rPr>
      </w:pPr>
      <w:r w:rsidRPr="0032128F">
        <w:rPr>
          <w:rFonts w:eastAsia="Calibri"/>
          <w:color w:val="auto"/>
          <w:bdr w:val="none" w:sz="0" w:space="0" w:color="auto"/>
          <w:lang w:eastAsia="en-US"/>
        </w:rPr>
        <w:t xml:space="preserve">ПП </w:t>
      </w:r>
      <w:proofErr w:type="gramStart"/>
      <w:r w:rsidRPr="0032128F">
        <w:rPr>
          <w:rFonts w:eastAsia="Calibri"/>
          <w:color w:val="auto"/>
          <w:bdr w:val="none" w:sz="0" w:space="0" w:color="auto"/>
          <w:lang w:eastAsia="en-US"/>
        </w:rPr>
        <w:t>02-05</w:t>
      </w:r>
      <w:proofErr w:type="gramEnd"/>
      <w:r w:rsidRPr="0032128F">
        <w:rPr>
          <w:rFonts w:eastAsia="Calibri"/>
          <w:color w:val="auto"/>
          <w:bdr w:val="none" w:sz="0" w:space="0" w:color="auto"/>
          <w:lang w:eastAsia="en-US"/>
        </w:rPr>
        <w:t>.08</w:t>
      </w:r>
      <w:r w:rsidR="001C3112" w:rsidRPr="0032128F">
        <w:rPr>
          <w:rFonts w:eastAsia="Calibri"/>
          <w:color w:val="auto"/>
          <w:bdr w:val="none" w:sz="0" w:space="0" w:color="auto"/>
          <w:lang w:eastAsia="en-US"/>
        </w:rPr>
        <w:t xml:space="preserve"> </w:t>
      </w:r>
      <w:r w:rsidR="001C3112" w:rsidRPr="0032128F">
        <w:rPr>
          <w:color w:val="auto"/>
        </w:rPr>
        <w:t xml:space="preserve">СМ. Положение Комиссии по </w:t>
      </w:r>
      <w:r w:rsidR="005D469F" w:rsidRPr="0032128F">
        <w:rPr>
          <w:color w:val="auto"/>
        </w:rPr>
        <w:t xml:space="preserve">рассмотрению материалов </w:t>
      </w:r>
      <w:r w:rsidR="001C3112" w:rsidRPr="0032128F">
        <w:rPr>
          <w:color w:val="auto"/>
        </w:rPr>
        <w:t>аккредитации</w:t>
      </w:r>
      <w:r w:rsidR="00643D81" w:rsidRPr="0032128F">
        <w:rPr>
          <w:color w:val="auto"/>
        </w:rPr>
        <w:t>;</w:t>
      </w:r>
    </w:p>
    <w:p w14:paraId="392D4177" w14:textId="08CC610B" w:rsidR="00ED3C68" w:rsidRPr="0032128F" w:rsidRDefault="00ED3C68" w:rsidP="0010754E">
      <w:pPr>
        <w:pStyle w:val="a8"/>
        <w:tabs>
          <w:tab w:val="left" w:pos="1134"/>
        </w:tabs>
        <w:ind w:left="0" w:firstLine="709"/>
        <w:jc w:val="both"/>
        <w:rPr>
          <w:color w:val="auto"/>
          <w:sz w:val="28"/>
          <w:szCs w:val="28"/>
        </w:rPr>
      </w:pPr>
      <w:r w:rsidRPr="0032128F">
        <w:rPr>
          <w:color w:val="auto"/>
        </w:rPr>
        <w:t>П 01-07.07 СМ. Политика по трансграничной аккредитации;</w:t>
      </w:r>
    </w:p>
    <w:p w14:paraId="73BA85B4" w14:textId="533B7E6C" w:rsidR="002A67D2" w:rsidRPr="0032128F" w:rsidRDefault="002A67D2" w:rsidP="00F142E6">
      <w:pPr>
        <w:ind w:firstLine="709"/>
        <w:jc w:val="both"/>
        <w:rPr>
          <w:color w:val="auto"/>
        </w:rPr>
      </w:pPr>
      <w:r w:rsidRPr="0032128F">
        <w:rPr>
          <w:color w:val="auto"/>
        </w:rPr>
        <w:t xml:space="preserve">ДП </w:t>
      </w:r>
      <w:proofErr w:type="gramStart"/>
      <w:r w:rsidRPr="0032128F">
        <w:rPr>
          <w:color w:val="auto"/>
        </w:rPr>
        <w:t>02-07</w:t>
      </w:r>
      <w:proofErr w:type="gramEnd"/>
      <w:r w:rsidRPr="0032128F">
        <w:rPr>
          <w:color w:val="auto"/>
        </w:rPr>
        <w:t>.07 СМ. Апелляции;</w:t>
      </w:r>
    </w:p>
    <w:p w14:paraId="446CFDDA" w14:textId="0C0F992E" w:rsidR="00130505" w:rsidRPr="0032128F" w:rsidRDefault="00130505" w:rsidP="00F142E6">
      <w:pPr>
        <w:ind w:firstLine="709"/>
        <w:jc w:val="both"/>
        <w:rPr>
          <w:color w:val="auto"/>
        </w:rPr>
      </w:pPr>
      <w:r w:rsidRPr="0032128F">
        <w:rPr>
          <w:rFonts w:eastAsia="Calibri"/>
          <w:color w:val="auto"/>
          <w:bdr w:val="none" w:sz="0" w:space="0" w:color="auto"/>
          <w:lang w:eastAsia="en-US"/>
        </w:rPr>
        <w:t xml:space="preserve">ДП </w:t>
      </w:r>
      <w:proofErr w:type="gramStart"/>
      <w:r w:rsidRPr="0032128F">
        <w:rPr>
          <w:rFonts w:eastAsia="Calibri"/>
          <w:color w:val="auto"/>
          <w:bdr w:val="none" w:sz="0" w:space="0" w:color="auto"/>
          <w:lang w:eastAsia="en-US"/>
        </w:rPr>
        <w:t>02-07</w:t>
      </w:r>
      <w:proofErr w:type="gramEnd"/>
      <w:r w:rsidRPr="0032128F">
        <w:rPr>
          <w:rFonts w:eastAsia="Calibri"/>
          <w:color w:val="auto"/>
          <w:bdr w:val="none" w:sz="0" w:space="0" w:color="auto"/>
          <w:lang w:eastAsia="en-US"/>
        </w:rPr>
        <w:t>.15 СМ. Процесс аккредитации;</w:t>
      </w:r>
    </w:p>
    <w:p w14:paraId="573162A0" w14:textId="7EE4C5DD" w:rsidR="00FD0990" w:rsidRPr="0032128F" w:rsidRDefault="00FD0990" w:rsidP="00F142E6">
      <w:pPr>
        <w:ind w:firstLine="709"/>
        <w:jc w:val="both"/>
        <w:rPr>
          <w:color w:val="auto"/>
        </w:rPr>
      </w:pPr>
      <w:r w:rsidRPr="0032128F">
        <w:rPr>
          <w:color w:val="auto"/>
        </w:rPr>
        <w:t xml:space="preserve">ДП </w:t>
      </w:r>
      <w:proofErr w:type="gramStart"/>
      <w:r w:rsidRPr="0032128F">
        <w:rPr>
          <w:color w:val="auto"/>
        </w:rPr>
        <w:t>02</w:t>
      </w:r>
      <w:r w:rsidR="001F49AD" w:rsidRPr="0032128F">
        <w:rPr>
          <w:color w:val="auto"/>
        </w:rPr>
        <w:t>-</w:t>
      </w:r>
      <w:r w:rsidRPr="0032128F">
        <w:rPr>
          <w:color w:val="auto"/>
        </w:rPr>
        <w:t>04</w:t>
      </w:r>
      <w:proofErr w:type="gramEnd"/>
      <w:r w:rsidR="001F49AD" w:rsidRPr="0032128F">
        <w:rPr>
          <w:color w:val="auto"/>
        </w:rPr>
        <w:t>.</w:t>
      </w:r>
      <w:r w:rsidRPr="0032128F">
        <w:rPr>
          <w:color w:val="auto"/>
        </w:rPr>
        <w:t>18 СМ. Знак аккредитации;</w:t>
      </w:r>
    </w:p>
    <w:p w14:paraId="4A25911A" w14:textId="5295807D" w:rsidR="00572794" w:rsidRPr="0032128F" w:rsidRDefault="00572794" w:rsidP="00F142E6">
      <w:pPr>
        <w:ind w:firstLine="709"/>
        <w:jc w:val="both"/>
        <w:rPr>
          <w:color w:val="auto"/>
        </w:rPr>
      </w:pPr>
      <w:r w:rsidRPr="0032128F">
        <w:rPr>
          <w:color w:val="auto"/>
        </w:rPr>
        <w:lastRenderedPageBreak/>
        <w:t xml:space="preserve">ДП </w:t>
      </w:r>
      <w:proofErr w:type="gramStart"/>
      <w:r w:rsidRPr="0032128F">
        <w:rPr>
          <w:color w:val="auto"/>
        </w:rPr>
        <w:t>02-06</w:t>
      </w:r>
      <w:proofErr w:type="gramEnd"/>
      <w:r w:rsidRPr="0032128F">
        <w:rPr>
          <w:color w:val="auto"/>
        </w:rPr>
        <w:t>.34 СМ. Управление персоналом. Правила подготовки, переподготовки, повышения квалификации экспертов-аудиторов по аккредитации и их аттестации;</w:t>
      </w:r>
    </w:p>
    <w:p w14:paraId="37B2D57B" w14:textId="5CB4683D" w:rsidR="00572794" w:rsidRPr="0032128F" w:rsidRDefault="00572794" w:rsidP="00F142E6">
      <w:pPr>
        <w:ind w:firstLine="709"/>
        <w:jc w:val="both"/>
        <w:rPr>
          <w:color w:val="auto"/>
        </w:rPr>
      </w:pPr>
      <w:r w:rsidRPr="0032128F">
        <w:rPr>
          <w:color w:val="auto"/>
        </w:rPr>
        <w:t xml:space="preserve">РИ </w:t>
      </w:r>
      <w:proofErr w:type="gramStart"/>
      <w:r w:rsidRPr="0032128F">
        <w:rPr>
          <w:color w:val="auto"/>
        </w:rPr>
        <w:t>03-07</w:t>
      </w:r>
      <w:proofErr w:type="gramEnd"/>
      <w:r w:rsidRPr="0032128F">
        <w:rPr>
          <w:color w:val="auto"/>
        </w:rPr>
        <w:t>.09 СМ. Процесс аккредитации. Рассмотрение заявки и анализ ресурсов;</w:t>
      </w:r>
    </w:p>
    <w:p w14:paraId="41C9E70B" w14:textId="166773A9" w:rsidR="00FD0990" w:rsidRPr="0032128F" w:rsidRDefault="00FD0990" w:rsidP="00F142E6">
      <w:pPr>
        <w:ind w:firstLine="709"/>
        <w:jc w:val="both"/>
        <w:rPr>
          <w:color w:val="auto"/>
        </w:rPr>
      </w:pPr>
      <w:r w:rsidRPr="0032128F">
        <w:rPr>
          <w:color w:val="auto"/>
        </w:rPr>
        <w:t xml:space="preserve">РИ </w:t>
      </w:r>
      <w:proofErr w:type="gramStart"/>
      <w:r w:rsidRPr="0032128F">
        <w:rPr>
          <w:color w:val="auto"/>
        </w:rPr>
        <w:t>03-07</w:t>
      </w:r>
      <w:proofErr w:type="gramEnd"/>
      <w:r w:rsidRPr="0032128F">
        <w:rPr>
          <w:color w:val="auto"/>
        </w:rPr>
        <w:t>.22 СМ. Процесс аккредитации. Порядок формирования группы по обследованию на месте и подготовка к обследованию по месту нахождения;</w:t>
      </w:r>
    </w:p>
    <w:p w14:paraId="1FAFF0DB" w14:textId="1EF27797" w:rsidR="002B5021" w:rsidRPr="0032128F" w:rsidRDefault="00FD0990" w:rsidP="002B5021">
      <w:pPr>
        <w:ind w:firstLine="709"/>
        <w:jc w:val="both"/>
        <w:rPr>
          <w:color w:val="auto"/>
        </w:rPr>
      </w:pPr>
      <w:r w:rsidRPr="0032128F">
        <w:rPr>
          <w:color w:val="auto"/>
        </w:rPr>
        <w:t xml:space="preserve">РИ </w:t>
      </w:r>
      <w:proofErr w:type="gramStart"/>
      <w:r w:rsidRPr="0032128F">
        <w:rPr>
          <w:color w:val="auto"/>
        </w:rPr>
        <w:t>03-07</w:t>
      </w:r>
      <w:proofErr w:type="gramEnd"/>
      <w:r w:rsidRPr="0032128F">
        <w:rPr>
          <w:color w:val="auto"/>
        </w:rPr>
        <w:t>.29 СМ. Процесс аккредитации. Порядок рассмотрения материалов аккредитации, принятия решения и выдачи аттестата аккредитации</w:t>
      </w:r>
      <w:r w:rsidR="002B5021" w:rsidRPr="0032128F">
        <w:rPr>
          <w:b/>
          <w:i/>
          <w:strike/>
          <w:color w:val="auto"/>
        </w:rPr>
        <w:t>.</w:t>
      </w:r>
      <w:r w:rsidR="00934258" w:rsidRPr="0032128F">
        <w:rPr>
          <w:b/>
          <w:i/>
          <w:color w:val="auto"/>
        </w:rPr>
        <w:t>;</w:t>
      </w:r>
    </w:p>
    <w:p w14:paraId="2A67953A" w14:textId="2FB9FCC8" w:rsidR="00B1184C" w:rsidRPr="0032128F" w:rsidRDefault="00B1184C" w:rsidP="00B1184C">
      <w:pPr>
        <w:ind w:firstLine="709"/>
        <w:jc w:val="both"/>
        <w:rPr>
          <w:iCs/>
          <w:color w:val="auto"/>
        </w:rPr>
      </w:pPr>
      <w:r w:rsidRPr="0032128F">
        <w:rPr>
          <w:iCs/>
          <w:color w:val="auto"/>
        </w:rPr>
        <w:t xml:space="preserve">РИ </w:t>
      </w:r>
      <w:proofErr w:type="gramStart"/>
      <w:r w:rsidRPr="0032128F">
        <w:rPr>
          <w:iCs/>
          <w:color w:val="auto"/>
        </w:rPr>
        <w:t>03-07</w:t>
      </w:r>
      <w:proofErr w:type="gramEnd"/>
      <w:r w:rsidRPr="0032128F">
        <w:rPr>
          <w:iCs/>
          <w:color w:val="auto"/>
        </w:rPr>
        <w:t>.11 СМ. Процесс аккредитации. Экспертиза комплекта документов.</w:t>
      </w:r>
    </w:p>
    <w:p w14:paraId="3BB7B676" w14:textId="43127237" w:rsidR="006604F1" w:rsidRPr="0032128F" w:rsidRDefault="00F474BE" w:rsidP="00F474BE">
      <w:pPr>
        <w:pStyle w:val="1"/>
        <w:tabs>
          <w:tab w:val="left" w:pos="1134"/>
        </w:tabs>
        <w:ind w:left="709"/>
        <w:rPr>
          <w:sz w:val="24"/>
        </w:rPr>
      </w:pPr>
      <w:bookmarkStart w:id="3" w:name="_Toc244034649"/>
      <w:r w:rsidRPr="0032128F">
        <w:rPr>
          <w:sz w:val="24"/>
        </w:rPr>
        <w:t xml:space="preserve">3 </w:t>
      </w:r>
      <w:r w:rsidR="00635E6B" w:rsidRPr="0032128F">
        <w:rPr>
          <w:sz w:val="24"/>
        </w:rPr>
        <w:t>Определения и сокращения</w:t>
      </w:r>
      <w:bookmarkEnd w:id="3"/>
    </w:p>
    <w:p w14:paraId="11DFA07E" w14:textId="529DB235" w:rsidR="006604F1" w:rsidRPr="0032128F" w:rsidRDefault="00A345CA" w:rsidP="00541493">
      <w:pPr>
        <w:tabs>
          <w:tab w:val="left" w:pos="284"/>
        </w:tabs>
        <w:ind w:firstLine="709"/>
        <w:jc w:val="both"/>
        <w:rPr>
          <w:color w:val="auto"/>
        </w:rPr>
      </w:pPr>
      <w:r w:rsidRPr="0032128F">
        <w:rPr>
          <w:color w:val="auto"/>
        </w:rPr>
        <w:t xml:space="preserve">3.1 </w:t>
      </w:r>
      <w:r w:rsidR="006604F1" w:rsidRPr="0032128F">
        <w:rPr>
          <w:color w:val="auto"/>
        </w:rPr>
        <w:t xml:space="preserve">В настоящей документированной процедуре применяются термины, сокращения и их определения, установленные </w:t>
      </w:r>
      <w:r w:rsidR="001F031B" w:rsidRPr="0032128F">
        <w:rPr>
          <w:color w:val="auto"/>
        </w:rPr>
        <w:t>в Законах</w:t>
      </w:r>
      <w:r w:rsidR="006604F1" w:rsidRPr="0032128F">
        <w:rPr>
          <w:color w:val="auto"/>
        </w:rPr>
        <w:t xml:space="preserve"> Республик</w:t>
      </w:r>
      <w:r w:rsidR="001F031B" w:rsidRPr="0032128F">
        <w:rPr>
          <w:color w:val="auto"/>
        </w:rPr>
        <w:t>и</w:t>
      </w:r>
      <w:r w:rsidR="006604F1" w:rsidRPr="0032128F">
        <w:rPr>
          <w:color w:val="auto"/>
        </w:rPr>
        <w:t xml:space="preserve"> Казахстана «О</w:t>
      </w:r>
      <w:r w:rsidR="00CA6FA1" w:rsidRPr="0032128F">
        <w:rPr>
          <w:color w:val="auto"/>
        </w:rPr>
        <w:t xml:space="preserve"> техническом регулировании</w:t>
      </w:r>
      <w:r w:rsidR="006604F1" w:rsidRPr="0032128F">
        <w:rPr>
          <w:color w:val="auto"/>
        </w:rPr>
        <w:t xml:space="preserve">», «Об электронном документе и электронной цифровой подписи», </w:t>
      </w:r>
      <w:r w:rsidR="003B1FAF" w:rsidRPr="0032128F">
        <w:rPr>
          <w:bCs/>
          <w:iCs/>
          <w:color w:val="auto"/>
        </w:rPr>
        <w:t xml:space="preserve">(№2) </w:t>
      </w:r>
      <w:r w:rsidR="003B1FAF" w:rsidRPr="0032128F">
        <w:rPr>
          <w:bCs/>
          <w:iCs/>
          <w:color w:val="auto"/>
          <w:lang w:val="en-US"/>
        </w:rPr>
        <w:t>Revised</w:t>
      </w:r>
      <w:r w:rsidR="003B1FAF" w:rsidRPr="0032128F">
        <w:rPr>
          <w:bCs/>
          <w:iCs/>
          <w:color w:val="auto"/>
        </w:rPr>
        <w:t xml:space="preserve"> </w:t>
      </w:r>
      <w:r w:rsidR="003B1FAF" w:rsidRPr="0032128F">
        <w:rPr>
          <w:bCs/>
          <w:iCs/>
          <w:color w:val="auto"/>
          <w:lang w:val="en-US"/>
        </w:rPr>
        <w:t>Guidance</w:t>
      </w:r>
      <w:r w:rsidR="003B1FAF" w:rsidRPr="0032128F">
        <w:rPr>
          <w:bCs/>
          <w:iCs/>
          <w:color w:val="auto"/>
        </w:rPr>
        <w:t xml:space="preserve"> </w:t>
      </w:r>
      <w:r w:rsidR="003B1FAF" w:rsidRPr="0032128F">
        <w:rPr>
          <w:bCs/>
          <w:iCs/>
          <w:color w:val="auto"/>
          <w:lang w:val="en-US"/>
        </w:rPr>
        <w:t>for</w:t>
      </w:r>
      <w:r w:rsidR="003B1FAF" w:rsidRPr="0032128F">
        <w:rPr>
          <w:bCs/>
          <w:iCs/>
          <w:color w:val="auto"/>
        </w:rPr>
        <w:t xml:space="preserve"> </w:t>
      </w:r>
      <w:r w:rsidR="003B1FAF" w:rsidRPr="0032128F">
        <w:rPr>
          <w:bCs/>
          <w:iCs/>
          <w:color w:val="auto"/>
          <w:lang w:val="en-US"/>
        </w:rPr>
        <w:t>Compliance</w:t>
      </w:r>
      <w:r w:rsidR="003B1FAF" w:rsidRPr="0032128F">
        <w:rPr>
          <w:bCs/>
          <w:iCs/>
          <w:color w:val="auto"/>
        </w:rPr>
        <w:t xml:space="preserve"> </w:t>
      </w:r>
      <w:r w:rsidR="003B1FAF" w:rsidRPr="0032128F">
        <w:rPr>
          <w:bCs/>
          <w:iCs/>
          <w:color w:val="auto"/>
          <w:lang w:val="en-US"/>
        </w:rPr>
        <w:t>Monitoring</w:t>
      </w:r>
      <w:r w:rsidR="003B1FAF" w:rsidRPr="0032128F">
        <w:rPr>
          <w:bCs/>
          <w:iCs/>
          <w:color w:val="auto"/>
        </w:rPr>
        <w:t xml:space="preserve"> </w:t>
      </w:r>
      <w:r w:rsidR="003B1FAF" w:rsidRPr="0032128F">
        <w:rPr>
          <w:bCs/>
          <w:iCs/>
          <w:color w:val="auto"/>
          <w:lang w:val="en-US"/>
        </w:rPr>
        <w:t>Procedures</w:t>
      </w:r>
      <w:r w:rsidR="003B1FAF" w:rsidRPr="0032128F">
        <w:rPr>
          <w:bCs/>
          <w:iCs/>
          <w:color w:val="auto"/>
        </w:rPr>
        <w:t xml:space="preserve"> </w:t>
      </w:r>
      <w:r w:rsidR="003B1FAF" w:rsidRPr="0032128F">
        <w:rPr>
          <w:bCs/>
          <w:iCs/>
          <w:color w:val="auto"/>
          <w:lang w:val="en-US"/>
        </w:rPr>
        <w:t>for</w:t>
      </w:r>
      <w:r w:rsidR="003B1FAF" w:rsidRPr="0032128F">
        <w:rPr>
          <w:bCs/>
          <w:iCs/>
          <w:color w:val="auto"/>
        </w:rPr>
        <w:t xml:space="preserve"> </w:t>
      </w:r>
      <w:r w:rsidR="003B1FAF" w:rsidRPr="0032128F">
        <w:rPr>
          <w:bCs/>
          <w:iCs/>
          <w:color w:val="auto"/>
          <w:lang w:val="en-US"/>
        </w:rPr>
        <w:t>Good</w:t>
      </w:r>
      <w:r w:rsidR="003B1FAF" w:rsidRPr="0032128F">
        <w:rPr>
          <w:bCs/>
          <w:iCs/>
          <w:color w:val="auto"/>
        </w:rPr>
        <w:t xml:space="preserve"> </w:t>
      </w:r>
      <w:r w:rsidR="003B1FAF" w:rsidRPr="0032128F">
        <w:rPr>
          <w:bCs/>
          <w:iCs/>
          <w:color w:val="auto"/>
          <w:lang w:val="en-US"/>
        </w:rPr>
        <w:t>Laboratory</w:t>
      </w:r>
      <w:r w:rsidR="003B1FAF" w:rsidRPr="0032128F">
        <w:rPr>
          <w:bCs/>
          <w:iCs/>
          <w:color w:val="auto"/>
        </w:rPr>
        <w:t xml:space="preserve"> </w:t>
      </w:r>
      <w:r w:rsidR="003B1FAF" w:rsidRPr="0032128F">
        <w:rPr>
          <w:bCs/>
          <w:iCs/>
          <w:color w:val="auto"/>
          <w:lang w:val="en-US"/>
        </w:rPr>
        <w:t>Practice</w:t>
      </w:r>
      <w:r w:rsidR="003B1FAF" w:rsidRPr="0032128F">
        <w:rPr>
          <w:bCs/>
          <w:iCs/>
          <w:color w:val="auto"/>
        </w:rPr>
        <w:t xml:space="preserve"> (ГОСТ 31879)</w:t>
      </w:r>
      <w:r w:rsidR="006604F1" w:rsidRPr="0032128F">
        <w:rPr>
          <w:color w:val="auto"/>
        </w:rPr>
        <w:t xml:space="preserve">, </w:t>
      </w:r>
      <w:r w:rsidR="006076AC" w:rsidRPr="0032128F">
        <w:rPr>
          <w:bCs/>
          <w:iCs/>
          <w:color w:val="auto"/>
        </w:rPr>
        <w:t xml:space="preserve">(№1) </w:t>
      </w:r>
      <w:r w:rsidR="006076AC" w:rsidRPr="0032128F">
        <w:rPr>
          <w:bCs/>
          <w:iCs/>
          <w:color w:val="auto"/>
          <w:lang w:val="en-US"/>
        </w:rPr>
        <w:t>OECD</w:t>
      </w:r>
      <w:r w:rsidR="006076AC" w:rsidRPr="0032128F">
        <w:rPr>
          <w:bCs/>
          <w:iCs/>
          <w:color w:val="auto"/>
        </w:rPr>
        <w:t xml:space="preserve"> </w:t>
      </w:r>
      <w:r w:rsidR="006076AC" w:rsidRPr="0032128F">
        <w:rPr>
          <w:bCs/>
          <w:iCs/>
          <w:color w:val="auto"/>
          <w:lang w:val="en-US"/>
        </w:rPr>
        <w:t>Principles</w:t>
      </w:r>
      <w:r w:rsidR="006076AC" w:rsidRPr="0032128F">
        <w:rPr>
          <w:bCs/>
          <w:iCs/>
          <w:color w:val="auto"/>
        </w:rPr>
        <w:t xml:space="preserve"> </w:t>
      </w:r>
      <w:r w:rsidR="006076AC" w:rsidRPr="0032128F">
        <w:rPr>
          <w:bCs/>
          <w:iCs/>
          <w:color w:val="auto"/>
          <w:lang w:val="en-US"/>
        </w:rPr>
        <w:t>of</w:t>
      </w:r>
      <w:r w:rsidR="006076AC" w:rsidRPr="0032128F">
        <w:rPr>
          <w:bCs/>
          <w:iCs/>
          <w:color w:val="auto"/>
        </w:rPr>
        <w:t xml:space="preserve"> </w:t>
      </w:r>
      <w:r w:rsidR="006076AC" w:rsidRPr="0032128F">
        <w:rPr>
          <w:bCs/>
          <w:iCs/>
          <w:color w:val="auto"/>
          <w:lang w:val="en-US"/>
        </w:rPr>
        <w:t>Good</w:t>
      </w:r>
      <w:r w:rsidR="006076AC" w:rsidRPr="0032128F">
        <w:rPr>
          <w:bCs/>
          <w:iCs/>
          <w:color w:val="auto"/>
        </w:rPr>
        <w:t xml:space="preserve"> </w:t>
      </w:r>
      <w:r w:rsidR="006076AC" w:rsidRPr="0032128F">
        <w:rPr>
          <w:bCs/>
          <w:iCs/>
          <w:color w:val="auto"/>
          <w:lang w:val="en-US"/>
        </w:rPr>
        <w:t>Laboratory</w:t>
      </w:r>
      <w:r w:rsidR="006076AC" w:rsidRPr="0032128F">
        <w:rPr>
          <w:bCs/>
          <w:iCs/>
          <w:color w:val="auto"/>
        </w:rPr>
        <w:t xml:space="preserve"> </w:t>
      </w:r>
      <w:r w:rsidR="006076AC" w:rsidRPr="0032128F">
        <w:rPr>
          <w:bCs/>
          <w:iCs/>
          <w:color w:val="auto"/>
          <w:lang w:val="en-US"/>
        </w:rPr>
        <w:t>Practice</w:t>
      </w:r>
      <w:r w:rsidR="006076AC" w:rsidRPr="0032128F">
        <w:rPr>
          <w:bCs/>
          <w:iCs/>
          <w:color w:val="auto"/>
        </w:rPr>
        <w:t xml:space="preserve"> (ГОСТ 33647)</w:t>
      </w:r>
      <w:r w:rsidR="00B540A2" w:rsidRPr="0032128F">
        <w:rPr>
          <w:bCs/>
          <w:iCs/>
          <w:color w:val="auto"/>
        </w:rPr>
        <w:t xml:space="preserve"> и документах системы менеджмента НЦА</w:t>
      </w:r>
      <w:r w:rsidR="006604F1" w:rsidRPr="0032128F">
        <w:rPr>
          <w:color w:val="auto"/>
        </w:rPr>
        <w:t>.</w:t>
      </w:r>
    </w:p>
    <w:p w14:paraId="79A27AC2" w14:textId="77777777" w:rsidR="00A345CA" w:rsidRPr="0032128F" w:rsidRDefault="00A345CA" w:rsidP="00541493">
      <w:pPr>
        <w:tabs>
          <w:tab w:val="left" w:pos="284"/>
        </w:tabs>
        <w:ind w:firstLine="709"/>
        <w:jc w:val="both"/>
        <w:rPr>
          <w:color w:val="auto"/>
        </w:rPr>
      </w:pPr>
      <w:r w:rsidRPr="0032128F">
        <w:rPr>
          <w:color w:val="auto"/>
        </w:rPr>
        <w:t xml:space="preserve">3.1.1 </w:t>
      </w:r>
      <w:r w:rsidR="00B3770D" w:rsidRPr="0032128F">
        <w:rPr>
          <w:b/>
          <w:bCs/>
          <w:color w:val="auto"/>
        </w:rPr>
        <w:t>заявка</w:t>
      </w:r>
      <w:r w:rsidR="00B3770D" w:rsidRPr="0032128F">
        <w:rPr>
          <w:color w:val="auto"/>
        </w:rPr>
        <w:t xml:space="preserve"> – электронная заявка, которая формируется, подается и подписывается электронной цифровой подписью в информационной системе, содержащая сведения, материал</w:t>
      </w:r>
      <w:r w:rsidR="003B1FAF" w:rsidRPr="0032128F">
        <w:rPr>
          <w:color w:val="auto"/>
        </w:rPr>
        <w:t>ов</w:t>
      </w:r>
      <w:r w:rsidR="00B3770D" w:rsidRPr="0032128F">
        <w:rPr>
          <w:color w:val="auto"/>
        </w:rPr>
        <w:t xml:space="preserve"> </w:t>
      </w:r>
      <w:r w:rsidR="00E34C48" w:rsidRPr="0032128F">
        <w:rPr>
          <w:color w:val="auto"/>
        </w:rPr>
        <w:t xml:space="preserve">мониторинга соответствия </w:t>
      </w:r>
      <w:r w:rsidR="00790210" w:rsidRPr="0032128F">
        <w:rPr>
          <w:rFonts w:eastAsia="Calibri"/>
          <w:color w:val="auto"/>
          <w:bdr w:val="none" w:sz="0" w:space="0" w:color="auto"/>
          <w:lang w:eastAsia="en-US"/>
        </w:rPr>
        <w:t xml:space="preserve">надлежащей лабораторной практики </w:t>
      </w:r>
      <w:r w:rsidR="00B3770D" w:rsidRPr="0032128F">
        <w:rPr>
          <w:color w:val="auto"/>
        </w:rPr>
        <w:t>и другую информацию, имеющ</w:t>
      </w:r>
      <w:r w:rsidR="00790210" w:rsidRPr="0032128F">
        <w:rPr>
          <w:color w:val="auto"/>
        </w:rPr>
        <w:t>ее</w:t>
      </w:r>
      <w:r w:rsidR="00B3770D" w:rsidRPr="0032128F">
        <w:rPr>
          <w:color w:val="auto"/>
        </w:rPr>
        <w:t xml:space="preserve"> отношение к </w:t>
      </w:r>
      <w:r w:rsidR="00E34C48" w:rsidRPr="0032128F">
        <w:rPr>
          <w:color w:val="auto"/>
        </w:rPr>
        <w:t xml:space="preserve">мониторингу соответствия </w:t>
      </w:r>
      <w:r w:rsidR="00790210" w:rsidRPr="0032128F">
        <w:rPr>
          <w:rFonts w:eastAsia="Calibri"/>
          <w:color w:val="auto"/>
          <w:bdr w:val="none" w:sz="0" w:space="0" w:color="auto"/>
          <w:lang w:eastAsia="en-US"/>
        </w:rPr>
        <w:t>надлежащей лабораторной практики</w:t>
      </w:r>
      <w:r w:rsidR="00B3770D" w:rsidRPr="0032128F">
        <w:rPr>
          <w:color w:val="auto"/>
        </w:rPr>
        <w:t>;</w:t>
      </w:r>
    </w:p>
    <w:p w14:paraId="25B8BD10" w14:textId="014BF912" w:rsidR="00B3770D" w:rsidRPr="0032128F" w:rsidRDefault="00A345CA" w:rsidP="00541493">
      <w:pPr>
        <w:tabs>
          <w:tab w:val="left" w:pos="284"/>
        </w:tabs>
        <w:ind w:firstLine="709"/>
        <w:jc w:val="both"/>
        <w:rPr>
          <w:color w:val="auto"/>
        </w:rPr>
      </w:pPr>
      <w:r w:rsidRPr="0032128F">
        <w:rPr>
          <w:color w:val="auto"/>
        </w:rPr>
        <w:t xml:space="preserve">3.1.2 </w:t>
      </w:r>
      <w:r w:rsidR="00B3770D" w:rsidRPr="0032128F">
        <w:rPr>
          <w:b/>
          <w:bCs/>
          <w:color w:val="auto"/>
        </w:rPr>
        <w:t>веб-портал информационной системы</w:t>
      </w:r>
      <w:r w:rsidR="00B3770D" w:rsidRPr="0032128F">
        <w:rPr>
          <w:color w:val="auto"/>
        </w:rPr>
        <w:t xml:space="preserve"> (далее – веб-портал) – интернет-ресурс, размещенный в сети Интернет, предоставляющий единую точку доступа к реестру;</w:t>
      </w:r>
    </w:p>
    <w:p w14:paraId="3B39E44E" w14:textId="1FBFC9A9" w:rsidR="00B3770D" w:rsidRPr="0032128F" w:rsidRDefault="00A345CA" w:rsidP="00541493">
      <w:pPr>
        <w:pStyle w:val="a8"/>
        <w:tabs>
          <w:tab w:val="left" w:pos="284"/>
        </w:tabs>
        <w:ind w:left="0" w:firstLine="709"/>
        <w:jc w:val="both"/>
        <w:rPr>
          <w:color w:val="auto"/>
        </w:rPr>
      </w:pPr>
      <w:r w:rsidRPr="0032128F">
        <w:rPr>
          <w:color w:val="auto"/>
        </w:rPr>
        <w:t xml:space="preserve">3.1.3 </w:t>
      </w:r>
      <w:r w:rsidR="00B3770D" w:rsidRPr="0032128F">
        <w:rPr>
          <w:b/>
          <w:bCs/>
          <w:color w:val="auto"/>
        </w:rPr>
        <w:t>личный кабинет</w:t>
      </w:r>
      <w:r w:rsidR="00B3770D" w:rsidRPr="0032128F">
        <w:rPr>
          <w:color w:val="auto"/>
        </w:rPr>
        <w:t xml:space="preserve"> – персональная веб-страница пользователя (заявителя</w:t>
      </w:r>
      <w:r w:rsidR="00F8559C" w:rsidRPr="0032128F">
        <w:rPr>
          <w:color w:val="auto"/>
        </w:rPr>
        <w:t xml:space="preserve"> </w:t>
      </w:r>
      <w:r w:rsidR="00B3770D" w:rsidRPr="0032128F">
        <w:rPr>
          <w:color w:val="auto"/>
        </w:rPr>
        <w:t>/</w:t>
      </w:r>
      <w:r w:rsidR="00F8559C" w:rsidRPr="0032128F">
        <w:rPr>
          <w:color w:val="auto"/>
        </w:rPr>
        <w:t xml:space="preserve"> </w:t>
      </w:r>
      <w:r w:rsidR="00DF6D13" w:rsidRPr="0032128F">
        <w:rPr>
          <w:color w:val="auto"/>
        </w:rPr>
        <w:t xml:space="preserve">ИЦ </w:t>
      </w:r>
      <w:r w:rsidR="00DF6D13" w:rsidRPr="0032128F">
        <w:rPr>
          <w:color w:val="auto"/>
          <w:lang w:val="en-US"/>
        </w:rPr>
        <w:t>GLP</w:t>
      </w:r>
      <w:r w:rsidR="00B3770D" w:rsidRPr="0032128F">
        <w:rPr>
          <w:color w:val="auto"/>
        </w:rPr>
        <w:t xml:space="preserve"> и работника НЦА) в информационной системе;</w:t>
      </w:r>
    </w:p>
    <w:p w14:paraId="72B48555" w14:textId="03BB31BE" w:rsidR="001E3A0F" w:rsidRPr="0032128F" w:rsidRDefault="00A345CA" w:rsidP="00541493">
      <w:pPr>
        <w:tabs>
          <w:tab w:val="left" w:pos="284"/>
        </w:tabs>
        <w:ind w:firstLine="709"/>
        <w:jc w:val="both"/>
        <w:rPr>
          <w:color w:val="auto"/>
        </w:rPr>
      </w:pPr>
      <w:r w:rsidRPr="0032128F">
        <w:rPr>
          <w:color w:val="auto"/>
        </w:rPr>
        <w:t xml:space="preserve">3.1.4 </w:t>
      </w:r>
      <w:r w:rsidR="00B3770D" w:rsidRPr="0032128F">
        <w:rPr>
          <w:b/>
          <w:bCs/>
          <w:color w:val="auto"/>
        </w:rPr>
        <w:t xml:space="preserve">принципы </w:t>
      </w:r>
      <w:r w:rsidR="00790210" w:rsidRPr="0032128F">
        <w:rPr>
          <w:rFonts w:eastAsia="Calibri"/>
          <w:b/>
          <w:bCs/>
          <w:color w:val="auto"/>
          <w:bdr w:val="none" w:sz="0" w:space="0" w:color="auto"/>
          <w:lang w:eastAsia="en-US"/>
        </w:rPr>
        <w:t>надлежащей лабораторной практики</w:t>
      </w:r>
      <w:r w:rsidR="00B3770D" w:rsidRPr="0032128F">
        <w:rPr>
          <w:color w:val="auto"/>
        </w:rPr>
        <w:t xml:space="preserve"> - система требований, направленных на обеспечение качества неклинического (доклинического) лабораторного исследования, в том числе к процессам организации, планирования, порядку проведения и контроля неклинических (доклинических) лабораторных исследований в области охраны здоровья человека и безопасности окружающей среды, а также к оформлению, архивированию и представлению результатов таких исследований;</w:t>
      </w:r>
    </w:p>
    <w:p w14:paraId="126C131B" w14:textId="1FDE23DC" w:rsidR="00B3770D" w:rsidRPr="0032128F" w:rsidRDefault="00A345CA" w:rsidP="00541493">
      <w:pPr>
        <w:pStyle w:val="ConsPlusNormal"/>
        <w:tabs>
          <w:tab w:val="left" w:pos="284"/>
        </w:tabs>
        <w:ind w:firstLine="709"/>
        <w:jc w:val="both"/>
      </w:pPr>
      <w:r w:rsidRPr="0032128F">
        <w:t xml:space="preserve">3.1.5 </w:t>
      </w:r>
      <w:r w:rsidR="00B3770D" w:rsidRPr="0032128F">
        <w:rPr>
          <w:b/>
          <w:bCs/>
        </w:rPr>
        <w:t>орган мониторинга</w:t>
      </w:r>
      <w:r w:rsidR="00B3770D" w:rsidRPr="0032128F">
        <w:t xml:space="preserve"> - национальный орган, уполномоченный осуществлять функции по мониторингу соответствия </w:t>
      </w:r>
      <w:r w:rsidR="00790210" w:rsidRPr="0032128F">
        <w:rPr>
          <w:rFonts w:eastAsia="Calibri"/>
          <w:lang w:eastAsia="en-US"/>
        </w:rPr>
        <w:t>испытательных центров принципам надлежащей лабораторной практики</w:t>
      </w:r>
      <w:r w:rsidR="00B3770D" w:rsidRPr="0032128F">
        <w:t>;</w:t>
      </w:r>
    </w:p>
    <w:p w14:paraId="5725A4C9" w14:textId="1BF83C28" w:rsidR="00B3770D" w:rsidRPr="0032128F" w:rsidRDefault="00A345CA" w:rsidP="00541493">
      <w:pPr>
        <w:pStyle w:val="ConsPlusNormal"/>
        <w:tabs>
          <w:tab w:val="left" w:pos="284"/>
        </w:tabs>
        <w:ind w:firstLine="709"/>
        <w:jc w:val="both"/>
      </w:pPr>
      <w:r w:rsidRPr="0032128F">
        <w:t xml:space="preserve">3.1.6 </w:t>
      </w:r>
      <w:r w:rsidR="00B3770D" w:rsidRPr="0032128F">
        <w:rPr>
          <w:b/>
          <w:bCs/>
        </w:rPr>
        <w:t xml:space="preserve">мониторинг соответствия </w:t>
      </w:r>
      <w:r w:rsidR="00790210" w:rsidRPr="0032128F">
        <w:rPr>
          <w:rFonts w:eastAsia="Calibri"/>
          <w:b/>
          <w:bCs/>
          <w:lang w:eastAsia="en-US"/>
        </w:rPr>
        <w:t>надлежащей лабораторной практики</w:t>
      </w:r>
      <w:r w:rsidR="00B3770D" w:rsidRPr="0032128F">
        <w:t xml:space="preserve"> - периодическое инспектирование испытательных центров и/или аудит исследований с целью подтверждения соблюдения принципов </w:t>
      </w:r>
      <w:r w:rsidR="00790210" w:rsidRPr="0032128F">
        <w:rPr>
          <w:rFonts w:eastAsia="Calibri"/>
          <w:lang w:eastAsia="en-US"/>
        </w:rPr>
        <w:t>надлежащей лабораторной практики</w:t>
      </w:r>
      <w:r w:rsidR="00B3770D" w:rsidRPr="0032128F">
        <w:t>;</w:t>
      </w:r>
    </w:p>
    <w:p w14:paraId="5A2F92C7" w14:textId="3FBE14EE" w:rsidR="001E3A0F" w:rsidRPr="0032128F" w:rsidRDefault="00A345CA" w:rsidP="00541493">
      <w:pPr>
        <w:pStyle w:val="ConsPlusNormal"/>
        <w:tabs>
          <w:tab w:val="left" w:pos="284"/>
        </w:tabs>
        <w:ind w:firstLine="709"/>
        <w:jc w:val="both"/>
      </w:pPr>
      <w:r w:rsidRPr="0032128F">
        <w:t xml:space="preserve">3.1.7 </w:t>
      </w:r>
      <w:r w:rsidR="001E3A0F" w:rsidRPr="0032128F">
        <w:rPr>
          <w:b/>
          <w:bCs/>
        </w:rPr>
        <w:t xml:space="preserve">программа мониторинга соответствия </w:t>
      </w:r>
      <w:r w:rsidR="00790210" w:rsidRPr="0032128F">
        <w:rPr>
          <w:rFonts w:eastAsia="Calibri"/>
          <w:b/>
          <w:bCs/>
          <w:lang w:eastAsia="en-US"/>
        </w:rPr>
        <w:t>надлежащей лабораторной практики</w:t>
      </w:r>
      <w:r w:rsidR="001E3A0F" w:rsidRPr="0032128F">
        <w:t xml:space="preserve"> – определенная схема, установленная для мониторинга </w:t>
      </w:r>
      <w:r w:rsidR="00790210" w:rsidRPr="0032128F">
        <w:t xml:space="preserve">соответствия </w:t>
      </w:r>
      <w:r w:rsidR="00790210" w:rsidRPr="0032128F">
        <w:rPr>
          <w:rFonts w:eastAsia="Calibri"/>
          <w:lang w:eastAsia="en-US"/>
        </w:rPr>
        <w:t>испытательных центров принципам надлежащей лабораторной практики</w:t>
      </w:r>
      <w:r w:rsidR="001E3A0F" w:rsidRPr="0032128F">
        <w:t xml:space="preserve"> в пределах своей территории, посредством инспекций и аудитов исследований;</w:t>
      </w:r>
    </w:p>
    <w:p w14:paraId="6E1EBB60" w14:textId="63BCE60D" w:rsidR="00B3770D" w:rsidRPr="0032128F" w:rsidRDefault="00A345CA" w:rsidP="00541493">
      <w:pPr>
        <w:tabs>
          <w:tab w:val="left" w:pos="284"/>
        </w:tabs>
        <w:ind w:firstLine="709"/>
        <w:jc w:val="both"/>
        <w:rPr>
          <w:color w:val="auto"/>
        </w:rPr>
      </w:pPr>
      <w:r w:rsidRPr="0032128F">
        <w:rPr>
          <w:color w:val="auto"/>
        </w:rPr>
        <w:t xml:space="preserve">3.1.8 </w:t>
      </w:r>
      <w:r w:rsidR="00B3770D" w:rsidRPr="0032128F">
        <w:rPr>
          <w:b/>
          <w:bCs/>
          <w:color w:val="auto"/>
        </w:rPr>
        <w:t xml:space="preserve">материалы мониторинга соответствия </w:t>
      </w:r>
      <w:r w:rsidR="00790210" w:rsidRPr="0032128F">
        <w:rPr>
          <w:rFonts w:eastAsia="Calibri"/>
          <w:b/>
          <w:bCs/>
          <w:color w:val="auto"/>
          <w:bdr w:val="none" w:sz="0" w:space="0" w:color="auto"/>
          <w:lang w:eastAsia="en-US"/>
        </w:rPr>
        <w:t>надлежащей лабораторной практики</w:t>
      </w:r>
      <w:r w:rsidR="00B3770D" w:rsidRPr="0032128F">
        <w:rPr>
          <w:color w:val="auto"/>
        </w:rPr>
        <w:t xml:space="preserve"> – документы и сведения в электронном виде, необходимые для выполнения работ по мониторингу соответствия </w:t>
      </w:r>
      <w:r w:rsidR="00790210" w:rsidRPr="0032128F">
        <w:rPr>
          <w:rFonts w:eastAsia="Calibri"/>
          <w:color w:val="auto"/>
          <w:bdr w:val="none" w:sz="0" w:space="0" w:color="auto"/>
          <w:lang w:eastAsia="en-US"/>
        </w:rPr>
        <w:t>испытательных центров принципам надлежащей лабораторной практики</w:t>
      </w:r>
      <w:r w:rsidR="00B3770D" w:rsidRPr="0032128F">
        <w:rPr>
          <w:color w:val="auto"/>
        </w:rPr>
        <w:t>;</w:t>
      </w:r>
    </w:p>
    <w:p w14:paraId="2C073EF9" w14:textId="2BBE1157" w:rsidR="00E330DF" w:rsidRPr="0032128F" w:rsidRDefault="00A345CA" w:rsidP="00541493">
      <w:pPr>
        <w:tabs>
          <w:tab w:val="left" w:pos="284"/>
        </w:tabs>
        <w:ind w:firstLine="709"/>
        <w:jc w:val="both"/>
        <w:rPr>
          <w:color w:val="auto"/>
        </w:rPr>
      </w:pPr>
      <w:r w:rsidRPr="0032128F">
        <w:rPr>
          <w:color w:val="auto"/>
        </w:rPr>
        <w:t xml:space="preserve">3.1.9 </w:t>
      </w:r>
      <w:r w:rsidR="00E330DF" w:rsidRPr="0032128F">
        <w:rPr>
          <w:b/>
          <w:bCs/>
          <w:color w:val="auto"/>
        </w:rPr>
        <w:t>неклиническое (доклиническое) лабораторное исследование</w:t>
      </w:r>
      <w:r w:rsidR="00E330DF" w:rsidRPr="0032128F">
        <w:rPr>
          <w:color w:val="auto"/>
        </w:rPr>
        <w:t xml:space="preserve"> - исследование (испытание) объекта в лабораторных, тепличных или полевых условиях в целях получения </w:t>
      </w:r>
      <w:r w:rsidR="00E330DF" w:rsidRPr="0032128F">
        <w:rPr>
          <w:color w:val="auto"/>
        </w:rPr>
        <w:lastRenderedPageBreak/>
        <w:t>данных о свойствах объекта и (или) его безопасности для здоровья человека и (или) окружающей среды;</w:t>
      </w:r>
    </w:p>
    <w:p w14:paraId="2D079BEB" w14:textId="6DE1C078" w:rsidR="00B3770D" w:rsidRPr="0032128F" w:rsidRDefault="00A345CA" w:rsidP="00541493">
      <w:pPr>
        <w:tabs>
          <w:tab w:val="left" w:pos="284"/>
        </w:tabs>
        <w:ind w:firstLine="709"/>
        <w:jc w:val="both"/>
        <w:rPr>
          <w:color w:val="auto"/>
        </w:rPr>
      </w:pPr>
      <w:r w:rsidRPr="0032128F">
        <w:rPr>
          <w:color w:val="auto"/>
        </w:rPr>
        <w:t xml:space="preserve">3.1.10 </w:t>
      </w:r>
      <w:r w:rsidR="00B3770D" w:rsidRPr="0032128F">
        <w:rPr>
          <w:b/>
          <w:bCs/>
          <w:color w:val="auto"/>
        </w:rPr>
        <w:t>аудит неклинического (доклинического) лабораторного исследования</w:t>
      </w:r>
      <w:r w:rsidR="00B3770D" w:rsidRPr="0032128F">
        <w:rPr>
          <w:color w:val="auto"/>
        </w:rPr>
        <w:t xml:space="preserve"> - сравнение первичных данных и записей по неклиническому (доклиническому) лабораторному исследованию с данными и записями, содержащимися в промежуточных и заключительных отчетах, осуществляемое в рамках инспекции;</w:t>
      </w:r>
    </w:p>
    <w:p w14:paraId="17F54876" w14:textId="627666CB" w:rsidR="00B3770D" w:rsidRPr="0032128F" w:rsidRDefault="00A345CA" w:rsidP="00541493">
      <w:pPr>
        <w:pStyle w:val="ConsPlusNormal"/>
        <w:tabs>
          <w:tab w:val="left" w:pos="284"/>
        </w:tabs>
        <w:ind w:firstLine="709"/>
        <w:jc w:val="both"/>
      </w:pPr>
      <w:r w:rsidRPr="0032128F">
        <w:t xml:space="preserve">3.1.11 </w:t>
      </w:r>
      <w:r w:rsidR="00B3770D" w:rsidRPr="0032128F">
        <w:rPr>
          <w:b/>
          <w:bCs/>
        </w:rPr>
        <w:t>заявитель</w:t>
      </w:r>
      <w:r w:rsidR="00B3770D" w:rsidRPr="0032128F">
        <w:t xml:space="preserve"> - </w:t>
      </w:r>
      <w:r w:rsidR="00B540A2" w:rsidRPr="0032128F">
        <w:t>испытательный центр, претендующий на получение (подтверждение) статуса соответствия принципам надлежащей лабораторной практики</w:t>
      </w:r>
      <w:r w:rsidR="00B3770D" w:rsidRPr="0032128F">
        <w:t>;</w:t>
      </w:r>
    </w:p>
    <w:p w14:paraId="18847DEC" w14:textId="595500D4" w:rsidR="00B540A2" w:rsidRPr="0032128F" w:rsidRDefault="00A345CA" w:rsidP="00541493">
      <w:pPr>
        <w:pStyle w:val="ConsPlusNormal"/>
        <w:tabs>
          <w:tab w:val="left" w:pos="284"/>
        </w:tabs>
        <w:ind w:firstLine="709"/>
        <w:jc w:val="both"/>
        <w:rPr>
          <w:sz w:val="32"/>
          <w:szCs w:val="32"/>
        </w:rPr>
      </w:pPr>
      <w:r w:rsidRPr="0032128F">
        <w:t xml:space="preserve">3.1.12 </w:t>
      </w:r>
      <w:r w:rsidR="00B540A2" w:rsidRPr="0032128F">
        <w:rPr>
          <w:b/>
          <w:bCs/>
          <w:spacing w:val="2"/>
          <w:shd w:val="clear" w:color="auto" w:fill="FFFFFF"/>
        </w:rPr>
        <w:t xml:space="preserve">субъект </w:t>
      </w:r>
      <w:r w:rsidR="00EE06FB" w:rsidRPr="0032128F">
        <w:rPr>
          <w:b/>
          <w:bCs/>
          <w:spacing w:val="2"/>
          <w:shd w:val="clear" w:color="auto" w:fill="FFFFFF"/>
        </w:rPr>
        <w:t xml:space="preserve">соответствия испытательных центров принципам </w:t>
      </w:r>
      <w:r w:rsidR="00B540A2" w:rsidRPr="0032128F">
        <w:rPr>
          <w:b/>
          <w:bCs/>
          <w:spacing w:val="2"/>
          <w:shd w:val="clear" w:color="auto" w:fill="FFFFFF"/>
        </w:rPr>
        <w:t>надлежащей лабораторной практики</w:t>
      </w:r>
      <w:r w:rsidR="00B540A2" w:rsidRPr="0032128F">
        <w:rPr>
          <w:spacing w:val="2"/>
          <w:shd w:val="clear" w:color="auto" w:fill="FFFFFF"/>
        </w:rPr>
        <w:t xml:space="preserve"> – испытательный центр, прошедший процедуру мониторинга соответствия испытательных центров принципам надлежащей лабораторной практики в порядке, установленном настоящей программой </w:t>
      </w:r>
      <w:r w:rsidR="00EE06FB" w:rsidRPr="0032128F">
        <w:rPr>
          <w:spacing w:val="2"/>
          <w:shd w:val="clear" w:color="auto" w:fill="FFFFFF"/>
        </w:rPr>
        <w:t xml:space="preserve">по </w:t>
      </w:r>
      <w:r w:rsidR="00B540A2" w:rsidRPr="0032128F">
        <w:rPr>
          <w:spacing w:val="2"/>
          <w:shd w:val="clear" w:color="auto" w:fill="FFFFFF"/>
        </w:rPr>
        <w:t>мониторинг</w:t>
      </w:r>
      <w:r w:rsidR="00EE06FB" w:rsidRPr="0032128F">
        <w:rPr>
          <w:spacing w:val="2"/>
          <w:shd w:val="clear" w:color="auto" w:fill="FFFFFF"/>
        </w:rPr>
        <w:t>у</w:t>
      </w:r>
      <w:r w:rsidR="00B540A2" w:rsidRPr="0032128F">
        <w:rPr>
          <w:spacing w:val="2"/>
          <w:shd w:val="clear" w:color="auto" w:fill="FFFFFF"/>
        </w:rPr>
        <w:t xml:space="preserve"> соответствия;</w:t>
      </w:r>
    </w:p>
    <w:p w14:paraId="37E99249" w14:textId="57868B64" w:rsidR="00B3770D" w:rsidRPr="0032128F" w:rsidRDefault="00A345CA" w:rsidP="00541493">
      <w:pPr>
        <w:pStyle w:val="ConsPlusNormal"/>
        <w:tabs>
          <w:tab w:val="left" w:pos="284"/>
        </w:tabs>
        <w:ind w:firstLine="709"/>
        <w:jc w:val="both"/>
      </w:pPr>
      <w:r w:rsidRPr="0032128F">
        <w:t xml:space="preserve">3.1.13 </w:t>
      </w:r>
      <w:r w:rsidR="00B3770D" w:rsidRPr="0032128F">
        <w:rPr>
          <w:b/>
          <w:bCs/>
        </w:rPr>
        <w:t xml:space="preserve">инспектор </w:t>
      </w:r>
      <w:r w:rsidR="002A1827" w:rsidRPr="0032128F">
        <w:rPr>
          <w:b/>
          <w:bCs/>
        </w:rPr>
        <w:t>(inspector)</w:t>
      </w:r>
      <w:r w:rsidR="002A1827" w:rsidRPr="0032128F">
        <w:t xml:space="preserve"> - лицо, которое проводит инспектирование испытательного центра и аудиты исследований от имени (национального) органа мониторинга надлежащей лабораторной практики, являющийся специалистом, аттестованным в порядке, установленном Правилами</w:t>
      </w:r>
      <w:r w:rsidR="00B3770D" w:rsidRPr="0032128F">
        <w:t>;</w:t>
      </w:r>
    </w:p>
    <w:p w14:paraId="169DD5EF" w14:textId="25148DAC" w:rsidR="00B3770D" w:rsidRPr="0032128F" w:rsidRDefault="00A345CA" w:rsidP="00541493">
      <w:pPr>
        <w:pStyle w:val="ConsPlusNormal"/>
        <w:tabs>
          <w:tab w:val="left" w:pos="284"/>
        </w:tabs>
        <w:ind w:firstLine="709"/>
        <w:jc w:val="both"/>
      </w:pPr>
      <w:r w:rsidRPr="0032128F">
        <w:t xml:space="preserve">3.1.14 </w:t>
      </w:r>
      <w:r w:rsidR="00B3770D" w:rsidRPr="0032128F">
        <w:rPr>
          <w:b/>
          <w:bCs/>
        </w:rPr>
        <w:t xml:space="preserve">отраслевой инспектор </w:t>
      </w:r>
      <w:r w:rsidR="002A1827" w:rsidRPr="0032128F">
        <w:rPr>
          <w:b/>
          <w:bCs/>
        </w:rPr>
        <w:t xml:space="preserve">(технический эксперт) </w:t>
      </w:r>
      <w:r w:rsidR="00B3770D" w:rsidRPr="0032128F">
        <w:t>– физические лица, обладающи</w:t>
      </w:r>
      <w:r w:rsidR="0086550D" w:rsidRPr="0032128F">
        <w:t>е</w:t>
      </w:r>
      <w:r w:rsidR="00B3770D" w:rsidRPr="0032128F">
        <w:t xml:space="preserve"> специальными знаниями, необходимыми для проведения инспекции в конкретной области проведения неклинических (доклинических) лабораторных исследований;</w:t>
      </w:r>
    </w:p>
    <w:p w14:paraId="4024FC61" w14:textId="539E6840" w:rsidR="00B3770D" w:rsidRPr="0032128F" w:rsidRDefault="00A345CA" w:rsidP="00541493">
      <w:pPr>
        <w:pStyle w:val="ConsPlusNormal"/>
        <w:tabs>
          <w:tab w:val="left" w:pos="284"/>
        </w:tabs>
        <w:ind w:firstLine="709"/>
        <w:jc w:val="both"/>
      </w:pPr>
      <w:r w:rsidRPr="0032128F">
        <w:t xml:space="preserve">3.1.15 </w:t>
      </w:r>
      <w:r w:rsidR="00B3770D" w:rsidRPr="0032128F">
        <w:rPr>
          <w:b/>
          <w:bCs/>
        </w:rPr>
        <w:t>испытательный центр (лаборатория)</w:t>
      </w:r>
      <w:r w:rsidR="00B3770D" w:rsidRPr="0032128F">
        <w:t xml:space="preserve"> - </w:t>
      </w:r>
      <w:r w:rsidR="00B540A2" w:rsidRPr="0032128F">
        <w:t>юридическое лицо или структурное подразделение юридического лица, действующее от его имени, осуществляющее исследования, испытания</w:t>
      </w:r>
      <w:r w:rsidR="00B3770D" w:rsidRPr="0032128F">
        <w:t>;</w:t>
      </w:r>
    </w:p>
    <w:p w14:paraId="65F2E4CF" w14:textId="63926952" w:rsidR="00B3770D" w:rsidRPr="0032128F" w:rsidRDefault="00A345CA" w:rsidP="00541493">
      <w:pPr>
        <w:pStyle w:val="ConsPlusNormal"/>
        <w:tabs>
          <w:tab w:val="left" w:pos="284"/>
        </w:tabs>
        <w:ind w:firstLine="709"/>
        <w:jc w:val="both"/>
      </w:pPr>
      <w:r w:rsidRPr="0032128F">
        <w:t xml:space="preserve">3.1.16 </w:t>
      </w:r>
      <w:r w:rsidR="00B3770D" w:rsidRPr="0032128F">
        <w:rPr>
          <w:b/>
          <w:bCs/>
        </w:rPr>
        <w:t xml:space="preserve">комиссия по </w:t>
      </w:r>
      <w:r w:rsidR="00602158" w:rsidRPr="0032128F">
        <w:rPr>
          <w:b/>
          <w:bCs/>
        </w:rPr>
        <w:t xml:space="preserve">мониторингу соответствия </w:t>
      </w:r>
      <w:r w:rsidR="00CB05F5" w:rsidRPr="0032128F">
        <w:rPr>
          <w:b/>
          <w:bCs/>
        </w:rPr>
        <w:t xml:space="preserve">испытательных центров принципам </w:t>
      </w:r>
      <w:r w:rsidR="002A1827" w:rsidRPr="0032128F">
        <w:rPr>
          <w:b/>
          <w:bCs/>
        </w:rPr>
        <w:t>надлежащей лабораторной практики</w:t>
      </w:r>
      <w:r w:rsidR="00B3770D" w:rsidRPr="0032128F">
        <w:rPr>
          <w:b/>
          <w:bCs/>
        </w:rPr>
        <w:t xml:space="preserve"> </w:t>
      </w:r>
      <w:r w:rsidR="00CB05F5" w:rsidRPr="0032128F">
        <w:rPr>
          <w:b/>
          <w:bCs/>
        </w:rPr>
        <w:t xml:space="preserve">(комиссия по </w:t>
      </w:r>
      <w:r w:rsidR="00102EB3" w:rsidRPr="0032128F">
        <w:rPr>
          <w:b/>
          <w:bCs/>
        </w:rPr>
        <w:t xml:space="preserve">рассмотрению материалов </w:t>
      </w:r>
      <w:r w:rsidR="00CB05F5" w:rsidRPr="0032128F">
        <w:rPr>
          <w:b/>
          <w:bCs/>
        </w:rPr>
        <w:t xml:space="preserve">аккредитации) </w:t>
      </w:r>
      <w:r w:rsidR="00B3770D" w:rsidRPr="0032128F">
        <w:t xml:space="preserve">- комиссия, являющаяся коллегиальным органом, созданным в целях рассмотрения отчетов (иных документов) и подготовки заключений в целях проведения признания и оценки </w:t>
      </w:r>
      <w:r w:rsidR="002A1827" w:rsidRPr="0032128F">
        <w:t xml:space="preserve">мониторинга </w:t>
      </w:r>
      <w:r w:rsidR="00B3770D" w:rsidRPr="0032128F">
        <w:t xml:space="preserve">соответствия испытательных центров принципам </w:t>
      </w:r>
      <w:r w:rsidR="002A1827" w:rsidRPr="0032128F">
        <w:t>надлежащей лабораторной практики</w:t>
      </w:r>
      <w:r w:rsidR="00B3770D" w:rsidRPr="0032128F">
        <w:t>, состав и регламент которого определяется НЦА</w:t>
      </w:r>
      <w:r w:rsidR="00102EB3" w:rsidRPr="0032128F">
        <w:t xml:space="preserve"> в соответствии с ПП </w:t>
      </w:r>
      <w:proofErr w:type="gramStart"/>
      <w:r w:rsidR="00102EB3" w:rsidRPr="0032128F">
        <w:t>02</w:t>
      </w:r>
      <w:r w:rsidR="005D469F" w:rsidRPr="0032128F">
        <w:t>-</w:t>
      </w:r>
      <w:r w:rsidR="00102EB3" w:rsidRPr="0032128F">
        <w:t>05</w:t>
      </w:r>
      <w:proofErr w:type="gramEnd"/>
      <w:r w:rsidR="005D469F" w:rsidRPr="0032128F">
        <w:t>.</w:t>
      </w:r>
      <w:r w:rsidR="00102EB3" w:rsidRPr="0032128F">
        <w:t>08</w:t>
      </w:r>
      <w:r w:rsidR="00B3770D" w:rsidRPr="0032128F">
        <w:t>;</w:t>
      </w:r>
    </w:p>
    <w:p w14:paraId="3240D5A8" w14:textId="2EDC5C3F" w:rsidR="00B3770D" w:rsidRPr="0032128F" w:rsidRDefault="00A345CA" w:rsidP="00541493">
      <w:pPr>
        <w:pStyle w:val="ConsPlusNormal"/>
        <w:tabs>
          <w:tab w:val="left" w:pos="284"/>
        </w:tabs>
        <w:ind w:firstLine="709"/>
        <w:jc w:val="both"/>
      </w:pPr>
      <w:r w:rsidRPr="0032128F">
        <w:t xml:space="preserve">3.1.17 </w:t>
      </w:r>
      <w:r w:rsidR="00B3770D" w:rsidRPr="0032128F">
        <w:rPr>
          <w:b/>
          <w:bCs/>
        </w:rPr>
        <w:t xml:space="preserve">лист </w:t>
      </w:r>
      <w:r w:rsidR="00D53BFD" w:rsidRPr="0032128F">
        <w:rPr>
          <w:b/>
          <w:bCs/>
        </w:rPr>
        <w:t>отклонений</w:t>
      </w:r>
      <w:r w:rsidR="00B3770D" w:rsidRPr="0032128F">
        <w:t xml:space="preserve"> </w:t>
      </w:r>
      <w:r w:rsidR="000C768A" w:rsidRPr="0032128F">
        <w:rPr>
          <w:b/>
          <w:bCs/>
        </w:rPr>
        <w:t>(</w:t>
      </w:r>
      <w:r w:rsidR="00CB05F5" w:rsidRPr="0032128F">
        <w:rPr>
          <w:b/>
          <w:bCs/>
        </w:rPr>
        <w:t xml:space="preserve">лист </w:t>
      </w:r>
      <w:r w:rsidR="000C768A" w:rsidRPr="0032128F">
        <w:rPr>
          <w:b/>
          <w:bCs/>
        </w:rPr>
        <w:t>несоответствий)</w:t>
      </w:r>
      <w:r w:rsidR="000C768A" w:rsidRPr="0032128F">
        <w:t xml:space="preserve"> </w:t>
      </w:r>
      <w:r w:rsidR="00B3770D" w:rsidRPr="0032128F">
        <w:t xml:space="preserve">- документ, содержащий перечень </w:t>
      </w:r>
      <w:r w:rsidR="00BC3449" w:rsidRPr="0032128F">
        <w:t>отклонений</w:t>
      </w:r>
      <w:r w:rsidR="00B3770D" w:rsidRPr="0032128F">
        <w:t xml:space="preserve"> </w:t>
      </w:r>
      <w:r w:rsidR="00CB05F5" w:rsidRPr="0032128F">
        <w:t xml:space="preserve">/ несоответствий </w:t>
      </w:r>
      <w:r w:rsidR="00B3770D" w:rsidRPr="0032128F">
        <w:t xml:space="preserve">испытательного центра принципам </w:t>
      </w:r>
      <w:r w:rsidR="002A1827" w:rsidRPr="0032128F">
        <w:t>надлежащей лабораторной практики</w:t>
      </w:r>
      <w:r w:rsidR="00B3770D" w:rsidRPr="0032128F">
        <w:t xml:space="preserve">, выявленных во время работы </w:t>
      </w:r>
      <w:r w:rsidR="00B14198" w:rsidRPr="0032128F">
        <w:t xml:space="preserve">по мониторингу соответствия </w:t>
      </w:r>
      <w:r w:rsidR="002A1827" w:rsidRPr="0032128F">
        <w:t>испытательных центров принципам надлежащей лабораторной практики</w:t>
      </w:r>
      <w:r w:rsidR="00B14198" w:rsidRPr="0032128F">
        <w:t xml:space="preserve"> </w:t>
      </w:r>
      <w:r w:rsidR="00B3770D" w:rsidRPr="0032128F">
        <w:t xml:space="preserve">группы </w:t>
      </w:r>
      <w:r w:rsidR="00B14198" w:rsidRPr="0032128F">
        <w:t xml:space="preserve">по </w:t>
      </w:r>
      <w:r w:rsidR="00DA41A8" w:rsidRPr="0032128F">
        <w:t xml:space="preserve">инспекции </w:t>
      </w:r>
      <w:r w:rsidR="00B3770D" w:rsidRPr="0032128F">
        <w:t>в испытательном центре;</w:t>
      </w:r>
    </w:p>
    <w:p w14:paraId="5D7E4364" w14:textId="68DE0E0D" w:rsidR="00652B17" w:rsidRPr="0032128F" w:rsidRDefault="00CE2A16" w:rsidP="00541493">
      <w:pPr>
        <w:pStyle w:val="ConsPlusNormal"/>
        <w:tabs>
          <w:tab w:val="left" w:pos="284"/>
        </w:tabs>
        <w:ind w:firstLine="709"/>
        <w:jc w:val="both"/>
        <w:rPr>
          <w:sz w:val="20"/>
          <w:szCs w:val="20"/>
        </w:rPr>
      </w:pPr>
      <w:r w:rsidRPr="0032128F">
        <w:rPr>
          <w:sz w:val="20"/>
          <w:szCs w:val="20"/>
        </w:rPr>
        <w:t>Примечание: отклонение от плана исследования - непреднамеренное отклонение от плана исследования после начала его проведения (п</w:t>
      </w:r>
      <w:r w:rsidR="00B87BE7" w:rsidRPr="0032128F">
        <w:rPr>
          <w:sz w:val="20"/>
          <w:szCs w:val="20"/>
        </w:rPr>
        <w:t xml:space="preserve">одпункт </w:t>
      </w:r>
      <w:r w:rsidRPr="0032128F">
        <w:rPr>
          <w:sz w:val="20"/>
          <w:szCs w:val="20"/>
        </w:rPr>
        <w:t>3.3.4 п</w:t>
      </w:r>
      <w:r w:rsidR="00B87BE7" w:rsidRPr="0032128F">
        <w:rPr>
          <w:sz w:val="20"/>
          <w:szCs w:val="20"/>
        </w:rPr>
        <w:t xml:space="preserve">ункт </w:t>
      </w:r>
      <w:r w:rsidRPr="0032128F">
        <w:rPr>
          <w:sz w:val="20"/>
          <w:szCs w:val="20"/>
        </w:rPr>
        <w:t>3.3 раздела 3 ГОСТ 33647</w:t>
      </w:r>
      <w:r w:rsidR="00652B17" w:rsidRPr="0032128F">
        <w:rPr>
          <w:bCs/>
          <w:iCs/>
          <w:sz w:val="20"/>
          <w:szCs w:val="20"/>
        </w:rPr>
        <w:t xml:space="preserve"> аналогичны п</w:t>
      </w:r>
      <w:r w:rsidR="00B87BE7" w:rsidRPr="0032128F">
        <w:rPr>
          <w:bCs/>
          <w:iCs/>
          <w:sz w:val="20"/>
          <w:szCs w:val="20"/>
        </w:rPr>
        <w:t>од</w:t>
      </w:r>
      <w:r w:rsidR="00652B17" w:rsidRPr="0032128F">
        <w:rPr>
          <w:bCs/>
          <w:iCs/>
          <w:sz w:val="20"/>
          <w:szCs w:val="20"/>
        </w:rPr>
        <w:t>п</w:t>
      </w:r>
      <w:r w:rsidR="00B87BE7" w:rsidRPr="0032128F">
        <w:rPr>
          <w:bCs/>
          <w:iCs/>
          <w:sz w:val="20"/>
          <w:szCs w:val="20"/>
        </w:rPr>
        <w:t xml:space="preserve">ункту </w:t>
      </w:r>
      <w:r w:rsidR="00652B17" w:rsidRPr="0032128F">
        <w:rPr>
          <w:bCs/>
          <w:iCs/>
          <w:sz w:val="20"/>
          <w:szCs w:val="20"/>
        </w:rPr>
        <w:t>5 п</w:t>
      </w:r>
      <w:r w:rsidR="00B87BE7" w:rsidRPr="0032128F">
        <w:rPr>
          <w:bCs/>
          <w:iCs/>
          <w:sz w:val="20"/>
          <w:szCs w:val="20"/>
        </w:rPr>
        <w:t xml:space="preserve">ункту </w:t>
      </w:r>
      <w:r w:rsidR="00652B17" w:rsidRPr="0032128F">
        <w:rPr>
          <w:bCs/>
          <w:iCs/>
          <w:sz w:val="20"/>
          <w:szCs w:val="20"/>
        </w:rPr>
        <w:t xml:space="preserve">2.3 раздела 2 документа (№1) </w:t>
      </w:r>
      <w:r w:rsidR="00652B17" w:rsidRPr="0032128F">
        <w:rPr>
          <w:bCs/>
          <w:iCs/>
          <w:sz w:val="20"/>
          <w:szCs w:val="20"/>
          <w:lang w:val="en-US"/>
        </w:rPr>
        <w:t>OECD</w:t>
      </w:r>
      <w:r w:rsidR="00652B17" w:rsidRPr="0032128F">
        <w:rPr>
          <w:bCs/>
          <w:iCs/>
          <w:sz w:val="20"/>
          <w:szCs w:val="20"/>
        </w:rPr>
        <w:t xml:space="preserve"> </w:t>
      </w:r>
      <w:r w:rsidR="00652B17" w:rsidRPr="0032128F">
        <w:rPr>
          <w:bCs/>
          <w:iCs/>
          <w:sz w:val="20"/>
          <w:szCs w:val="20"/>
          <w:lang w:val="en-US"/>
        </w:rPr>
        <w:t>Principles</w:t>
      </w:r>
      <w:r w:rsidR="00652B17" w:rsidRPr="0032128F">
        <w:rPr>
          <w:bCs/>
          <w:iCs/>
          <w:sz w:val="20"/>
          <w:szCs w:val="20"/>
        </w:rPr>
        <w:t xml:space="preserve"> </w:t>
      </w:r>
      <w:r w:rsidR="00652B17" w:rsidRPr="0032128F">
        <w:rPr>
          <w:bCs/>
          <w:iCs/>
          <w:sz w:val="20"/>
          <w:szCs w:val="20"/>
          <w:lang w:val="en-US"/>
        </w:rPr>
        <w:t>of</w:t>
      </w:r>
      <w:r w:rsidR="00652B17" w:rsidRPr="0032128F">
        <w:rPr>
          <w:bCs/>
          <w:iCs/>
          <w:sz w:val="20"/>
          <w:szCs w:val="20"/>
        </w:rPr>
        <w:t xml:space="preserve"> </w:t>
      </w:r>
      <w:r w:rsidR="00652B17" w:rsidRPr="0032128F">
        <w:rPr>
          <w:bCs/>
          <w:iCs/>
          <w:sz w:val="20"/>
          <w:szCs w:val="20"/>
          <w:lang w:val="en-US"/>
        </w:rPr>
        <w:t>Good</w:t>
      </w:r>
      <w:r w:rsidR="00652B17" w:rsidRPr="0032128F">
        <w:rPr>
          <w:bCs/>
          <w:iCs/>
          <w:sz w:val="20"/>
          <w:szCs w:val="20"/>
        </w:rPr>
        <w:t xml:space="preserve"> </w:t>
      </w:r>
      <w:r w:rsidR="00652B17" w:rsidRPr="0032128F">
        <w:rPr>
          <w:bCs/>
          <w:iCs/>
          <w:sz w:val="20"/>
          <w:szCs w:val="20"/>
          <w:lang w:val="en-US"/>
        </w:rPr>
        <w:t>Laboratory</w:t>
      </w:r>
      <w:r w:rsidR="00652B17" w:rsidRPr="0032128F">
        <w:rPr>
          <w:bCs/>
          <w:iCs/>
          <w:sz w:val="20"/>
          <w:szCs w:val="20"/>
        </w:rPr>
        <w:t xml:space="preserve"> </w:t>
      </w:r>
      <w:r w:rsidR="00652B17" w:rsidRPr="0032128F">
        <w:rPr>
          <w:bCs/>
          <w:iCs/>
          <w:sz w:val="20"/>
          <w:szCs w:val="20"/>
          <w:lang w:val="en-US"/>
        </w:rPr>
        <w:t>Practice</w:t>
      </w:r>
      <w:r w:rsidR="00652B17" w:rsidRPr="0032128F">
        <w:rPr>
          <w:bCs/>
          <w:iCs/>
          <w:sz w:val="20"/>
          <w:szCs w:val="20"/>
        </w:rPr>
        <w:t xml:space="preserve"> - </w:t>
      </w:r>
      <w:r w:rsidR="00652B17" w:rsidRPr="0032128F">
        <w:rPr>
          <w:sz w:val="20"/>
          <w:szCs w:val="20"/>
          <w:lang w:val="en-US"/>
        </w:rPr>
        <w:t>Study</w:t>
      </w:r>
      <w:r w:rsidR="00652B17" w:rsidRPr="0032128F">
        <w:rPr>
          <w:sz w:val="20"/>
          <w:szCs w:val="20"/>
        </w:rPr>
        <w:t xml:space="preserve"> </w:t>
      </w:r>
      <w:r w:rsidR="00652B17" w:rsidRPr="0032128F">
        <w:rPr>
          <w:sz w:val="20"/>
          <w:szCs w:val="20"/>
          <w:lang w:val="en-US"/>
        </w:rPr>
        <w:t>plan</w:t>
      </w:r>
      <w:r w:rsidR="00652B17" w:rsidRPr="0032128F">
        <w:rPr>
          <w:sz w:val="20"/>
          <w:szCs w:val="20"/>
        </w:rPr>
        <w:t xml:space="preserve"> </w:t>
      </w:r>
      <w:r w:rsidR="00652B17" w:rsidRPr="0032128F">
        <w:rPr>
          <w:sz w:val="20"/>
          <w:szCs w:val="20"/>
          <w:lang w:val="en-US"/>
        </w:rPr>
        <w:t>deviation</w:t>
      </w:r>
      <w:r w:rsidR="00652B17" w:rsidRPr="0032128F">
        <w:rPr>
          <w:sz w:val="20"/>
          <w:szCs w:val="20"/>
        </w:rPr>
        <w:t xml:space="preserve"> </w:t>
      </w:r>
      <w:r w:rsidR="00652B17" w:rsidRPr="0032128F">
        <w:rPr>
          <w:sz w:val="20"/>
          <w:szCs w:val="20"/>
          <w:lang w:val="en-US"/>
        </w:rPr>
        <w:t>means</w:t>
      </w:r>
      <w:r w:rsidR="00652B17" w:rsidRPr="0032128F">
        <w:rPr>
          <w:sz w:val="20"/>
          <w:szCs w:val="20"/>
        </w:rPr>
        <w:t xml:space="preserve"> </w:t>
      </w:r>
      <w:r w:rsidR="00652B17" w:rsidRPr="0032128F">
        <w:rPr>
          <w:sz w:val="20"/>
          <w:szCs w:val="20"/>
          <w:lang w:val="en-US"/>
        </w:rPr>
        <w:t>an</w:t>
      </w:r>
      <w:r w:rsidR="00652B17" w:rsidRPr="0032128F">
        <w:rPr>
          <w:sz w:val="20"/>
          <w:szCs w:val="20"/>
        </w:rPr>
        <w:t xml:space="preserve"> </w:t>
      </w:r>
      <w:r w:rsidR="00652B17" w:rsidRPr="0032128F">
        <w:rPr>
          <w:sz w:val="20"/>
          <w:szCs w:val="20"/>
          <w:lang w:val="en-US"/>
        </w:rPr>
        <w:t>unintended</w:t>
      </w:r>
      <w:r w:rsidR="00652B17" w:rsidRPr="0032128F">
        <w:rPr>
          <w:sz w:val="20"/>
          <w:szCs w:val="20"/>
        </w:rPr>
        <w:t xml:space="preserve"> </w:t>
      </w:r>
      <w:r w:rsidR="00652B17" w:rsidRPr="0032128F">
        <w:rPr>
          <w:sz w:val="20"/>
          <w:szCs w:val="20"/>
          <w:lang w:val="en-US"/>
        </w:rPr>
        <w:t>departure</w:t>
      </w:r>
      <w:r w:rsidR="00652B17" w:rsidRPr="0032128F">
        <w:rPr>
          <w:sz w:val="20"/>
          <w:szCs w:val="20"/>
        </w:rPr>
        <w:t xml:space="preserve"> </w:t>
      </w:r>
      <w:r w:rsidR="00652B17" w:rsidRPr="0032128F">
        <w:rPr>
          <w:sz w:val="20"/>
          <w:szCs w:val="20"/>
          <w:lang w:val="en-US"/>
        </w:rPr>
        <w:t>from</w:t>
      </w:r>
      <w:r w:rsidR="00652B17" w:rsidRPr="0032128F">
        <w:rPr>
          <w:sz w:val="20"/>
          <w:szCs w:val="20"/>
        </w:rPr>
        <w:t xml:space="preserve"> </w:t>
      </w:r>
      <w:r w:rsidR="00652B17" w:rsidRPr="0032128F">
        <w:rPr>
          <w:sz w:val="20"/>
          <w:szCs w:val="20"/>
          <w:lang w:val="en-US"/>
        </w:rPr>
        <w:t>the</w:t>
      </w:r>
      <w:r w:rsidR="00652B17" w:rsidRPr="0032128F">
        <w:rPr>
          <w:sz w:val="20"/>
          <w:szCs w:val="20"/>
        </w:rPr>
        <w:t xml:space="preserve"> </w:t>
      </w:r>
      <w:r w:rsidR="00652B17" w:rsidRPr="0032128F">
        <w:rPr>
          <w:sz w:val="20"/>
          <w:szCs w:val="20"/>
          <w:lang w:val="en-US"/>
        </w:rPr>
        <w:t>study</w:t>
      </w:r>
      <w:r w:rsidR="00652B17" w:rsidRPr="0032128F">
        <w:rPr>
          <w:sz w:val="20"/>
          <w:szCs w:val="20"/>
        </w:rPr>
        <w:t xml:space="preserve"> </w:t>
      </w:r>
      <w:r w:rsidR="00652B17" w:rsidRPr="0032128F">
        <w:rPr>
          <w:sz w:val="20"/>
          <w:szCs w:val="20"/>
          <w:lang w:val="en-US"/>
        </w:rPr>
        <w:t>plan</w:t>
      </w:r>
      <w:r w:rsidR="00652B17" w:rsidRPr="0032128F">
        <w:rPr>
          <w:sz w:val="20"/>
          <w:szCs w:val="20"/>
        </w:rPr>
        <w:t xml:space="preserve"> </w:t>
      </w:r>
      <w:r w:rsidR="00652B17" w:rsidRPr="0032128F">
        <w:rPr>
          <w:sz w:val="20"/>
          <w:szCs w:val="20"/>
          <w:lang w:val="en-US"/>
        </w:rPr>
        <w:t>after</w:t>
      </w:r>
      <w:r w:rsidR="00652B17" w:rsidRPr="0032128F">
        <w:rPr>
          <w:sz w:val="20"/>
          <w:szCs w:val="20"/>
        </w:rPr>
        <w:t xml:space="preserve"> </w:t>
      </w:r>
      <w:r w:rsidR="00652B17" w:rsidRPr="0032128F">
        <w:rPr>
          <w:sz w:val="20"/>
          <w:szCs w:val="20"/>
          <w:lang w:val="en-US"/>
        </w:rPr>
        <w:t>the</w:t>
      </w:r>
      <w:r w:rsidR="00652B17" w:rsidRPr="0032128F">
        <w:rPr>
          <w:sz w:val="20"/>
          <w:szCs w:val="20"/>
        </w:rPr>
        <w:t xml:space="preserve"> </w:t>
      </w:r>
      <w:r w:rsidR="00652B17" w:rsidRPr="0032128F">
        <w:rPr>
          <w:sz w:val="20"/>
          <w:szCs w:val="20"/>
          <w:lang w:val="en-US"/>
        </w:rPr>
        <w:t>study</w:t>
      </w:r>
      <w:r w:rsidR="00652B17" w:rsidRPr="0032128F">
        <w:rPr>
          <w:sz w:val="20"/>
          <w:szCs w:val="20"/>
        </w:rPr>
        <w:t xml:space="preserve"> </w:t>
      </w:r>
      <w:r w:rsidR="00652B17" w:rsidRPr="0032128F">
        <w:rPr>
          <w:sz w:val="20"/>
          <w:szCs w:val="20"/>
          <w:lang w:val="en-US"/>
        </w:rPr>
        <w:t>initiation</w:t>
      </w:r>
      <w:r w:rsidR="00652B17" w:rsidRPr="0032128F">
        <w:rPr>
          <w:sz w:val="20"/>
          <w:szCs w:val="20"/>
        </w:rPr>
        <w:t xml:space="preserve"> </w:t>
      </w:r>
      <w:r w:rsidR="00652B17" w:rsidRPr="0032128F">
        <w:rPr>
          <w:sz w:val="20"/>
          <w:szCs w:val="20"/>
          <w:lang w:val="en-US"/>
        </w:rPr>
        <w:t>date</w:t>
      </w:r>
      <w:r w:rsidR="00652B17" w:rsidRPr="0032128F">
        <w:rPr>
          <w:sz w:val="20"/>
          <w:szCs w:val="20"/>
        </w:rPr>
        <w:t>.</w:t>
      </w:r>
    </w:p>
    <w:p w14:paraId="1B9AB965" w14:textId="0CEE4E77" w:rsidR="00F71221" w:rsidRPr="0032128F" w:rsidRDefault="00A345CA" w:rsidP="00541493">
      <w:pPr>
        <w:pStyle w:val="ConsPlusNormal"/>
        <w:tabs>
          <w:tab w:val="left" w:pos="284"/>
        </w:tabs>
        <w:ind w:firstLine="709"/>
        <w:jc w:val="both"/>
        <w:rPr>
          <w:sz w:val="22"/>
          <w:szCs w:val="22"/>
        </w:rPr>
      </w:pPr>
      <w:r w:rsidRPr="0032128F">
        <w:t xml:space="preserve">3.1.18 </w:t>
      </w:r>
      <w:r w:rsidR="00731BCE" w:rsidRPr="0032128F">
        <w:rPr>
          <w:b/>
          <w:bCs/>
        </w:rPr>
        <w:t xml:space="preserve">малозначительное </w:t>
      </w:r>
      <w:r w:rsidR="00D53BFD" w:rsidRPr="0032128F">
        <w:rPr>
          <w:b/>
          <w:bCs/>
        </w:rPr>
        <w:t>отклонени</w:t>
      </w:r>
      <w:r w:rsidR="000C768A" w:rsidRPr="0032128F">
        <w:rPr>
          <w:b/>
          <w:bCs/>
        </w:rPr>
        <w:t xml:space="preserve">е </w:t>
      </w:r>
      <w:r w:rsidR="00CB05F5" w:rsidRPr="0032128F">
        <w:rPr>
          <w:b/>
          <w:bCs/>
        </w:rPr>
        <w:t>(</w:t>
      </w:r>
      <w:r w:rsidR="000C768A" w:rsidRPr="0032128F">
        <w:rPr>
          <w:b/>
          <w:bCs/>
        </w:rPr>
        <w:t>малозначительное несоответствие</w:t>
      </w:r>
      <w:r w:rsidR="00CB05F5" w:rsidRPr="0032128F">
        <w:rPr>
          <w:b/>
          <w:bCs/>
        </w:rPr>
        <w:t>)</w:t>
      </w:r>
      <w:r w:rsidR="00731BCE" w:rsidRPr="0032128F">
        <w:rPr>
          <w:b/>
          <w:bCs/>
        </w:rPr>
        <w:t xml:space="preserve"> (М)</w:t>
      </w:r>
      <w:r w:rsidR="00731BCE" w:rsidRPr="0032128F">
        <w:t xml:space="preserve"> </w:t>
      </w:r>
      <w:r w:rsidR="000C768A" w:rsidRPr="0032128F">
        <w:t>–</w:t>
      </w:r>
      <w:r w:rsidR="00731BCE" w:rsidRPr="0032128F">
        <w:t xml:space="preserve"> </w:t>
      </w:r>
      <w:r w:rsidR="00BC3449" w:rsidRPr="0032128F">
        <w:t>отклонение</w:t>
      </w:r>
      <w:r w:rsidR="000C768A" w:rsidRPr="0032128F">
        <w:t xml:space="preserve"> / несоответствие</w:t>
      </w:r>
      <w:r w:rsidR="00731BCE" w:rsidRPr="0032128F">
        <w:t xml:space="preserve">, не влияющее на результат мониторинга соответствия </w:t>
      </w:r>
      <w:r w:rsidR="002A1827" w:rsidRPr="0032128F">
        <w:t>надлежащей лабораторной практики</w:t>
      </w:r>
      <w:r w:rsidR="00731BCE" w:rsidRPr="0032128F">
        <w:t xml:space="preserve"> в испытательном центре, имеющее редакционный или оформительский характер;</w:t>
      </w:r>
    </w:p>
    <w:p w14:paraId="58589B36" w14:textId="3C0D0470" w:rsidR="00731BCE" w:rsidRPr="0032128F" w:rsidRDefault="00A345CA" w:rsidP="00541493">
      <w:pPr>
        <w:pStyle w:val="ConsPlusNormal"/>
        <w:tabs>
          <w:tab w:val="left" w:pos="284"/>
        </w:tabs>
        <w:ind w:firstLine="709"/>
        <w:jc w:val="both"/>
        <w:rPr>
          <w:sz w:val="22"/>
          <w:szCs w:val="22"/>
        </w:rPr>
      </w:pPr>
      <w:r w:rsidRPr="0032128F">
        <w:t xml:space="preserve">3.1.19 </w:t>
      </w:r>
      <w:r w:rsidR="00D53BFD" w:rsidRPr="0032128F">
        <w:rPr>
          <w:b/>
          <w:bCs/>
        </w:rPr>
        <w:t>отклонени</w:t>
      </w:r>
      <w:r w:rsidR="000C768A" w:rsidRPr="0032128F">
        <w:rPr>
          <w:b/>
          <w:bCs/>
        </w:rPr>
        <w:t xml:space="preserve">е </w:t>
      </w:r>
      <w:r w:rsidR="00CB05F5" w:rsidRPr="0032128F">
        <w:rPr>
          <w:b/>
          <w:bCs/>
        </w:rPr>
        <w:t>(</w:t>
      </w:r>
      <w:r w:rsidR="000C768A" w:rsidRPr="0032128F">
        <w:rPr>
          <w:b/>
          <w:bCs/>
        </w:rPr>
        <w:t>несоответствие</w:t>
      </w:r>
      <w:r w:rsidR="00CB05F5" w:rsidRPr="0032128F">
        <w:rPr>
          <w:b/>
          <w:bCs/>
        </w:rPr>
        <w:t>)</w:t>
      </w:r>
      <w:r w:rsidR="00B3770D" w:rsidRPr="0032128F">
        <w:rPr>
          <w:b/>
          <w:bCs/>
        </w:rPr>
        <w:t xml:space="preserve"> </w:t>
      </w:r>
      <w:r w:rsidR="00731BCE" w:rsidRPr="0032128F">
        <w:rPr>
          <w:b/>
          <w:bCs/>
        </w:rPr>
        <w:t>(</w:t>
      </w:r>
      <w:r w:rsidR="00731BCE" w:rsidRPr="0032128F">
        <w:rPr>
          <w:b/>
          <w:bCs/>
          <w:lang w:val="en-US"/>
        </w:rPr>
        <w:t>N</w:t>
      </w:r>
      <w:r w:rsidR="00731BCE" w:rsidRPr="0032128F">
        <w:rPr>
          <w:b/>
          <w:bCs/>
        </w:rPr>
        <w:t>)</w:t>
      </w:r>
      <w:r w:rsidR="00731BCE" w:rsidRPr="0032128F">
        <w:t xml:space="preserve"> </w:t>
      </w:r>
      <w:r w:rsidR="000C768A" w:rsidRPr="0032128F">
        <w:t>–</w:t>
      </w:r>
      <w:r w:rsidR="00B3770D" w:rsidRPr="0032128F">
        <w:t xml:space="preserve"> </w:t>
      </w:r>
      <w:r w:rsidR="000140F0" w:rsidRPr="0032128F">
        <w:t>отклонение</w:t>
      </w:r>
      <w:r w:rsidR="000C768A" w:rsidRPr="0032128F">
        <w:t xml:space="preserve"> / несоответствие</w:t>
      </w:r>
      <w:r w:rsidR="00E17170" w:rsidRPr="0032128F">
        <w:t xml:space="preserve">, характеризуемое как отклонение </w:t>
      </w:r>
      <w:r w:rsidR="000C768A" w:rsidRPr="0032128F">
        <w:t xml:space="preserve">/ несоответствие </w:t>
      </w:r>
      <w:r w:rsidR="00E17170" w:rsidRPr="0032128F">
        <w:t xml:space="preserve">от требований нормативно-правовых актов и/или нормативного документа, на соответствие которому проводится мониторинг соответствия </w:t>
      </w:r>
      <w:r w:rsidR="002A1827" w:rsidRPr="0032128F">
        <w:t>надлежащей лабораторной практики</w:t>
      </w:r>
      <w:r w:rsidR="00E17170" w:rsidRPr="0032128F">
        <w:t>, которые не влияют на способность системы менеджмента достигать намеченных результатов и требует контроля за выполнением корректирующих действий в установленные сроки;</w:t>
      </w:r>
    </w:p>
    <w:p w14:paraId="5A47488C" w14:textId="11254921" w:rsidR="00E17170" w:rsidRPr="0032128F" w:rsidRDefault="00A345CA" w:rsidP="00541493">
      <w:pPr>
        <w:pStyle w:val="ConsPlusNormal"/>
        <w:tabs>
          <w:tab w:val="left" w:pos="284"/>
        </w:tabs>
        <w:ind w:firstLine="709"/>
        <w:jc w:val="both"/>
      </w:pPr>
      <w:r w:rsidRPr="0032128F">
        <w:t xml:space="preserve">3.1.20 </w:t>
      </w:r>
      <w:r w:rsidR="00B3770D" w:rsidRPr="0032128F">
        <w:rPr>
          <w:b/>
          <w:bCs/>
        </w:rPr>
        <w:t>значительн</w:t>
      </w:r>
      <w:r w:rsidR="000C768A" w:rsidRPr="0032128F">
        <w:rPr>
          <w:b/>
          <w:bCs/>
        </w:rPr>
        <w:t>о</w:t>
      </w:r>
      <w:r w:rsidR="00B3770D" w:rsidRPr="0032128F">
        <w:rPr>
          <w:b/>
          <w:bCs/>
        </w:rPr>
        <w:t xml:space="preserve">е </w:t>
      </w:r>
      <w:r w:rsidR="00D53BFD" w:rsidRPr="0032128F">
        <w:rPr>
          <w:b/>
          <w:bCs/>
        </w:rPr>
        <w:t>отклонени</w:t>
      </w:r>
      <w:r w:rsidR="000C768A" w:rsidRPr="0032128F">
        <w:rPr>
          <w:b/>
          <w:bCs/>
        </w:rPr>
        <w:t>е</w:t>
      </w:r>
      <w:r w:rsidR="00E17170" w:rsidRPr="0032128F">
        <w:rPr>
          <w:b/>
          <w:bCs/>
        </w:rPr>
        <w:t xml:space="preserve"> </w:t>
      </w:r>
      <w:r w:rsidR="000C768A" w:rsidRPr="0032128F">
        <w:rPr>
          <w:b/>
          <w:bCs/>
        </w:rPr>
        <w:t xml:space="preserve">/ несоответствие </w:t>
      </w:r>
      <w:r w:rsidR="00E17170" w:rsidRPr="0032128F">
        <w:rPr>
          <w:b/>
          <w:bCs/>
        </w:rPr>
        <w:t>(</w:t>
      </w:r>
      <w:r w:rsidR="00E17170" w:rsidRPr="0032128F">
        <w:rPr>
          <w:b/>
          <w:bCs/>
          <w:lang w:val="en-US"/>
        </w:rPr>
        <w:t>Z</w:t>
      </w:r>
      <w:r w:rsidR="00E17170" w:rsidRPr="0032128F">
        <w:rPr>
          <w:b/>
          <w:bCs/>
        </w:rPr>
        <w:t>)</w:t>
      </w:r>
      <w:r w:rsidR="00B3770D" w:rsidRPr="0032128F">
        <w:t xml:space="preserve"> </w:t>
      </w:r>
      <w:r w:rsidR="000140F0" w:rsidRPr="0032128F">
        <w:t>–</w:t>
      </w:r>
      <w:r w:rsidR="00B3770D" w:rsidRPr="0032128F">
        <w:t xml:space="preserve"> </w:t>
      </w:r>
      <w:r w:rsidR="000140F0" w:rsidRPr="0032128F">
        <w:t>отклонение</w:t>
      </w:r>
      <w:r w:rsidR="00E17170" w:rsidRPr="0032128F">
        <w:t xml:space="preserve"> </w:t>
      </w:r>
      <w:r w:rsidR="000C768A" w:rsidRPr="0032128F">
        <w:t xml:space="preserve">/ несоответствие </w:t>
      </w:r>
      <w:r w:rsidR="00E17170" w:rsidRPr="0032128F">
        <w:lastRenderedPageBreak/>
        <w:t xml:space="preserve">критериям мониторинга соответствия </w:t>
      </w:r>
      <w:r w:rsidR="002A1827" w:rsidRPr="0032128F">
        <w:t>надлежащей лабораторной практики</w:t>
      </w:r>
      <w:r w:rsidR="00E17170" w:rsidRPr="0032128F">
        <w:t xml:space="preserve"> (или </w:t>
      </w:r>
      <w:r w:rsidR="000140F0" w:rsidRPr="0032128F">
        <w:t>отклонения</w:t>
      </w:r>
      <w:r w:rsidR="00E17170" w:rsidRPr="0032128F">
        <w:t xml:space="preserve"> </w:t>
      </w:r>
      <w:r w:rsidR="00F71221" w:rsidRPr="0032128F">
        <w:t xml:space="preserve">/ несоответствия </w:t>
      </w:r>
      <w:r w:rsidR="00E17170" w:rsidRPr="0032128F">
        <w:t>с признаками состава административного правонарушения), подвергающие опасности систему менеджмента заявителя</w:t>
      </w:r>
      <w:r w:rsidR="00EE06FB" w:rsidRPr="0032128F">
        <w:t xml:space="preserve"> </w:t>
      </w:r>
      <w:r w:rsidR="00E17170" w:rsidRPr="0032128F">
        <w:t>/</w:t>
      </w:r>
      <w:r w:rsidR="00EE06FB" w:rsidRPr="0032128F">
        <w:t xml:space="preserve"> ИЦ </w:t>
      </w:r>
      <w:r w:rsidR="00EE06FB" w:rsidRPr="0032128F">
        <w:rPr>
          <w:lang w:val="en-US"/>
        </w:rPr>
        <w:t>GLP</w:t>
      </w:r>
      <w:r w:rsidR="00E17170" w:rsidRPr="0032128F">
        <w:t xml:space="preserve"> и/или влияющие на достоверность процесса </w:t>
      </w:r>
      <w:r w:rsidR="00EE06FB" w:rsidRPr="0032128F">
        <w:t xml:space="preserve">МС ИЦ принципам </w:t>
      </w:r>
      <w:r w:rsidR="00EE06FB" w:rsidRPr="0032128F">
        <w:rPr>
          <w:lang w:val="en-US"/>
        </w:rPr>
        <w:t>GLP</w:t>
      </w:r>
      <w:r w:rsidR="00E17170" w:rsidRPr="0032128F">
        <w:t>, которое влечет за собой проведение</w:t>
      </w:r>
      <w:r w:rsidR="00731BCE" w:rsidRPr="0032128F">
        <w:t xml:space="preserve"> повторного мониторинга соответствия </w:t>
      </w:r>
      <w:r w:rsidR="002A1827" w:rsidRPr="0032128F">
        <w:t>надлежащей лабораторной практики</w:t>
      </w:r>
      <w:r w:rsidR="00731BCE" w:rsidRPr="0032128F">
        <w:t xml:space="preserve"> и/или </w:t>
      </w:r>
      <w:r w:rsidR="00E17170" w:rsidRPr="0032128F">
        <w:t>внепланового аудита исследований заявителя</w:t>
      </w:r>
      <w:r w:rsidR="00EE06FB" w:rsidRPr="0032128F">
        <w:t xml:space="preserve"> </w:t>
      </w:r>
      <w:r w:rsidR="00E17170" w:rsidRPr="0032128F">
        <w:t>/</w:t>
      </w:r>
      <w:r w:rsidR="00EE06FB" w:rsidRPr="0032128F">
        <w:t xml:space="preserve"> ИЦ </w:t>
      </w:r>
      <w:r w:rsidR="00EE06FB" w:rsidRPr="0032128F">
        <w:rPr>
          <w:lang w:val="en-US"/>
        </w:rPr>
        <w:t>GLP</w:t>
      </w:r>
      <w:r w:rsidR="00731BCE" w:rsidRPr="0032128F">
        <w:t>;</w:t>
      </w:r>
    </w:p>
    <w:p w14:paraId="7BB70C35" w14:textId="07D4B75B" w:rsidR="008B688C" w:rsidRPr="0032128F" w:rsidRDefault="00A345CA" w:rsidP="00541493">
      <w:pPr>
        <w:pStyle w:val="ConsPlusNormal"/>
        <w:tabs>
          <w:tab w:val="left" w:pos="284"/>
        </w:tabs>
        <w:ind w:firstLine="709"/>
        <w:jc w:val="both"/>
      </w:pPr>
      <w:r w:rsidRPr="0032128F">
        <w:t xml:space="preserve">3.1.21 </w:t>
      </w:r>
      <w:r w:rsidR="008B688C" w:rsidRPr="0032128F">
        <w:rPr>
          <w:b/>
          <w:bCs/>
        </w:rPr>
        <w:t xml:space="preserve">признание соответствия испытательного центра принципам </w:t>
      </w:r>
      <w:r w:rsidR="002A1827" w:rsidRPr="0032128F">
        <w:rPr>
          <w:b/>
          <w:bCs/>
        </w:rPr>
        <w:t>надлежащей лабораторной практики</w:t>
      </w:r>
      <w:r w:rsidR="008B688C" w:rsidRPr="0032128F">
        <w:t xml:space="preserve"> - комплекс мероприятий по проведению предварительно</w:t>
      </w:r>
      <w:r w:rsidR="00E86DB5" w:rsidRPr="0032128F">
        <w:t>й</w:t>
      </w:r>
      <w:r w:rsidR="008B688C" w:rsidRPr="0032128F">
        <w:t xml:space="preserve"> </w:t>
      </w:r>
      <w:r w:rsidR="00E86DB5" w:rsidRPr="0032128F">
        <w:t xml:space="preserve">инспекции </w:t>
      </w:r>
      <w:r w:rsidR="008B688C" w:rsidRPr="0032128F">
        <w:t xml:space="preserve">и </w:t>
      </w:r>
      <w:r w:rsidR="00E86DB5" w:rsidRPr="0032128F">
        <w:t>инспекции испытательного центра</w:t>
      </w:r>
      <w:r w:rsidR="008B688C" w:rsidRPr="0032128F">
        <w:t xml:space="preserve"> в целях определения степени соответствия испытательного центра принципам </w:t>
      </w:r>
      <w:r w:rsidR="002A1827" w:rsidRPr="0032128F">
        <w:t>надлежащей лабораторной практики</w:t>
      </w:r>
      <w:r w:rsidR="008B688C" w:rsidRPr="0032128F">
        <w:t>;</w:t>
      </w:r>
    </w:p>
    <w:p w14:paraId="385C35EE" w14:textId="23E30944" w:rsidR="00B3770D" w:rsidRPr="0032128F" w:rsidRDefault="00A345CA" w:rsidP="00541493">
      <w:pPr>
        <w:pStyle w:val="ConsPlusNormal"/>
        <w:tabs>
          <w:tab w:val="left" w:pos="284"/>
        </w:tabs>
        <w:ind w:firstLine="709"/>
        <w:jc w:val="both"/>
      </w:pPr>
      <w:r w:rsidRPr="0032128F">
        <w:t xml:space="preserve">3.1.22 </w:t>
      </w:r>
      <w:r w:rsidR="00B3770D" w:rsidRPr="0032128F">
        <w:rPr>
          <w:b/>
          <w:bCs/>
        </w:rPr>
        <w:t>свидетельство соответстви</w:t>
      </w:r>
      <w:r w:rsidR="00C67796" w:rsidRPr="0032128F">
        <w:rPr>
          <w:b/>
          <w:bCs/>
        </w:rPr>
        <w:t>я</w:t>
      </w:r>
      <w:r w:rsidR="00B3770D" w:rsidRPr="0032128F">
        <w:rPr>
          <w:b/>
          <w:bCs/>
        </w:rPr>
        <w:t xml:space="preserve"> </w:t>
      </w:r>
      <w:r w:rsidR="00C67796" w:rsidRPr="0032128F">
        <w:rPr>
          <w:b/>
          <w:bCs/>
        </w:rPr>
        <w:t xml:space="preserve">принципам </w:t>
      </w:r>
      <w:r w:rsidR="002A1827" w:rsidRPr="0032128F">
        <w:rPr>
          <w:b/>
          <w:bCs/>
        </w:rPr>
        <w:t>надлежащей лабораторной практики</w:t>
      </w:r>
      <w:r w:rsidR="00B3770D" w:rsidRPr="0032128F">
        <w:t xml:space="preserve"> – степень соответствия испытательного центра принципам </w:t>
      </w:r>
      <w:r w:rsidR="002A1827" w:rsidRPr="0032128F">
        <w:t>надлежащей лабораторной практики</w:t>
      </w:r>
      <w:r w:rsidR="00B3770D" w:rsidRPr="0032128F">
        <w:t xml:space="preserve"> по оценке органа мониторинга</w:t>
      </w:r>
      <w:r w:rsidR="005845C3" w:rsidRPr="0032128F">
        <w:t>;</w:t>
      </w:r>
    </w:p>
    <w:p w14:paraId="448DBBDC" w14:textId="0014353A" w:rsidR="005845C3" w:rsidRPr="0032128F" w:rsidRDefault="00A345CA" w:rsidP="00541493">
      <w:pPr>
        <w:pStyle w:val="ConsPlusNormal"/>
        <w:tabs>
          <w:tab w:val="left" w:pos="284"/>
        </w:tabs>
        <w:ind w:firstLine="709"/>
        <w:jc w:val="both"/>
      </w:pPr>
      <w:r w:rsidRPr="0032128F">
        <w:t xml:space="preserve">3.1.23 </w:t>
      </w:r>
      <w:r w:rsidR="005845C3" w:rsidRPr="0032128F">
        <w:rPr>
          <w:b/>
          <w:bCs/>
        </w:rPr>
        <w:t xml:space="preserve">знак </w:t>
      </w:r>
      <w:r w:rsidR="00373803" w:rsidRPr="0032128F">
        <w:rPr>
          <w:b/>
          <w:bCs/>
        </w:rPr>
        <w:t>Органа мониторинга</w:t>
      </w:r>
      <w:r w:rsidR="00E03E3D" w:rsidRPr="0032128F">
        <w:t xml:space="preserve"> – предоставляет информацию о том, что заявитель</w:t>
      </w:r>
      <w:r w:rsidR="00EE06FB" w:rsidRPr="0032128F">
        <w:t xml:space="preserve"> </w:t>
      </w:r>
      <w:r w:rsidR="00E03E3D" w:rsidRPr="0032128F">
        <w:t>/</w:t>
      </w:r>
      <w:r w:rsidR="00EE06FB" w:rsidRPr="0032128F">
        <w:t xml:space="preserve"> ИЦ </w:t>
      </w:r>
      <w:r w:rsidR="00EE06FB" w:rsidRPr="0032128F">
        <w:rPr>
          <w:lang w:val="en-US"/>
        </w:rPr>
        <w:t>GLP</w:t>
      </w:r>
      <w:r w:rsidR="00E25CF5" w:rsidRPr="0032128F">
        <w:t xml:space="preserve"> имеет статус признание соответствия </w:t>
      </w:r>
      <w:r w:rsidR="00EE06FB" w:rsidRPr="0032128F">
        <w:t>ИЦ</w:t>
      </w:r>
      <w:r w:rsidR="00E25CF5" w:rsidRPr="0032128F">
        <w:t xml:space="preserve"> принципам </w:t>
      </w:r>
      <w:r w:rsidR="00EE06FB" w:rsidRPr="0032128F">
        <w:rPr>
          <w:lang w:val="en-US"/>
        </w:rPr>
        <w:t>GLP</w:t>
      </w:r>
      <w:r w:rsidR="00F8559C" w:rsidRPr="0032128F">
        <w:t>;</w:t>
      </w:r>
    </w:p>
    <w:p w14:paraId="2E8BE9B0" w14:textId="10D76B0E" w:rsidR="007809AE" w:rsidRPr="0032128F" w:rsidRDefault="007809AE" w:rsidP="00541493">
      <w:pPr>
        <w:pStyle w:val="ConsPlusNormal"/>
        <w:tabs>
          <w:tab w:val="left" w:pos="284"/>
        </w:tabs>
        <w:ind w:firstLine="709"/>
        <w:jc w:val="both"/>
        <w:rPr>
          <w:highlight w:val="yellow"/>
          <w:lang w:val="ru-KZ"/>
        </w:rPr>
      </w:pPr>
      <w:r w:rsidRPr="0032128F">
        <w:t xml:space="preserve">3.1.24 </w:t>
      </w:r>
      <w:r w:rsidRPr="0032128F">
        <w:rPr>
          <w:rFonts w:eastAsia="Calibri"/>
          <w:b/>
          <w:bCs/>
        </w:rPr>
        <w:t>ИС</w:t>
      </w:r>
      <w:r w:rsidRPr="0032128F">
        <w:rPr>
          <w:rFonts w:eastAsia="Calibri"/>
        </w:rPr>
        <w:t xml:space="preserve"> - информационная система технического регулирования;</w:t>
      </w:r>
    </w:p>
    <w:p w14:paraId="0CF58D27" w14:textId="3D285FBD" w:rsidR="00F8559C" w:rsidRPr="0032128F" w:rsidRDefault="00541493" w:rsidP="00541493">
      <w:pPr>
        <w:pStyle w:val="ConsPlusNormal"/>
        <w:tabs>
          <w:tab w:val="left" w:pos="284"/>
        </w:tabs>
        <w:ind w:firstLine="709"/>
        <w:jc w:val="both"/>
        <w:rPr>
          <w:sz w:val="28"/>
          <w:szCs w:val="28"/>
        </w:rPr>
      </w:pPr>
      <w:r w:rsidRPr="0032128F">
        <w:t>3.1.2</w:t>
      </w:r>
      <w:r w:rsidR="007809AE" w:rsidRPr="0032128F">
        <w:t>5</w:t>
      </w:r>
      <w:r w:rsidRPr="0032128F">
        <w:t xml:space="preserve"> </w:t>
      </w:r>
      <w:r w:rsidR="00F8559C" w:rsidRPr="0032128F">
        <w:rPr>
          <w:rFonts w:eastAsia="Calibri"/>
          <w:b/>
          <w:bCs/>
        </w:rPr>
        <w:t>ЭДО</w:t>
      </w:r>
      <w:r w:rsidR="00F8559C" w:rsidRPr="0032128F">
        <w:rPr>
          <w:rFonts w:eastAsia="Calibri"/>
        </w:rPr>
        <w:t xml:space="preserve"> - электронный документооборот.</w:t>
      </w:r>
    </w:p>
    <w:p w14:paraId="0C6CBCF1" w14:textId="4BD20A0D" w:rsidR="006604F1" w:rsidRPr="0032128F" w:rsidRDefault="006604F1" w:rsidP="00F474BE">
      <w:pPr>
        <w:pStyle w:val="1"/>
        <w:numPr>
          <w:ilvl w:val="0"/>
          <w:numId w:val="52"/>
        </w:numPr>
        <w:tabs>
          <w:tab w:val="left" w:pos="1134"/>
        </w:tabs>
        <w:rPr>
          <w:sz w:val="24"/>
        </w:rPr>
      </w:pPr>
      <w:bookmarkStart w:id="4" w:name="_Toc244034650"/>
      <w:r w:rsidRPr="0032128F">
        <w:rPr>
          <w:sz w:val="24"/>
        </w:rPr>
        <w:t>Общие положения</w:t>
      </w:r>
      <w:bookmarkEnd w:id="4"/>
    </w:p>
    <w:p w14:paraId="4299311C" w14:textId="334B53F4" w:rsidR="001A5E42" w:rsidRPr="0032128F" w:rsidRDefault="00F474BE" w:rsidP="00F474BE">
      <w:pPr>
        <w:tabs>
          <w:tab w:val="left" w:pos="0"/>
        </w:tabs>
        <w:ind w:firstLine="709"/>
        <w:jc w:val="both"/>
        <w:rPr>
          <w:color w:val="auto"/>
        </w:rPr>
      </w:pPr>
      <w:r w:rsidRPr="0032128F">
        <w:rPr>
          <w:color w:val="auto"/>
        </w:rPr>
        <w:t xml:space="preserve">4.1 </w:t>
      </w:r>
      <w:r w:rsidR="001A5E42" w:rsidRPr="0032128F">
        <w:rPr>
          <w:color w:val="auto"/>
        </w:rPr>
        <w:t xml:space="preserve">НЦА при </w:t>
      </w:r>
      <w:r w:rsidR="00D53BFD" w:rsidRPr="0032128F">
        <w:rPr>
          <w:color w:val="auto"/>
        </w:rPr>
        <w:t>МС</w:t>
      </w:r>
      <w:r w:rsidR="002A1827" w:rsidRPr="0032128F">
        <w:rPr>
          <w:color w:val="auto"/>
        </w:rPr>
        <w:t xml:space="preserve"> принципам </w:t>
      </w:r>
      <w:r w:rsidR="00D53BFD" w:rsidRPr="0032128F">
        <w:rPr>
          <w:color w:val="auto"/>
          <w:lang w:val="en-US"/>
        </w:rPr>
        <w:t>GLP</w:t>
      </w:r>
      <w:r w:rsidR="001A5E42" w:rsidRPr="0032128F">
        <w:rPr>
          <w:color w:val="auto"/>
        </w:rPr>
        <w:t xml:space="preserve"> придерживается следующих основных принципов:</w:t>
      </w:r>
    </w:p>
    <w:p w14:paraId="09FDC48F" w14:textId="77777777" w:rsidR="001A5E42" w:rsidRPr="0032128F" w:rsidRDefault="001A5E42" w:rsidP="001A5E42">
      <w:pPr>
        <w:pStyle w:val="a8"/>
        <w:shd w:val="clear" w:color="auto" w:fill="FFFFFF"/>
        <w:tabs>
          <w:tab w:val="left" w:pos="1134"/>
        </w:tabs>
        <w:ind w:left="709"/>
        <w:jc w:val="both"/>
        <w:rPr>
          <w:b/>
          <w:bCs/>
          <w:color w:val="auto"/>
        </w:rPr>
      </w:pPr>
      <w:r w:rsidRPr="0032128F">
        <w:rPr>
          <w:b/>
          <w:bCs/>
          <w:color w:val="auto"/>
        </w:rPr>
        <w:t>Доступность</w:t>
      </w:r>
    </w:p>
    <w:p w14:paraId="676A5D11" w14:textId="77777777" w:rsidR="001A5E42" w:rsidRPr="0032128F" w:rsidRDefault="001A5E42" w:rsidP="001A5E42">
      <w:pPr>
        <w:shd w:val="clear" w:color="auto" w:fill="FFFFFF"/>
        <w:ind w:firstLine="709"/>
        <w:jc w:val="both"/>
        <w:rPr>
          <w:color w:val="auto"/>
        </w:rPr>
      </w:pPr>
      <w:r w:rsidRPr="0032128F">
        <w:rPr>
          <w:color w:val="auto"/>
        </w:rPr>
        <w:t xml:space="preserve">Информация о процедурах и критериях соответствия доступна и размещена на сайте НЦА. Все юридические лица могут подать заявку с целью </w:t>
      </w:r>
      <w:r w:rsidR="00D53BFD" w:rsidRPr="0032128F">
        <w:rPr>
          <w:color w:val="auto"/>
        </w:rPr>
        <w:t>МС ИЦ</w:t>
      </w:r>
      <w:r w:rsidR="00563F63" w:rsidRPr="0032128F">
        <w:rPr>
          <w:color w:val="auto"/>
        </w:rPr>
        <w:t xml:space="preserve"> принципам </w:t>
      </w:r>
      <w:r w:rsidR="00D53BFD" w:rsidRPr="0032128F">
        <w:rPr>
          <w:color w:val="auto"/>
          <w:lang w:val="en-US"/>
        </w:rPr>
        <w:t>GLP</w:t>
      </w:r>
      <w:r w:rsidR="00563F63" w:rsidRPr="0032128F">
        <w:rPr>
          <w:color w:val="auto"/>
        </w:rPr>
        <w:t xml:space="preserve"> </w:t>
      </w:r>
      <w:r w:rsidRPr="0032128F">
        <w:rPr>
          <w:color w:val="auto"/>
        </w:rPr>
        <w:t xml:space="preserve">в НЦА. </w:t>
      </w:r>
      <w:r w:rsidR="00D53BFD" w:rsidRPr="0032128F">
        <w:rPr>
          <w:color w:val="auto"/>
        </w:rPr>
        <w:t>Процесс МС</w:t>
      </w:r>
      <w:r w:rsidR="00563F63" w:rsidRPr="0032128F">
        <w:rPr>
          <w:color w:val="auto"/>
        </w:rPr>
        <w:t xml:space="preserve"> принципам </w:t>
      </w:r>
      <w:r w:rsidR="00D53BFD" w:rsidRPr="0032128F">
        <w:rPr>
          <w:color w:val="auto"/>
          <w:lang w:val="en-US"/>
        </w:rPr>
        <w:t>GLP</w:t>
      </w:r>
      <w:r w:rsidRPr="0032128F">
        <w:rPr>
          <w:color w:val="auto"/>
        </w:rPr>
        <w:t xml:space="preserve"> проводится на возмездной основе </w:t>
      </w:r>
      <w:r w:rsidR="00BB4CA9" w:rsidRPr="0032128F">
        <w:rPr>
          <w:color w:val="auto"/>
        </w:rPr>
        <w:t>согласно договору</w:t>
      </w:r>
      <w:r w:rsidRPr="0032128F">
        <w:rPr>
          <w:color w:val="auto"/>
        </w:rPr>
        <w:t xml:space="preserve"> на выполнение работ по </w:t>
      </w:r>
      <w:r w:rsidR="00D53BFD" w:rsidRPr="0032128F">
        <w:rPr>
          <w:color w:val="auto"/>
        </w:rPr>
        <w:t>МС ИЦ</w:t>
      </w:r>
      <w:r w:rsidR="00563F63" w:rsidRPr="0032128F">
        <w:rPr>
          <w:color w:val="auto"/>
        </w:rPr>
        <w:t xml:space="preserve"> принципам </w:t>
      </w:r>
      <w:r w:rsidR="00D53BFD" w:rsidRPr="0032128F">
        <w:rPr>
          <w:color w:val="auto"/>
          <w:lang w:val="en-US"/>
        </w:rPr>
        <w:t>GLP</w:t>
      </w:r>
      <w:r w:rsidRPr="0032128F">
        <w:rPr>
          <w:color w:val="auto"/>
        </w:rPr>
        <w:t>.</w:t>
      </w:r>
    </w:p>
    <w:p w14:paraId="76813B13" w14:textId="77777777" w:rsidR="001A5E42" w:rsidRPr="0032128F" w:rsidRDefault="001A5E42" w:rsidP="001A5E42">
      <w:pPr>
        <w:pStyle w:val="a8"/>
        <w:shd w:val="clear" w:color="auto" w:fill="FFFFFF"/>
        <w:tabs>
          <w:tab w:val="left" w:pos="1134"/>
        </w:tabs>
        <w:ind w:left="709"/>
        <w:jc w:val="both"/>
        <w:rPr>
          <w:b/>
          <w:bCs/>
          <w:color w:val="auto"/>
        </w:rPr>
      </w:pPr>
      <w:r w:rsidRPr="0032128F">
        <w:rPr>
          <w:b/>
          <w:bCs/>
          <w:color w:val="auto"/>
        </w:rPr>
        <w:t>Добровольность</w:t>
      </w:r>
    </w:p>
    <w:p w14:paraId="56C4494D" w14:textId="77777777" w:rsidR="001A5E42" w:rsidRPr="0032128F" w:rsidRDefault="00D53BFD" w:rsidP="001A5E42">
      <w:pPr>
        <w:shd w:val="clear" w:color="auto" w:fill="FFFFFF"/>
        <w:ind w:firstLine="709"/>
        <w:jc w:val="both"/>
        <w:rPr>
          <w:color w:val="auto"/>
        </w:rPr>
      </w:pPr>
      <w:r w:rsidRPr="0032128F">
        <w:rPr>
          <w:color w:val="auto"/>
        </w:rPr>
        <w:t xml:space="preserve">Процесс </w:t>
      </w:r>
      <w:r w:rsidR="001A5E42" w:rsidRPr="0032128F">
        <w:rPr>
          <w:color w:val="auto"/>
        </w:rPr>
        <w:t>М</w:t>
      </w:r>
      <w:r w:rsidRPr="0032128F">
        <w:rPr>
          <w:color w:val="auto"/>
        </w:rPr>
        <w:t>С ИЦ</w:t>
      </w:r>
      <w:r w:rsidR="00563F63" w:rsidRPr="0032128F">
        <w:rPr>
          <w:color w:val="auto"/>
        </w:rPr>
        <w:t xml:space="preserve"> принципам </w:t>
      </w:r>
      <w:r w:rsidRPr="0032128F">
        <w:rPr>
          <w:color w:val="auto"/>
          <w:lang w:val="en-US"/>
        </w:rPr>
        <w:t>GLP</w:t>
      </w:r>
      <w:r w:rsidR="001A5E42" w:rsidRPr="0032128F">
        <w:rPr>
          <w:color w:val="auto"/>
        </w:rPr>
        <w:t xml:space="preserve"> является добровольной, не подлежит каким-либо ограничивающим условиям или дифференцированным требованиям.</w:t>
      </w:r>
    </w:p>
    <w:p w14:paraId="433D037C" w14:textId="77777777" w:rsidR="001A5E42" w:rsidRPr="0032128F" w:rsidRDefault="001A5E42" w:rsidP="001A5E42">
      <w:pPr>
        <w:pStyle w:val="a8"/>
        <w:shd w:val="clear" w:color="auto" w:fill="FFFFFF"/>
        <w:tabs>
          <w:tab w:val="left" w:pos="1134"/>
        </w:tabs>
        <w:ind w:left="709"/>
        <w:jc w:val="both"/>
        <w:rPr>
          <w:b/>
          <w:bCs/>
          <w:color w:val="auto"/>
        </w:rPr>
      </w:pPr>
      <w:r w:rsidRPr="0032128F">
        <w:rPr>
          <w:b/>
          <w:bCs/>
          <w:color w:val="auto"/>
        </w:rPr>
        <w:t>Прозрачность</w:t>
      </w:r>
    </w:p>
    <w:p w14:paraId="16BB9732" w14:textId="77777777" w:rsidR="001A5E42" w:rsidRPr="0032128F" w:rsidRDefault="001A5E42" w:rsidP="001A5E42">
      <w:pPr>
        <w:shd w:val="clear" w:color="auto" w:fill="FFFFFF"/>
        <w:ind w:firstLine="709"/>
        <w:jc w:val="both"/>
        <w:rPr>
          <w:color w:val="auto"/>
        </w:rPr>
      </w:pPr>
      <w:r w:rsidRPr="0032128F">
        <w:rPr>
          <w:color w:val="auto"/>
        </w:rPr>
        <w:t>Структура НЦА, а также процедуры НЦА и принятия решений НЦА являются полностью прозрачными.</w:t>
      </w:r>
    </w:p>
    <w:p w14:paraId="35A42943" w14:textId="77777777" w:rsidR="001A5E42" w:rsidRPr="0032128F" w:rsidRDefault="001A5E42" w:rsidP="001A5E42">
      <w:pPr>
        <w:pStyle w:val="a8"/>
        <w:shd w:val="clear" w:color="auto" w:fill="FFFFFF"/>
        <w:tabs>
          <w:tab w:val="left" w:pos="1134"/>
        </w:tabs>
        <w:ind w:left="709"/>
        <w:jc w:val="both"/>
        <w:rPr>
          <w:b/>
          <w:bCs/>
          <w:color w:val="auto"/>
        </w:rPr>
      </w:pPr>
      <w:r w:rsidRPr="0032128F">
        <w:rPr>
          <w:b/>
          <w:bCs/>
          <w:color w:val="auto"/>
        </w:rPr>
        <w:t>Независимость</w:t>
      </w:r>
    </w:p>
    <w:p w14:paraId="75CFCFD8" w14:textId="77777777" w:rsidR="001A5E42" w:rsidRPr="0032128F" w:rsidRDefault="00D53BFD" w:rsidP="001A5E42">
      <w:pPr>
        <w:shd w:val="clear" w:color="auto" w:fill="FFFFFF"/>
        <w:ind w:firstLine="709"/>
        <w:jc w:val="both"/>
        <w:rPr>
          <w:color w:val="auto"/>
        </w:rPr>
      </w:pPr>
      <w:r w:rsidRPr="0032128F">
        <w:rPr>
          <w:color w:val="auto"/>
        </w:rPr>
        <w:t>Инспектора</w:t>
      </w:r>
      <w:r w:rsidR="001A5E42" w:rsidRPr="0032128F">
        <w:rPr>
          <w:color w:val="auto"/>
        </w:rPr>
        <w:t xml:space="preserve"> НЦА свободны от любого коммерческого, финансового и прочего давления, которые могут скомпрометировать НЦА.</w:t>
      </w:r>
    </w:p>
    <w:p w14:paraId="40658FE0" w14:textId="77777777" w:rsidR="001A5E42" w:rsidRPr="0032128F" w:rsidRDefault="001A5E42" w:rsidP="001A5E42">
      <w:pPr>
        <w:pStyle w:val="a8"/>
        <w:shd w:val="clear" w:color="auto" w:fill="FFFFFF"/>
        <w:tabs>
          <w:tab w:val="left" w:pos="1134"/>
        </w:tabs>
        <w:ind w:left="709"/>
        <w:jc w:val="both"/>
        <w:rPr>
          <w:b/>
          <w:bCs/>
          <w:color w:val="auto"/>
        </w:rPr>
      </w:pPr>
      <w:r w:rsidRPr="0032128F">
        <w:rPr>
          <w:b/>
          <w:bCs/>
          <w:color w:val="auto"/>
        </w:rPr>
        <w:t>Объективность</w:t>
      </w:r>
    </w:p>
    <w:p w14:paraId="134D4857" w14:textId="00BD762C" w:rsidR="001A5E42" w:rsidRPr="0032128F" w:rsidRDefault="001A5E42" w:rsidP="001A5E42">
      <w:pPr>
        <w:shd w:val="clear" w:color="auto" w:fill="FFFFFF"/>
        <w:ind w:firstLine="709"/>
        <w:jc w:val="both"/>
        <w:rPr>
          <w:color w:val="auto"/>
        </w:rPr>
      </w:pPr>
      <w:r w:rsidRPr="0032128F">
        <w:rPr>
          <w:color w:val="auto"/>
        </w:rPr>
        <w:t>В своей деятельности НЦА основывается на полученных объективных свидетельствах соответствия (</w:t>
      </w:r>
      <w:r w:rsidR="00D53BFD" w:rsidRPr="0032128F">
        <w:rPr>
          <w:color w:val="auto"/>
        </w:rPr>
        <w:t>отклонения</w:t>
      </w:r>
      <w:r w:rsidR="00EE06FB" w:rsidRPr="0032128F">
        <w:rPr>
          <w:color w:val="auto"/>
        </w:rPr>
        <w:t xml:space="preserve"> / несоответствия</w:t>
      </w:r>
      <w:r w:rsidRPr="0032128F">
        <w:rPr>
          <w:color w:val="auto"/>
        </w:rPr>
        <w:t>) и исключает влияние интересов других сторон.</w:t>
      </w:r>
    </w:p>
    <w:p w14:paraId="16DCDB6B" w14:textId="77777777" w:rsidR="001A5E42" w:rsidRPr="0032128F" w:rsidRDefault="001A5E42" w:rsidP="001A5E42">
      <w:pPr>
        <w:pStyle w:val="a8"/>
        <w:shd w:val="clear" w:color="auto" w:fill="FFFFFF"/>
        <w:tabs>
          <w:tab w:val="left" w:pos="1134"/>
        </w:tabs>
        <w:ind w:left="709"/>
        <w:jc w:val="both"/>
        <w:rPr>
          <w:b/>
          <w:bCs/>
          <w:color w:val="auto"/>
        </w:rPr>
      </w:pPr>
      <w:r w:rsidRPr="0032128F">
        <w:rPr>
          <w:b/>
          <w:bCs/>
          <w:color w:val="auto"/>
        </w:rPr>
        <w:t>Конфиденциальность</w:t>
      </w:r>
    </w:p>
    <w:p w14:paraId="31DA58FC" w14:textId="77777777" w:rsidR="001A5E42" w:rsidRPr="0032128F" w:rsidRDefault="001A5E42" w:rsidP="001A5E42">
      <w:pPr>
        <w:shd w:val="clear" w:color="auto" w:fill="FFFFFF"/>
        <w:ind w:firstLine="709"/>
        <w:jc w:val="both"/>
        <w:rPr>
          <w:color w:val="auto"/>
        </w:rPr>
      </w:pPr>
      <w:r w:rsidRPr="0032128F">
        <w:rPr>
          <w:color w:val="auto"/>
        </w:rPr>
        <w:t>НЦА выполняет меры по обеспечению согласованного соблюдения принципов защиты авторских прав и конфиденциальности информации на всех уровнях деятельности НЦА.</w:t>
      </w:r>
    </w:p>
    <w:p w14:paraId="20948F78" w14:textId="77777777" w:rsidR="001A5E42" w:rsidRPr="0032128F" w:rsidRDefault="001A5E42" w:rsidP="001A5E42">
      <w:pPr>
        <w:pStyle w:val="a8"/>
        <w:shd w:val="clear" w:color="auto" w:fill="FFFFFF"/>
        <w:tabs>
          <w:tab w:val="left" w:pos="1134"/>
        </w:tabs>
        <w:ind w:left="709"/>
        <w:jc w:val="both"/>
        <w:rPr>
          <w:b/>
          <w:bCs/>
          <w:color w:val="auto"/>
        </w:rPr>
      </w:pPr>
      <w:r w:rsidRPr="0032128F">
        <w:rPr>
          <w:b/>
          <w:bCs/>
          <w:color w:val="auto"/>
        </w:rPr>
        <w:t>Недопущение дискриминации</w:t>
      </w:r>
    </w:p>
    <w:p w14:paraId="7E50B2DA" w14:textId="77777777" w:rsidR="001A5E42" w:rsidRPr="0032128F" w:rsidRDefault="001A5E42" w:rsidP="001A5E42">
      <w:pPr>
        <w:shd w:val="clear" w:color="auto" w:fill="FFFFFF"/>
        <w:ind w:firstLine="709"/>
        <w:jc w:val="both"/>
        <w:rPr>
          <w:color w:val="auto"/>
        </w:rPr>
      </w:pPr>
      <w:r w:rsidRPr="0032128F">
        <w:rPr>
          <w:color w:val="auto"/>
        </w:rPr>
        <w:t>НЦА применяет единые принципы, критерии, методы оценки, стоимость услуг НЦА и проце</w:t>
      </w:r>
      <w:r w:rsidR="00D53BFD" w:rsidRPr="0032128F">
        <w:rPr>
          <w:color w:val="auto"/>
        </w:rPr>
        <w:t>сса</w:t>
      </w:r>
      <w:r w:rsidRPr="0032128F">
        <w:rPr>
          <w:color w:val="auto"/>
        </w:rPr>
        <w:t xml:space="preserve"> </w:t>
      </w:r>
      <w:r w:rsidR="00D53BFD" w:rsidRPr="0032128F">
        <w:rPr>
          <w:color w:val="auto"/>
        </w:rPr>
        <w:t xml:space="preserve">МС ИЦ принципам </w:t>
      </w:r>
      <w:r w:rsidR="00D53BFD" w:rsidRPr="0032128F">
        <w:rPr>
          <w:color w:val="auto"/>
          <w:lang w:val="en-US"/>
        </w:rPr>
        <w:t>GLP</w:t>
      </w:r>
      <w:r w:rsidRPr="0032128F">
        <w:rPr>
          <w:color w:val="auto"/>
        </w:rPr>
        <w:t xml:space="preserve"> для всех заявителей.</w:t>
      </w:r>
    </w:p>
    <w:p w14:paraId="78EA413D" w14:textId="77777777" w:rsidR="001A5E42" w:rsidRPr="0032128F" w:rsidRDefault="001A5E42" w:rsidP="001A5E42">
      <w:pPr>
        <w:pStyle w:val="aff4"/>
        <w:ind w:firstLine="709"/>
        <w:rPr>
          <w:b/>
          <w:color w:val="auto"/>
        </w:rPr>
      </w:pPr>
      <w:r w:rsidRPr="0032128F">
        <w:rPr>
          <w:b/>
          <w:color w:val="auto"/>
        </w:rPr>
        <w:t>Компетентность</w:t>
      </w:r>
    </w:p>
    <w:p w14:paraId="4DD5BEAA" w14:textId="77777777" w:rsidR="001A5E42" w:rsidRPr="0032128F" w:rsidRDefault="001A5E42" w:rsidP="001A5E42">
      <w:pPr>
        <w:shd w:val="clear" w:color="auto" w:fill="FFFFFF"/>
        <w:ind w:firstLine="709"/>
        <w:jc w:val="both"/>
        <w:rPr>
          <w:color w:val="auto"/>
        </w:rPr>
      </w:pPr>
      <w:r w:rsidRPr="0032128F">
        <w:rPr>
          <w:color w:val="auto"/>
        </w:rPr>
        <w:t>НЦА располагает компетентным персоналом способным продемонстрировать применение знаний и навыков.</w:t>
      </w:r>
    </w:p>
    <w:p w14:paraId="1C006331" w14:textId="77777777" w:rsidR="001A5E42" w:rsidRPr="0032128F" w:rsidRDefault="001A5E42" w:rsidP="001A5E42">
      <w:pPr>
        <w:pStyle w:val="a8"/>
        <w:shd w:val="clear" w:color="auto" w:fill="FFFFFF"/>
        <w:tabs>
          <w:tab w:val="left" w:pos="1134"/>
        </w:tabs>
        <w:ind w:left="709"/>
        <w:jc w:val="both"/>
        <w:rPr>
          <w:b/>
          <w:bCs/>
          <w:color w:val="auto"/>
        </w:rPr>
      </w:pPr>
      <w:r w:rsidRPr="0032128F">
        <w:rPr>
          <w:b/>
          <w:bCs/>
          <w:color w:val="auto"/>
        </w:rPr>
        <w:t>Единство и Целостность</w:t>
      </w:r>
    </w:p>
    <w:p w14:paraId="55EA03B3" w14:textId="77777777" w:rsidR="001A5E42" w:rsidRPr="0032128F" w:rsidRDefault="001A5E42" w:rsidP="001A5E42">
      <w:pPr>
        <w:shd w:val="clear" w:color="auto" w:fill="FFFFFF"/>
        <w:ind w:firstLine="709"/>
        <w:jc w:val="both"/>
        <w:rPr>
          <w:color w:val="auto"/>
        </w:rPr>
      </w:pPr>
      <w:r w:rsidRPr="0032128F">
        <w:rPr>
          <w:color w:val="auto"/>
        </w:rPr>
        <w:lastRenderedPageBreak/>
        <w:t xml:space="preserve">НЦА проводит процедуру признания соответствия в соответствии с едиными критериями оценки на принципе честности в соответствии с принятыми </w:t>
      </w:r>
      <w:r w:rsidR="00D53BFD" w:rsidRPr="0032128F">
        <w:rPr>
          <w:color w:val="auto"/>
        </w:rPr>
        <w:t xml:space="preserve">обязательствами </w:t>
      </w:r>
      <w:r w:rsidRPr="0032128F">
        <w:rPr>
          <w:color w:val="auto"/>
        </w:rPr>
        <w:t>сотрудников НЦА.</w:t>
      </w:r>
    </w:p>
    <w:p w14:paraId="0D9CCD03" w14:textId="77777777" w:rsidR="001A5E42" w:rsidRPr="0032128F" w:rsidRDefault="001A5E42" w:rsidP="001A5E42">
      <w:pPr>
        <w:pStyle w:val="a8"/>
        <w:shd w:val="clear" w:color="auto" w:fill="FFFFFF"/>
        <w:tabs>
          <w:tab w:val="left" w:pos="1134"/>
        </w:tabs>
        <w:ind w:left="709"/>
        <w:jc w:val="both"/>
        <w:rPr>
          <w:b/>
          <w:bCs/>
          <w:color w:val="auto"/>
        </w:rPr>
      </w:pPr>
      <w:r w:rsidRPr="0032128F">
        <w:rPr>
          <w:b/>
          <w:bCs/>
          <w:color w:val="auto"/>
        </w:rPr>
        <w:t>Беспристрастность</w:t>
      </w:r>
    </w:p>
    <w:p w14:paraId="53719D8B" w14:textId="29A86961" w:rsidR="001A5E42" w:rsidRPr="0032128F" w:rsidRDefault="001A5E42" w:rsidP="001A5E42">
      <w:pPr>
        <w:shd w:val="clear" w:color="auto" w:fill="FFFFFF"/>
        <w:ind w:firstLine="709"/>
        <w:jc w:val="both"/>
        <w:rPr>
          <w:color w:val="auto"/>
        </w:rPr>
      </w:pPr>
      <w:r w:rsidRPr="0032128F">
        <w:rPr>
          <w:color w:val="auto"/>
        </w:rPr>
        <w:t xml:space="preserve">НЦА имеет организационную структуру, обеспечивающую возможность эффективного участия заинтересованных сторон в процессе </w:t>
      </w:r>
      <w:r w:rsidR="005663B0" w:rsidRPr="0032128F">
        <w:rPr>
          <w:color w:val="auto"/>
        </w:rPr>
        <w:t xml:space="preserve">МС ИЦ принципам </w:t>
      </w:r>
      <w:r w:rsidR="00CB05F5" w:rsidRPr="0032128F">
        <w:rPr>
          <w:color w:val="auto"/>
          <w:lang w:val="en-US"/>
        </w:rPr>
        <w:t>GLP</w:t>
      </w:r>
      <w:r w:rsidRPr="0032128F">
        <w:rPr>
          <w:color w:val="auto"/>
        </w:rPr>
        <w:t xml:space="preserve">. Решение по признанию статуса соответствия </w:t>
      </w:r>
      <w:r w:rsidR="005663B0" w:rsidRPr="0032128F">
        <w:rPr>
          <w:color w:val="auto"/>
          <w:lang w:val="kk-KZ"/>
        </w:rPr>
        <w:t>ИЦ</w:t>
      </w:r>
      <w:r w:rsidR="00563F63" w:rsidRPr="0032128F">
        <w:rPr>
          <w:color w:val="auto"/>
        </w:rPr>
        <w:t xml:space="preserve"> принципам </w:t>
      </w:r>
      <w:r w:rsidR="005663B0" w:rsidRPr="0032128F">
        <w:rPr>
          <w:color w:val="auto"/>
          <w:lang w:val="en-US"/>
        </w:rPr>
        <w:t>GLP</w:t>
      </w:r>
      <w:r w:rsidR="00563F63" w:rsidRPr="0032128F">
        <w:rPr>
          <w:color w:val="auto"/>
        </w:rPr>
        <w:t xml:space="preserve"> </w:t>
      </w:r>
      <w:r w:rsidRPr="0032128F">
        <w:rPr>
          <w:color w:val="auto"/>
        </w:rPr>
        <w:t xml:space="preserve">принимается лицами, не выполняющими работы по </w:t>
      </w:r>
      <w:r w:rsidR="005663B0" w:rsidRPr="0032128F">
        <w:rPr>
          <w:color w:val="auto"/>
        </w:rPr>
        <w:t xml:space="preserve">МС </w:t>
      </w:r>
      <w:r w:rsidR="00BB4CA9" w:rsidRPr="0032128F">
        <w:rPr>
          <w:color w:val="auto"/>
        </w:rPr>
        <w:t>ИЦ принципам</w:t>
      </w:r>
      <w:r w:rsidR="00563F63" w:rsidRPr="0032128F">
        <w:rPr>
          <w:color w:val="auto"/>
        </w:rPr>
        <w:t xml:space="preserve"> </w:t>
      </w:r>
      <w:r w:rsidR="005663B0" w:rsidRPr="0032128F">
        <w:rPr>
          <w:color w:val="auto"/>
          <w:lang w:val="en-US"/>
        </w:rPr>
        <w:t>GLP</w:t>
      </w:r>
      <w:r w:rsidRPr="0032128F">
        <w:rPr>
          <w:color w:val="auto"/>
        </w:rPr>
        <w:t>. НЦА обеспечивает соблюдение беспристрастности путем управления конфликтами интересов, определения и анализа рисков, принятия мер на любую угрозу своей беспристрастности, обеспечения объективности своих действий.</w:t>
      </w:r>
    </w:p>
    <w:p w14:paraId="48B5B2D7" w14:textId="3CA48B99" w:rsidR="006604F1" w:rsidRPr="0032128F" w:rsidRDefault="00F474BE" w:rsidP="00F474BE">
      <w:pPr>
        <w:pStyle w:val="1"/>
        <w:tabs>
          <w:tab w:val="left" w:pos="1134"/>
        </w:tabs>
        <w:ind w:firstLine="709"/>
        <w:rPr>
          <w:sz w:val="24"/>
        </w:rPr>
      </w:pPr>
      <w:bookmarkStart w:id="5" w:name="_Toc244034651"/>
      <w:r w:rsidRPr="0032128F">
        <w:rPr>
          <w:sz w:val="24"/>
        </w:rPr>
        <w:t xml:space="preserve">5 </w:t>
      </w:r>
      <w:r w:rsidR="006604F1" w:rsidRPr="0032128F">
        <w:rPr>
          <w:sz w:val="24"/>
        </w:rPr>
        <w:t xml:space="preserve">Критерии </w:t>
      </w:r>
      <w:r w:rsidR="008B1ED1" w:rsidRPr="0032128F">
        <w:rPr>
          <w:sz w:val="24"/>
        </w:rPr>
        <w:t xml:space="preserve">мониторинга </w:t>
      </w:r>
      <w:r w:rsidR="00D57193" w:rsidRPr="0032128F">
        <w:rPr>
          <w:sz w:val="24"/>
        </w:rPr>
        <w:t xml:space="preserve">соответствия </w:t>
      </w:r>
      <w:r w:rsidR="00563F63" w:rsidRPr="0032128F">
        <w:rPr>
          <w:sz w:val="24"/>
        </w:rPr>
        <w:t xml:space="preserve">испытательных центров принципам </w:t>
      </w:r>
      <w:r w:rsidR="004D7947" w:rsidRPr="0032128F">
        <w:rPr>
          <w:sz w:val="24"/>
          <w:lang w:val="en-US"/>
        </w:rPr>
        <w:t>GLP</w:t>
      </w:r>
      <w:bookmarkEnd w:id="5"/>
    </w:p>
    <w:p w14:paraId="21A2FAE6" w14:textId="7E23D8C8" w:rsidR="007803E3" w:rsidRPr="0032128F" w:rsidRDefault="00F474BE" w:rsidP="00F474BE">
      <w:pPr>
        <w:pStyle w:val="a8"/>
        <w:tabs>
          <w:tab w:val="left" w:pos="0"/>
        </w:tabs>
        <w:ind w:left="0" w:firstLine="709"/>
        <w:jc w:val="both"/>
        <w:rPr>
          <w:color w:val="auto"/>
        </w:rPr>
      </w:pPr>
      <w:r w:rsidRPr="0032128F">
        <w:rPr>
          <w:color w:val="auto"/>
        </w:rPr>
        <w:t xml:space="preserve">5.1 </w:t>
      </w:r>
      <w:r w:rsidR="007803E3" w:rsidRPr="0032128F">
        <w:rPr>
          <w:color w:val="auto"/>
        </w:rPr>
        <w:t xml:space="preserve">МС ИЦ принципам </w:t>
      </w:r>
      <w:r w:rsidR="007803E3" w:rsidRPr="0032128F">
        <w:rPr>
          <w:color w:val="auto"/>
          <w:lang w:val="en-US"/>
        </w:rPr>
        <w:t>GLP</w:t>
      </w:r>
      <w:r w:rsidR="007803E3" w:rsidRPr="0032128F">
        <w:rPr>
          <w:color w:val="auto"/>
        </w:rPr>
        <w:t xml:space="preserve"> соответству</w:t>
      </w:r>
      <w:r w:rsidR="001F49AD" w:rsidRPr="0032128F">
        <w:rPr>
          <w:color w:val="auto"/>
        </w:rPr>
        <w:t>е</w:t>
      </w:r>
      <w:r w:rsidR="007803E3" w:rsidRPr="0032128F">
        <w:rPr>
          <w:color w:val="auto"/>
        </w:rPr>
        <w:t>т Программ</w:t>
      </w:r>
      <w:r w:rsidR="001F49AD" w:rsidRPr="0032128F">
        <w:rPr>
          <w:color w:val="auto"/>
        </w:rPr>
        <w:t>е</w:t>
      </w:r>
      <w:r w:rsidR="007803E3" w:rsidRPr="0032128F">
        <w:rPr>
          <w:color w:val="auto"/>
        </w:rPr>
        <w:t xml:space="preserve"> </w:t>
      </w:r>
      <w:r w:rsidR="00C86849" w:rsidRPr="0032128F">
        <w:rPr>
          <w:color w:val="auto"/>
        </w:rPr>
        <w:t xml:space="preserve">НЦА по </w:t>
      </w:r>
      <w:r w:rsidR="007803E3" w:rsidRPr="0032128F">
        <w:rPr>
          <w:color w:val="auto"/>
        </w:rPr>
        <w:t xml:space="preserve">МС ИЦ принципам </w:t>
      </w:r>
      <w:r w:rsidR="007803E3" w:rsidRPr="0032128F">
        <w:rPr>
          <w:color w:val="auto"/>
          <w:lang w:val="en-US"/>
        </w:rPr>
        <w:t>GLP</w:t>
      </w:r>
      <w:r w:rsidR="007803E3" w:rsidRPr="0032128F">
        <w:rPr>
          <w:color w:val="auto"/>
        </w:rPr>
        <w:t>.</w:t>
      </w:r>
    </w:p>
    <w:p w14:paraId="7D9AB7AC" w14:textId="66BA4D37" w:rsidR="006604F1" w:rsidRPr="0032128F" w:rsidRDefault="00F474BE" w:rsidP="00F474BE">
      <w:pPr>
        <w:pStyle w:val="a8"/>
        <w:tabs>
          <w:tab w:val="left" w:pos="0"/>
        </w:tabs>
        <w:ind w:left="0" w:firstLine="709"/>
        <w:jc w:val="both"/>
        <w:rPr>
          <w:color w:val="auto"/>
        </w:rPr>
      </w:pPr>
      <w:r w:rsidRPr="0032128F">
        <w:rPr>
          <w:color w:val="auto"/>
        </w:rPr>
        <w:t xml:space="preserve">5.2 </w:t>
      </w:r>
      <w:r w:rsidR="006604F1" w:rsidRPr="0032128F">
        <w:rPr>
          <w:color w:val="auto"/>
        </w:rPr>
        <w:t xml:space="preserve">Заявители и </w:t>
      </w:r>
      <w:r w:rsidR="00C076B5" w:rsidRPr="0032128F">
        <w:rPr>
          <w:color w:val="auto"/>
        </w:rPr>
        <w:t xml:space="preserve">ИЦ </w:t>
      </w:r>
      <w:r w:rsidR="005663B0" w:rsidRPr="0032128F">
        <w:rPr>
          <w:color w:val="auto"/>
          <w:lang w:val="en-US"/>
        </w:rPr>
        <w:t>GLP</w:t>
      </w:r>
      <w:r w:rsidR="000900FA" w:rsidRPr="0032128F">
        <w:rPr>
          <w:color w:val="auto"/>
        </w:rPr>
        <w:t xml:space="preserve"> </w:t>
      </w:r>
      <w:r w:rsidR="006604F1" w:rsidRPr="0032128F">
        <w:rPr>
          <w:color w:val="auto"/>
        </w:rPr>
        <w:t>должны отвечать следующим критериям:</w:t>
      </w:r>
    </w:p>
    <w:p w14:paraId="33852BF5" w14:textId="4EA325A8" w:rsidR="006604F1" w:rsidRPr="0032128F" w:rsidRDefault="00F474BE" w:rsidP="00F474BE">
      <w:pPr>
        <w:pStyle w:val="a8"/>
        <w:tabs>
          <w:tab w:val="left" w:pos="0"/>
        </w:tabs>
        <w:ind w:left="0" w:firstLine="709"/>
        <w:jc w:val="both"/>
        <w:rPr>
          <w:color w:val="auto"/>
        </w:rPr>
      </w:pPr>
      <w:r w:rsidRPr="0032128F">
        <w:rPr>
          <w:color w:val="auto"/>
        </w:rPr>
        <w:t xml:space="preserve">1) </w:t>
      </w:r>
      <w:r w:rsidR="006604F1" w:rsidRPr="0032128F">
        <w:rPr>
          <w:color w:val="auto"/>
        </w:rPr>
        <w:t>иметь статус юридического лица либо структурного подразделения юридического лица, действующего от его имени;</w:t>
      </w:r>
    </w:p>
    <w:p w14:paraId="16F43431" w14:textId="47C2AC33" w:rsidR="006604F1" w:rsidRPr="0032128F" w:rsidRDefault="00F474BE" w:rsidP="00F474BE">
      <w:pPr>
        <w:pStyle w:val="a8"/>
        <w:tabs>
          <w:tab w:val="left" w:pos="0"/>
        </w:tabs>
        <w:ind w:left="0" w:firstLine="709"/>
        <w:jc w:val="both"/>
        <w:rPr>
          <w:color w:val="auto"/>
        </w:rPr>
      </w:pPr>
      <w:r w:rsidRPr="0032128F">
        <w:rPr>
          <w:color w:val="auto"/>
        </w:rPr>
        <w:t xml:space="preserve">2) </w:t>
      </w:r>
      <w:r w:rsidR="006604F1" w:rsidRPr="0032128F">
        <w:rPr>
          <w:color w:val="auto"/>
        </w:rPr>
        <w:t xml:space="preserve">иметь квалифицированный персонал, позволяющий выполнять работы по </w:t>
      </w:r>
      <w:r w:rsidR="005663B0" w:rsidRPr="0032128F">
        <w:rPr>
          <w:color w:val="auto"/>
        </w:rPr>
        <w:t>МС ИЦ</w:t>
      </w:r>
      <w:r w:rsidR="000900FA" w:rsidRPr="0032128F">
        <w:rPr>
          <w:color w:val="auto"/>
        </w:rPr>
        <w:t xml:space="preserve"> принципам </w:t>
      </w:r>
      <w:r w:rsidR="005663B0" w:rsidRPr="0032128F">
        <w:rPr>
          <w:color w:val="auto"/>
          <w:lang w:val="en-US"/>
        </w:rPr>
        <w:t>GLP</w:t>
      </w:r>
      <w:r w:rsidR="006604F1" w:rsidRPr="0032128F">
        <w:rPr>
          <w:color w:val="auto"/>
        </w:rPr>
        <w:t>;</w:t>
      </w:r>
    </w:p>
    <w:p w14:paraId="3182FBA4" w14:textId="408940D0" w:rsidR="006604F1" w:rsidRPr="0032128F" w:rsidRDefault="00F474BE" w:rsidP="00F474BE">
      <w:pPr>
        <w:pStyle w:val="a8"/>
        <w:tabs>
          <w:tab w:val="left" w:pos="0"/>
        </w:tabs>
        <w:ind w:left="0" w:firstLine="709"/>
        <w:jc w:val="both"/>
        <w:rPr>
          <w:color w:val="auto"/>
        </w:rPr>
      </w:pPr>
      <w:r w:rsidRPr="0032128F">
        <w:rPr>
          <w:color w:val="auto"/>
        </w:rPr>
        <w:t xml:space="preserve">3) </w:t>
      </w:r>
      <w:r w:rsidR="006604F1" w:rsidRPr="0032128F">
        <w:rPr>
          <w:color w:val="auto"/>
        </w:rPr>
        <w:t xml:space="preserve">иметь на праве собственности, хозяйственного ведения, оперативного управления или во временном владении и пользовании помещения, оборудование и материальные ресурсы, необходимые для выполнения работ по </w:t>
      </w:r>
      <w:r w:rsidR="005663B0" w:rsidRPr="0032128F">
        <w:rPr>
          <w:color w:val="auto"/>
        </w:rPr>
        <w:t xml:space="preserve">МС ИЦ </w:t>
      </w:r>
      <w:r w:rsidR="00BB4CA9" w:rsidRPr="0032128F">
        <w:rPr>
          <w:color w:val="auto"/>
        </w:rPr>
        <w:t>принципам</w:t>
      </w:r>
      <w:r w:rsidR="005663B0" w:rsidRPr="0032128F">
        <w:rPr>
          <w:color w:val="auto"/>
        </w:rPr>
        <w:t xml:space="preserve"> </w:t>
      </w:r>
      <w:r w:rsidR="005663B0" w:rsidRPr="0032128F">
        <w:rPr>
          <w:color w:val="auto"/>
          <w:lang w:val="en-US"/>
        </w:rPr>
        <w:t>GLP</w:t>
      </w:r>
      <w:r w:rsidR="006604F1" w:rsidRPr="0032128F">
        <w:rPr>
          <w:color w:val="auto"/>
        </w:rPr>
        <w:t>;</w:t>
      </w:r>
    </w:p>
    <w:p w14:paraId="08FC9321" w14:textId="57AD0B64" w:rsidR="00D82E39" w:rsidRPr="0032128F" w:rsidRDefault="00F474BE" w:rsidP="00F474BE">
      <w:pPr>
        <w:pStyle w:val="a8"/>
        <w:tabs>
          <w:tab w:val="left" w:pos="0"/>
        </w:tabs>
        <w:ind w:left="0" w:firstLine="709"/>
        <w:jc w:val="both"/>
        <w:rPr>
          <w:color w:val="auto"/>
        </w:rPr>
      </w:pPr>
      <w:r w:rsidRPr="0032128F">
        <w:rPr>
          <w:color w:val="auto"/>
        </w:rPr>
        <w:t xml:space="preserve">4) </w:t>
      </w:r>
      <w:r w:rsidR="006604F1" w:rsidRPr="0032128F">
        <w:rPr>
          <w:color w:val="auto"/>
        </w:rPr>
        <w:t xml:space="preserve">отвечать требованиям </w:t>
      </w:r>
      <w:r w:rsidR="00240AD8" w:rsidRPr="0032128F">
        <w:rPr>
          <w:color w:val="auto"/>
        </w:rPr>
        <w:t xml:space="preserve">схемы </w:t>
      </w:r>
      <w:r w:rsidR="005663B0" w:rsidRPr="0032128F">
        <w:rPr>
          <w:color w:val="auto"/>
        </w:rPr>
        <w:t>МС ИЦ принципам GLP</w:t>
      </w:r>
      <w:r w:rsidR="005B1681" w:rsidRPr="0032128F">
        <w:rPr>
          <w:color w:val="auto"/>
        </w:rPr>
        <w:t xml:space="preserve"> </w:t>
      </w:r>
      <w:r w:rsidR="006B5B29" w:rsidRPr="0032128F">
        <w:rPr>
          <w:color w:val="auto"/>
        </w:rPr>
        <w:t>согласно Приложени</w:t>
      </w:r>
      <w:r w:rsidR="00904CDB" w:rsidRPr="0032128F">
        <w:rPr>
          <w:color w:val="auto"/>
        </w:rPr>
        <w:t>ю</w:t>
      </w:r>
      <w:r w:rsidR="006B5B29" w:rsidRPr="0032128F">
        <w:rPr>
          <w:color w:val="auto"/>
        </w:rPr>
        <w:t xml:space="preserve"> А</w:t>
      </w:r>
      <w:r w:rsidR="005663B0" w:rsidRPr="0032128F">
        <w:rPr>
          <w:color w:val="auto"/>
        </w:rPr>
        <w:t xml:space="preserve"> настоящей про</w:t>
      </w:r>
      <w:r w:rsidR="00B315EB" w:rsidRPr="0032128F">
        <w:rPr>
          <w:color w:val="auto"/>
        </w:rPr>
        <w:t>ц</w:t>
      </w:r>
      <w:r w:rsidR="005663B0" w:rsidRPr="0032128F">
        <w:rPr>
          <w:color w:val="auto"/>
        </w:rPr>
        <w:t>едуры</w:t>
      </w:r>
      <w:r w:rsidR="00D82E39" w:rsidRPr="0032128F">
        <w:rPr>
          <w:color w:val="auto"/>
        </w:rPr>
        <w:t>;</w:t>
      </w:r>
    </w:p>
    <w:p w14:paraId="5CA51694" w14:textId="21496150" w:rsidR="006604F1" w:rsidRPr="0032128F" w:rsidRDefault="00F474BE" w:rsidP="00F474BE">
      <w:pPr>
        <w:pStyle w:val="a8"/>
        <w:tabs>
          <w:tab w:val="left" w:pos="0"/>
        </w:tabs>
        <w:ind w:left="0" w:firstLine="709"/>
        <w:jc w:val="both"/>
        <w:rPr>
          <w:color w:val="auto"/>
        </w:rPr>
      </w:pPr>
      <w:r w:rsidRPr="0032128F">
        <w:rPr>
          <w:color w:val="auto"/>
          <w:spacing w:val="2"/>
          <w:shd w:val="clear" w:color="auto" w:fill="FFFFFF"/>
        </w:rPr>
        <w:t xml:space="preserve">5) </w:t>
      </w:r>
      <w:r w:rsidR="00D82E39" w:rsidRPr="0032128F">
        <w:rPr>
          <w:color w:val="auto"/>
          <w:spacing w:val="2"/>
          <w:shd w:val="clear" w:color="auto" w:fill="FFFFFF"/>
        </w:rPr>
        <w:t xml:space="preserve">проводить работы по </w:t>
      </w:r>
      <w:r w:rsidR="005663B0" w:rsidRPr="0032128F">
        <w:rPr>
          <w:color w:val="auto"/>
          <w:spacing w:val="2"/>
          <w:shd w:val="clear" w:color="auto" w:fill="FFFFFF"/>
        </w:rPr>
        <w:t xml:space="preserve">МС ИЦ принципам </w:t>
      </w:r>
      <w:r w:rsidR="005663B0" w:rsidRPr="0032128F">
        <w:rPr>
          <w:color w:val="auto"/>
          <w:spacing w:val="2"/>
          <w:shd w:val="clear" w:color="auto" w:fill="FFFFFF"/>
          <w:lang w:val="en-US"/>
        </w:rPr>
        <w:t>GLP</w:t>
      </w:r>
      <w:r w:rsidR="00D82E39" w:rsidRPr="0032128F">
        <w:rPr>
          <w:color w:val="auto"/>
          <w:spacing w:val="2"/>
          <w:shd w:val="clear" w:color="auto" w:fill="FFFFFF"/>
        </w:rPr>
        <w:t xml:space="preserve"> в полном объеме и в пределах, утвержденных видов исследования</w:t>
      </w:r>
      <w:r w:rsidR="0068051D" w:rsidRPr="0032128F">
        <w:rPr>
          <w:color w:val="auto"/>
          <w:spacing w:val="2"/>
          <w:shd w:val="clear" w:color="auto" w:fill="FFFFFF"/>
        </w:rPr>
        <w:t>, подтвержденных органом регулирования</w:t>
      </w:r>
      <w:r w:rsidR="00167A95" w:rsidRPr="0032128F">
        <w:rPr>
          <w:color w:val="auto"/>
          <w:spacing w:val="2"/>
          <w:shd w:val="clear" w:color="auto" w:fill="FFFFFF"/>
        </w:rPr>
        <w:t xml:space="preserve"> (при его наличии)</w:t>
      </w:r>
      <w:r w:rsidR="00D82E39" w:rsidRPr="0032128F">
        <w:rPr>
          <w:color w:val="auto"/>
          <w:spacing w:val="2"/>
          <w:shd w:val="clear" w:color="auto" w:fill="FFFFFF"/>
        </w:rPr>
        <w:t>.</w:t>
      </w:r>
    </w:p>
    <w:p w14:paraId="44601172" w14:textId="21B7E228" w:rsidR="00823DBE" w:rsidRPr="0032128F" w:rsidRDefault="00F474BE" w:rsidP="00F474BE">
      <w:pPr>
        <w:pStyle w:val="aff4"/>
        <w:ind w:firstLine="709"/>
        <w:jc w:val="both"/>
        <w:rPr>
          <w:color w:val="auto"/>
        </w:rPr>
      </w:pPr>
      <w:bookmarkStart w:id="6" w:name="Par72"/>
      <w:bookmarkStart w:id="7" w:name="Par77"/>
      <w:bookmarkEnd w:id="0"/>
      <w:bookmarkEnd w:id="6"/>
      <w:bookmarkEnd w:id="7"/>
      <w:r w:rsidRPr="0032128F">
        <w:rPr>
          <w:color w:val="auto"/>
        </w:rPr>
        <w:t xml:space="preserve">5.3 </w:t>
      </w:r>
      <w:r w:rsidR="00823DBE" w:rsidRPr="0032128F">
        <w:rPr>
          <w:color w:val="auto"/>
        </w:rPr>
        <w:t xml:space="preserve">Этапы </w:t>
      </w:r>
      <w:r w:rsidR="00A329D2" w:rsidRPr="0032128F">
        <w:rPr>
          <w:color w:val="auto"/>
        </w:rPr>
        <w:t>МС</w:t>
      </w:r>
      <w:r w:rsidR="00823DBE" w:rsidRPr="0032128F">
        <w:rPr>
          <w:color w:val="auto"/>
        </w:rPr>
        <w:t xml:space="preserve"> </w:t>
      </w:r>
      <w:r w:rsidR="00A329D2" w:rsidRPr="0032128F">
        <w:rPr>
          <w:color w:val="auto"/>
        </w:rPr>
        <w:t>ИЦ</w:t>
      </w:r>
      <w:r w:rsidR="000900FA" w:rsidRPr="0032128F">
        <w:rPr>
          <w:color w:val="auto"/>
        </w:rPr>
        <w:t xml:space="preserve"> принципам </w:t>
      </w:r>
      <w:r w:rsidR="00A329D2" w:rsidRPr="0032128F">
        <w:rPr>
          <w:color w:val="auto"/>
          <w:lang w:val="en-US"/>
        </w:rPr>
        <w:t>GLP</w:t>
      </w:r>
      <w:r w:rsidR="00823DBE" w:rsidRPr="0032128F">
        <w:rPr>
          <w:color w:val="auto"/>
        </w:rPr>
        <w:t>:</w:t>
      </w:r>
    </w:p>
    <w:p w14:paraId="1525D1F0" w14:textId="451519E1" w:rsidR="007C494E" w:rsidRPr="0032128F" w:rsidRDefault="00F474BE" w:rsidP="00F474BE">
      <w:pPr>
        <w:pStyle w:val="a8"/>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0" w:firstLine="709"/>
        <w:jc w:val="both"/>
        <w:rPr>
          <w:rFonts w:eastAsia="Calibri"/>
          <w:color w:val="auto"/>
          <w:bdr w:val="none" w:sz="0" w:space="0" w:color="auto"/>
          <w:lang w:eastAsia="en-US"/>
        </w:rPr>
      </w:pPr>
      <w:bookmarkStart w:id="8" w:name="_Hlk112934223"/>
      <w:r w:rsidRPr="0032128F">
        <w:rPr>
          <w:rFonts w:eastAsia="Calibri"/>
          <w:color w:val="auto"/>
          <w:bdr w:val="none" w:sz="0" w:space="0" w:color="auto"/>
          <w:lang w:eastAsia="en-US"/>
        </w:rPr>
        <w:t xml:space="preserve">1) </w:t>
      </w:r>
      <w:r w:rsidR="007C494E" w:rsidRPr="0032128F">
        <w:rPr>
          <w:rFonts w:eastAsia="Calibri"/>
          <w:color w:val="auto"/>
          <w:bdr w:val="none" w:sz="0" w:space="0" w:color="auto"/>
          <w:lang w:eastAsia="en-US"/>
        </w:rPr>
        <w:t xml:space="preserve">Экспертиза материалов МС ИЦ принципам </w:t>
      </w:r>
      <w:r w:rsidR="007C494E" w:rsidRPr="0032128F">
        <w:rPr>
          <w:rFonts w:eastAsia="Calibri"/>
          <w:color w:val="auto"/>
          <w:bdr w:val="none" w:sz="0" w:space="0" w:color="auto"/>
          <w:lang w:val="en-US" w:eastAsia="en-US"/>
        </w:rPr>
        <w:t>GLP</w:t>
      </w:r>
      <w:r w:rsidR="004C3492" w:rsidRPr="0032128F">
        <w:rPr>
          <w:rFonts w:eastAsia="Calibri"/>
          <w:color w:val="auto"/>
          <w:bdr w:val="none" w:sz="0" w:space="0" w:color="auto"/>
          <w:lang w:eastAsia="en-US"/>
        </w:rPr>
        <w:t xml:space="preserve"> </w:t>
      </w:r>
      <w:r w:rsidR="004C3492" w:rsidRPr="0032128F">
        <w:rPr>
          <w:color w:val="auto"/>
        </w:rPr>
        <w:t>(при предварительной инспекции и/или инспекции ИЦ</w:t>
      </w:r>
      <w:r w:rsidR="007C494E" w:rsidRPr="0032128F">
        <w:rPr>
          <w:rFonts w:eastAsia="Calibri"/>
          <w:color w:val="auto"/>
          <w:bdr w:val="none" w:sz="0" w:space="0" w:color="auto"/>
          <w:lang w:eastAsia="en-US"/>
        </w:rPr>
        <w:t>;</w:t>
      </w:r>
    </w:p>
    <w:p w14:paraId="53C8B42C" w14:textId="5D892954" w:rsidR="00CB05F5" w:rsidRPr="0032128F" w:rsidRDefault="00F474BE" w:rsidP="00F474BE">
      <w:pPr>
        <w:pStyle w:val="a8"/>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0" w:firstLine="709"/>
        <w:jc w:val="both"/>
        <w:rPr>
          <w:rFonts w:eastAsia="Calibri"/>
          <w:color w:val="auto"/>
          <w:bdr w:val="none" w:sz="0" w:space="0" w:color="auto"/>
          <w:lang w:eastAsia="en-US"/>
        </w:rPr>
      </w:pPr>
      <w:r w:rsidRPr="0032128F">
        <w:rPr>
          <w:color w:val="auto"/>
        </w:rPr>
        <w:t xml:space="preserve">2) </w:t>
      </w:r>
      <w:r w:rsidR="00CB05F5" w:rsidRPr="0032128F">
        <w:rPr>
          <w:color w:val="auto"/>
        </w:rPr>
        <w:t>Повторная экспертиза</w:t>
      </w:r>
      <w:r w:rsidR="001F49AD" w:rsidRPr="0032128F">
        <w:rPr>
          <w:color w:val="auto"/>
        </w:rPr>
        <w:t>, при необходимости</w:t>
      </w:r>
      <w:r w:rsidR="00CB05F5" w:rsidRPr="0032128F">
        <w:rPr>
          <w:color w:val="auto"/>
        </w:rPr>
        <w:t>;</w:t>
      </w:r>
    </w:p>
    <w:p w14:paraId="348A088C" w14:textId="1C3435FD" w:rsidR="00823DBE" w:rsidRPr="0032128F" w:rsidRDefault="00F474BE" w:rsidP="00F474BE">
      <w:pPr>
        <w:pStyle w:val="a8"/>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3) </w:t>
      </w:r>
      <w:r w:rsidR="00823DBE" w:rsidRPr="0032128F">
        <w:rPr>
          <w:rFonts w:eastAsia="Calibri"/>
          <w:color w:val="auto"/>
          <w:bdr w:val="none" w:sz="0" w:space="0" w:color="auto"/>
          <w:lang w:eastAsia="en-US"/>
        </w:rPr>
        <w:t>Предварительн</w:t>
      </w:r>
      <w:r w:rsidR="00A329D2" w:rsidRPr="0032128F">
        <w:rPr>
          <w:rFonts w:eastAsia="Calibri"/>
          <w:color w:val="auto"/>
          <w:bdr w:val="none" w:sz="0" w:space="0" w:color="auto"/>
          <w:lang w:eastAsia="en-US"/>
        </w:rPr>
        <w:t>ая</w:t>
      </w:r>
      <w:r w:rsidR="00823DBE" w:rsidRPr="0032128F">
        <w:rPr>
          <w:rFonts w:eastAsia="Calibri"/>
          <w:color w:val="auto"/>
          <w:bdr w:val="none" w:sz="0" w:space="0" w:color="auto"/>
          <w:lang w:eastAsia="en-US"/>
        </w:rPr>
        <w:t xml:space="preserve"> </w:t>
      </w:r>
      <w:r w:rsidR="00A329D2" w:rsidRPr="0032128F">
        <w:rPr>
          <w:rFonts w:eastAsia="Calibri"/>
          <w:color w:val="auto"/>
          <w:bdr w:val="none" w:sz="0" w:space="0" w:color="auto"/>
          <w:lang w:eastAsia="en-US"/>
        </w:rPr>
        <w:t>инспекция</w:t>
      </w:r>
      <w:r w:rsidR="00823DBE" w:rsidRPr="0032128F">
        <w:rPr>
          <w:rFonts w:eastAsia="Calibri"/>
          <w:color w:val="auto"/>
          <w:bdr w:val="none" w:sz="0" w:space="0" w:color="auto"/>
          <w:lang w:eastAsia="en-US"/>
        </w:rPr>
        <w:t>;</w:t>
      </w:r>
    </w:p>
    <w:p w14:paraId="2E76BD4D" w14:textId="46C74A16" w:rsidR="00823DBE" w:rsidRPr="0032128F" w:rsidRDefault="00F474BE" w:rsidP="00F474BE">
      <w:pPr>
        <w:pStyle w:val="a8"/>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4) </w:t>
      </w:r>
      <w:r w:rsidR="00A329D2" w:rsidRPr="0032128F">
        <w:rPr>
          <w:rFonts w:eastAsia="Calibri"/>
          <w:color w:val="auto"/>
          <w:bdr w:val="none" w:sz="0" w:space="0" w:color="auto"/>
          <w:lang w:eastAsia="en-US"/>
        </w:rPr>
        <w:t>Инспекция ИЦ</w:t>
      </w:r>
      <w:r w:rsidR="00823DBE" w:rsidRPr="0032128F">
        <w:rPr>
          <w:rFonts w:eastAsia="Calibri"/>
          <w:color w:val="auto"/>
          <w:bdr w:val="none" w:sz="0" w:space="0" w:color="auto"/>
          <w:lang w:eastAsia="en-US"/>
        </w:rPr>
        <w:t>;</w:t>
      </w:r>
    </w:p>
    <w:p w14:paraId="791E3DF4" w14:textId="07FFB79D" w:rsidR="00CB05F5" w:rsidRPr="0032128F" w:rsidRDefault="00F474BE" w:rsidP="00F474BE">
      <w:pPr>
        <w:pStyle w:val="a8"/>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0" w:firstLine="709"/>
        <w:jc w:val="both"/>
        <w:rPr>
          <w:rFonts w:eastAsia="Calibri"/>
          <w:color w:val="auto"/>
          <w:bdr w:val="none" w:sz="0" w:space="0" w:color="auto"/>
          <w:lang w:eastAsia="en-US"/>
        </w:rPr>
      </w:pPr>
      <w:r w:rsidRPr="0032128F">
        <w:rPr>
          <w:color w:val="auto"/>
        </w:rPr>
        <w:t xml:space="preserve">5) </w:t>
      </w:r>
      <w:r w:rsidR="00CB05F5" w:rsidRPr="0032128F">
        <w:rPr>
          <w:color w:val="auto"/>
        </w:rPr>
        <w:t>Аудит исследований;</w:t>
      </w:r>
    </w:p>
    <w:p w14:paraId="0BB831F9" w14:textId="572B5AF9" w:rsidR="00823DBE" w:rsidRPr="0032128F" w:rsidRDefault="00F474BE" w:rsidP="00F474BE">
      <w:pPr>
        <w:pStyle w:val="a8"/>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0" w:firstLine="709"/>
        <w:jc w:val="both"/>
        <w:rPr>
          <w:rFonts w:eastAsia="Calibri"/>
          <w:color w:val="auto"/>
          <w:bdr w:val="none" w:sz="0" w:space="0" w:color="auto"/>
          <w:lang w:eastAsia="en-US"/>
        </w:rPr>
      </w:pPr>
      <w:r w:rsidRPr="0032128F">
        <w:rPr>
          <w:color w:val="auto"/>
        </w:rPr>
        <w:t xml:space="preserve">6) </w:t>
      </w:r>
      <w:r w:rsidR="00823DBE" w:rsidRPr="0032128F">
        <w:rPr>
          <w:color w:val="auto"/>
        </w:rPr>
        <w:t>Расширение</w:t>
      </w:r>
      <w:r w:rsidR="00A329D2" w:rsidRPr="0032128F">
        <w:rPr>
          <w:color w:val="auto"/>
        </w:rPr>
        <w:t xml:space="preserve"> вида исследования</w:t>
      </w:r>
      <w:r w:rsidR="00CB05F5" w:rsidRPr="0032128F">
        <w:rPr>
          <w:color w:val="auto"/>
        </w:rPr>
        <w:t>, при необходимости</w:t>
      </w:r>
      <w:r w:rsidR="007113D4" w:rsidRPr="0032128F">
        <w:rPr>
          <w:color w:val="auto"/>
        </w:rPr>
        <w:t>;</w:t>
      </w:r>
    </w:p>
    <w:p w14:paraId="4A81A83C" w14:textId="0B3997D4" w:rsidR="007113D4" w:rsidRPr="0032128F" w:rsidRDefault="00F474BE" w:rsidP="00F474BE">
      <w:pPr>
        <w:pStyle w:val="a8"/>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0" w:firstLine="709"/>
        <w:jc w:val="both"/>
        <w:rPr>
          <w:rFonts w:eastAsia="Calibri"/>
          <w:color w:val="auto"/>
          <w:bdr w:val="none" w:sz="0" w:space="0" w:color="auto"/>
          <w:lang w:eastAsia="en-US"/>
        </w:rPr>
      </w:pPr>
      <w:r w:rsidRPr="0032128F">
        <w:rPr>
          <w:color w:val="auto"/>
        </w:rPr>
        <w:t xml:space="preserve">7) </w:t>
      </w:r>
      <w:r w:rsidR="007113D4" w:rsidRPr="0032128F">
        <w:rPr>
          <w:color w:val="auto"/>
        </w:rPr>
        <w:t xml:space="preserve">Изменение </w:t>
      </w:r>
      <w:r w:rsidR="00E33786" w:rsidRPr="0032128F">
        <w:rPr>
          <w:color w:val="auto"/>
        </w:rPr>
        <w:t>по месту</w:t>
      </w:r>
      <w:r w:rsidR="00806C7A" w:rsidRPr="0032128F">
        <w:rPr>
          <w:color w:val="auto"/>
        </w:rPr>
        <w:t xml:space="preserve"> </w:t>
      </w:r>
      <w:r w:rsidR="00E33786" w:rsidRPr="0032128F">
        <w:rPr>
          <w:color w:val="auto"/>
        </w:rPr>
        <w:t>нахождения</w:t>
      </w:r>
      <w:r w:rsidR="007113D4" w:rsidRPr="0032128F">
        <w:rPr>
          <w:color w:val="auto"/>
        </w:rPr>
        <w:t xml:space="preserve"> (при плановом / внеплановом аудите исследования), при необходимости</w:t>
      </w:r>
      <w:r w:rsidR="001524F9" w:rsidRPr="0032128F">
        <w:rPr>
          <w:color w:val="auto"/>
        </w:rPr>
        <w:t>.</w:t>
      </w:r>
    </w:p>
    <w:p w14:paraId="3461E6F6" w14:textId="333B3DF1" w:rsidR="00227228" w:rsidRPr="0032128F" w:rsidRDefault="00F474BE" w:rsidP="00F474BE">
      <w:pPr>
        <w:pStyle w:val="1"/>
        <w:ind w:firstLine="709"/>
        <w:rPr>
          <w:sz w:val="24"/>
          <w:szCs w:val="24"/>
        </w:rPr>
      </w:pPr>
      <w:bookmarkStart w:id="9" w:name="_Toc244034652"/>
      <w:bookmarkEnd w:id="8"/>
      <w:r w:rsidRPr="0032128F">
        <w:rPr>
          <w:sz w:val="24"/>
          <w:szCs w:val="24"/>
        </w:rPr>
        <w:t xml:space="preserve">6 </w:t>
      </w:r>
      <w:r w:rsidR="00E96586" w:rsidRPr="0032128F">
        <w:rPr>
          <w:sz w:val="24"/>
          <w:szCs w:val="24"/>
        </w:rPr>
        <w:t>Процедура м</w:t>
      </w:r>
      <w:r w:rsidR="00983C4D" w:rsidRPr="0032128F">
        <w:rPr>
          <w:sz w:val="24"/>
          <w:szCs w:val="24"/>
        </w:rPr>
        <w:t>ониторинг</w:t>
      </w:r>
      <w:r w:rsidR="007C494E" w:rsidRPr="0032128F">
        <w:rPr>
          <w:sz w:val="24"/>
          <w:szCs w:val="24"/>
        </w:rPr>
        <w:t>а</w:t>
      </w:r>
      <w:r w:rsidR="00983C4D" w:rsidRPr="0032128F">
        <w:rPr>
          <w:sz w:val="24"/>
          <w:szCs w:val="24"/>
        </w:rPr>
        <w:t xml:space="preserve"> </w:t>
      </w:r>
      <w:r w:rsidR="00227228" w:rsidRPr="0032128F">
        <w:rPr>
          <w:sz w:val="24"/>
          <w:szCs w:val="24"/>
        </w:rPr>
        <w:t xml:space="preserve">соответствия </w:t>
      </w:r>
      <w:r w:rsidR="00A329D2" w:rsidRPr="0032128F">
        <w:rPr>
          <w:sz w:val="24"/>
          <w:szCs w:val="24"/>
        </w:rPr>
        <w:t xml:space="preserve">испытательных центров принципам </w:t>
      </w:r>
      <w:r w:rsidR="004D7947" w:rsidRPr="0032128F">
        <w:rPr>
          <w:sz w:val="24"/>
          <w:lang w:val="en-US"/>
        </w:rPr>
        <w:t>GLP</w:t>
      </w:r>
      <w:bookmarkEnd w:id="9"/>
    </w:p>
    <w:p w14:paraId="2AE64C7A" w14:textId="70427781" w:rsidR="00303F2F" w:rsidRPr="0032128F" w:rsidRDefault="00741ACE" w:rsidP="00741ACE">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jc w:val="both"/>
        <w:rPr>
          <w:color w:val="auto"/>
          <w:spacing w:val="-3"/>
          <w:bdr w:val="none" w:sz="0" w:space="0" w:color="auto"/>
        </w:rPr>
      </w:pPr>
      <w:r w:rsidRPr="0032128F">
        <w:rPr>
          <w:bCs/>
          <w:color w:val="auto"/>
        </w:rPr>
        <w:t xml:space="preserve">6.1 </w:t>
      </w:r>
      <w:r w:rsidR="00303F2F" w:rsidRPr="0032128F">
        <w:rPr>
          <w:bCs/>
          <w:color w:val="auto"/>
        </w:rPr>
        <w:t>Про</w:t>
      </w:r>
      <w:r w:rsidR="00E96586" w:rsidRPr="0032128F">
        <w:rPr>
          <w:bCs/>
          <w:color w:val="auto"/>
        </w:rPr>
        <w:t>цедур</w:t>
      </w:r>
      <w:r w:rsidR="00303F2F" w:rsidRPr="0032128F">
        <w:rPr>
          <w:bCs/>
          <w:color w:val="auto"/>
        </w:rPr>
        <w:t xml:space="preserve">а </w:t>
      </w:r>
      <w:r w:rsidR="00E96586" w:rsidRPr="0032128F">
        <w:rPr>
          <w:bCs/>
          <w:color w:val="auto"/>
        </w:rPr>
        <w:t>МС</w:t>
      </w:r>
      <w:r w:rsidR="00303F2F" w:rsidRPr="0032128F">
        <w:rPr>
          <w:color w:val="auto"/>
          <w:spacing w:val="-3"/>
          <w:bdr w:val="none" w:sz="0" w:space="0" w:color="auto"/>
        </w:rPr>
        <w:t xml:space="preserve"> </w:t>
      </w:r>
      <w:r w:rsidR="00E96586" w:rsidRPr="0032128F">
        <w:rPr>
          <w:color w:val="auto"/>
          <w:spacing w:val="-3"/>
          <w:bdr w:val="none" w:sz="0" w:space="0" w:color="auto"/>
        </w:rPr>
        <w:t>ИЦ</w:t>
      </w:r>
      <w:r w:rsidR="008B7BEA" w:rsidRPr="0032128F">
        <w:rPr>
          <w:color w:val="auto"/>
        </w:rPr>
        <w:t xml:space="preserve"> принципам </w:t>
      </w:r>
      <w:r w:rsidR="00E96586" w:rsidRPr="0032128F">
        <w:rPr>
          <w:color w:val="auto"/>
          <w:lang w:val="en-US"/>
        </w:rPr>
        <w:t>GLP</w:t>
      </w:r>
      <w:r w:rsidR="00303F2F" w:rsidRPr="0032128F">
        <w:rPr>
          <w:color w:val="auto"/>
          <w:spacing w:val="-3"/>
          <w:bdr w:val="none" w:sz="0" w:space="0" w:color="auto"/>
        </w:rPr>
        <w:t xml:space="preserve"> состоит из следующих этапов:</w:t>
      </w:r>
    </w:p>
    <w:p w14:paraId="6010A761" w14:textId="4676FFE5" w:rsidR="00303F2F" w:rsidRPr="0032128F" w:rsidRDefault="00741ACE" w:rsidP="00741ACE">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jc w:val="both"/>
        <w:rPr>
          <w:bCs/>
          <w:color w:val="auto"/>
          <w:spacing w:val="-3"/>
          <w:bdr w:val="none" w:sz="0" w:space="0" w:color="auto"/>
        </w:rPr>
      </w:pPr>
      <w:r w:rsidRPr="0032128F">
        <w:rPr>
          <w:bCs/>
          <w:color w:val="auto"/>
          <w:spacing w:val="-3"/>
          <w:bdr w:val="none" w:sz="0" w:space="0" w:color="auto"/>
        </w:rPr>
        <w:t xml:space="preserve">1) </w:t>
      </w:r>
      <w:r w:rsidR="00303F2F" w:rsidRPr="0032128F">
        <w:rPr>
          <w:bCs/>
          <w:color w:val="auto"/>
          <w:spacing w:val="-3"/>
          <w:bdr w:val="none" w:sz="0" w:space="0" w:color="auto"/>
        </w:rPr>
        <w:t xml:space="preserve">подача </w:t>
      </w:r>
      <w:r w:rsidR="00823DBE" w:rsidRPr="0032128F">
        <w:rPr>
          <w:bCs/>
          <w:color w:val="auto"/>
          <w:spacing w:val="-3"/>
          <w:bdr w:val="none" w:sz="0" w:space="0" w:color="auto"/>
        </w:rPr>
        <w:t xml:space="preserve">заявки и </w:t>
      </w:r>
      <w:r w:rsidR="00303F2F" w:rsidRPr="0032128F">
        <w:rPr>
          <w:bCs/>
          <w:color w:val="auto"/>
          <w:spacing w:val="-3"/>
          <w:bdr w:val="none" w:sz="0" w:space="0" w:color="auto"/>
        </w:rPr>
        <w:t xml:space="preserve">комплекта </w:t>
      </w:r>
      <w:r w:rsidR="00E96586" w:rsidRPr="0032128F">
        <w:rPr>
          <w:bCs/>
          <w:color w:val="auto"/>
          <w:spacing w:val="-3"/>
          <w:bdr w:val="none" w:sz="0" w:space="0" w:color="auto"/>
        </w:rPr>
        <w:t xml:space="preserve">необходимых </w:t>
      </w:r>
      <w:r w:rsidR="00303F2F" w:rsidRPr="0032128F">
        <w:rPr>
          <w:bCs/>
          <w:color w:val="auto"/>
          <w:spacing w:val="-3"/>
          <w:bdr w:val="none" w:sz="0" w:space="0" w:color="auto"/>
        </w:rPr>
        <w:t xml:space="preserve">документов </w:t>
      </w:r>
      <w:r w:rsidR="00303F2F" w:rsidRPr="0032128F">
        <w:rPr>
          <w:color w:val="auto"/>
        </w:rPr>
        <w:t xml:space="preserve">для выполнения работ по </w:t>
      </w:r>
      <w:r w:rsidR="00E96586" w:rsidRPr="0032128F">
        <w:rPr>
          <w:color w:val="auto"/>
        </w:rPr>
        <w:t>МС ИЦ</w:t>
      </w:r>
      <w:r w:rsidR="008B7BEA" w:rsidRPr="0032128F">
        <w:rPr>
          <w:color w:val="auto"/>
        </w:rPr>
        <w:t xml:space="preserve"> принципам </w:t>
      </w:r>
      <w:r w:rsidR="00E96586" w:rsidRPr="0032128F">
        <w:rPr>
          <w:color w:val="auto"/>
          <w:lang w:val="en-US"/>
        </w:rPr>
        <w:t>GLP</w:t>
      </w:r>
      <w:r w:rsidR="002F4368" w:rsidRPr="0032128F">
        <w:rPr>
          <w:color w:val="auto"/>
        </w:rPr>
        <w:t xml:space="preserve"> посредством ЭДО и/или ИС</w:t>
      </w:r>
      <w:r w:rsidR="00303F2F" w:rsidRPr="0032128F">
        <w:rPr>
          <w:color w:val="auto"/>
        </w:rPr>
        <w:t>;</w:t>
      </w:r>
    </w:p>
    <w:p w14:paraId="79F223E1" w14:textId="4EE8C45D" w:rsidR="00303F2F" w:rsidRPr="0032128F" w:rsidRDefault="00741ACE" w:rsidP="00741ACE">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jc w:val="both"/>
        <w:rPr>
          <w:bCs/>
          <w:color w:val="auto"/>
          <w:spacing w:val="-3"/>
          <w:bdr w:val="none" w:sz="0" w:space="0" w:color="auto"/>
        </w:rPr>
      </w:pPr>
      <w:r w:rsidRPr="0032128F">
        <w:rPr>
          <w:color w:val="auto"/>
        </w:rPr>
        <w:t xml:space="preserve">2) </w:t>
      </w:r>
      <w:r w:rsidR="0018122B" w:rsidRPr="0032128F">
        <w:rPr>
          <w:color w:val="auto"/>
        </w:rPr>
        <w:t>рассмотрение</w:t>
      </w:r>
      <w:r w:rsidR="00303F2F" w:rsidRPr="0032128F">
        <w:rPr>
          <w:color w:val="auto"/>
        </w:rPr>
        <w:t xml:space="preserve"> заявки</w:t>
      </w:r>
      <w:r w:rsidR="0018122B" w:rsidRPr="0032128F">
        <w:rPr>
          <w:color w:val="auto"/>
        </w:rPr>
        <w:t xml:space="preserve"> (</w:t>
      </w:r>
      <w:r w:rsidR="00E96586" w:rsidRPr="0032128F">
        <w:rPr>
          <w:color w:val="auto"/>
        </w:rPr>
        <w:t xml:space="preserve">согласно </w:t>
      </w:r>
      <w:r w:rsidR="0018122B" w:rsidRPr="0032128F">
        <w:rPr>
          <w:color w:val="auto"/>
        </w:rPr>
        <w:t>Приложени</w:t>
      </w:r>
      <w:r w:rsidR="00904CDB" w:rsidRPr="0032128F">
        <w:rPr>
          <w:color w:val="auto"/>
        </w:rPr>
        <w:t>ю</w:t>
      </w:r>
      <w:r w:rsidR="0018122B" w:rsidRPr="0032128F">
        <w:rPr>
          <w:color w:val="auto"/>
        </w:rPr>
        <w:t xml:space="preserve"> </w:t>
      </w:r>
      <w:r w:rsidR="009B2007" w:rsidRPr="0032128F">
        <w:rPr>
          <w:color w:val="auto"/>
        </w:rPr>
        <w:t>Б</w:t>
      </w:r>
      <w:r w:rsidR="00B315EB" w:rsidRPr="0032128F">
        <w:rPr>
          <w:color w:val="auto"/>
        </w:rPr>
        <w:t xml:space="preserve"> настоящей процедуры</w:t>
      </w:r>
      <w:r w:rsidR="0018122B" w:rsidRPr="0032128F">
        <w:rPr>
          <w:color w:val="auto"/>
        </w:rPr>
        <w:t>)</w:t>
      </w:r>
      <w:r w:rsidRPr="0032128F">
        <w:rPr>
          <w:color w:val="auto"/>
        </w:rPr>
        <w:t>:</w:t>
      </w:r>
    </w:p>
    <w:p w14:paraId="5957614D" w14:textId="1635BCA0" w:rsidR="00893277" w:rsidRPr="0032128F" w:rsidRDefault="00741ACE" w:rsidP="00741ACE">
      <w:pPr>
        <w:pStyle w:val="a8"/>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 </w:t>
      </w:r>
      <w:r w:rsidR="00303F2F" w:rsidRPr="0032128F">
        <w:rPr>
          <w:rFonts w:eastAsia="Calibri"/>
          <w:color w:val="auto"/>
          <w:bdr w:val="none" w:sz="0" w:space="0" w:color="auto"/>
          <w:lang w:eastAsia="en-US"/>
        </w:rPr>
        <w:t>заявка на</w:t>
      </w:r>
      <w:r w:rsidR="0018122B" w:rsidRPr="0032128F">
        <w:rPr>
          <w:rFonts w:eastAsia="Calibri"/>
          <w:color w:val="auto"/>
          <w:bdr w:val="none" w:sz="0" w:space="0" w:color="auto"/>
          <w:lang w:eastAsia="en-US"/>
        </w:rPr>
        <w:t xml:space="preserve"> предварительн</w:t>
      </w:r>
      <w:r w:rsidR="00241B5F" w:rsidRPr="0032128F">
        <w:rPr>
          <w:rFonts w:eastAsia="Calibri"/>
          <w:color w:val="auto"/>
          <w:bdr w:val="none" w:sz="0" w:space="0" w:color="auto"/>
          <w:lang w:eastAsia="en-US"/>
        </w:rPr>
        <w:t>ую инспекцию</w:t>
      </w:r>
      <w:r w:rsidR="00303F2F" w:rsidRPr="0032128F">
        <w:rPr>
          <w:rFonts w:eastAsia="Calibri"/>
          <w:color w:val="auto"/>
          <w:bdr w:val="none" w:sz="0" w:space="0" w:color="auto"/>
          <w:lang w:eastAsia="en-US"/>
        </w:rPr>
        <w:t>;</w:t>
      </w:r>
    </w:p>
    <w:p w14:paraId="083CBCD7" w14:textId="4A354E34" w:rsidR="00893277" w:rsidRPr="0032128F" w:rsidRDefault="00741ACE" w:rsidP="00741ACE">
      <w:pPr>
        <w:pStyle w:val="a8"/>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 </w:t>
      </w:r>
      <w:r w:rsidR="00303F2F" w:rsidRPr="0032128F">
        <w:rPr>
          <w:rFonts w:eastAsia="Calibri"/>
          <w:color w:val="auto"/>
          <w:bdr w:val="none" w:sz="0" w:space="0" w:color="auto"/>
          <w:lang w:eastAsia="en-US"/>
        </w:rPr>
        <w:t xml:space="preserve">заявка на </w:t>
      </w:r>
      <w:r w:rsidR="00241B5F" w:rsidRPr="0032128F">
        <w:rPr>
          <w:rFonts w:eastAsia="Calibri"/>
          <w:color w:val="auto"/>
          <w:bdr w:val="none" w:sz="0" w:space="0" w:color="auto"/>
          <w:lang w:eastAsia="en-US"/>
        </w:rPr>
        <w:t>инспекцию ИЦ</w:t>
      </w:r>
      <w:r w:rsidR="00303F2F" w:rsidRPr="0032128F">
        <w:rPr>
          <w:rFonts w:eastAsia="Calibri"/>
          <w:color w:val="auto"/>
          <w:bdr w:val="none" w:sz="0" w:space="0" w:color="auto"/>
          <w:lang w:eastAsia="en-US"/>
        </w:rPr>
        <w:t>;</w:t>
      </w:r>
    </w:p>
    <w:p w14:paraId="1D252CDE" w14:textId="50937F13" w:rsidR="00893277" w:rsidRPr="0032128F" w:rsidRDefault="00741ACE" w:rsidP="00741ACE">
      <w:pPr>
        <w:pStyle w:val="a8"/>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0" w:firstLine="709"/>
        <w:jc w:val="both"/>
        <w:rPr>
          <w:rFonts w:eastAsia="Calibri"/>
          <w:color w:val="auto"/>
          <w:bdr w:val="none" w:sz="0" w:space="0" w:color="auto"/>
          <w:lang w:eastAsia="en-US"/>
        </w:rPr>
      </w:pPr>
      <w:r w:rsidRPr="0032128F">
        <w:rPr>
          <w:color w:val="auto"/>
        </w:rPr>
        <w:t xml:space="preserve">- </w:t>
      </w:r>
      <w:r w:rsidR="00823DBE" w:rsidRPr="0032128F">
        <w:rPr>
          <w:color w:val="auto"/>
        </w:rPr>
        <w:t xml:space="preserve">заявка на </w:t>
      </w:r>
      <w:r w:rsidR="0018122B" w:rsidRPr="0032128F">
        <w:rPr>
          <w:color w:val="auto"/>
        </w:rPr>
        <w:t>повторн</w:t>
      </w:r>
      <w:r w:rsidR="00823DBE" w:rsidRPr="0032128F">
        <w:rPr>
          <w:color w:val="auto"/>
        </w:rPr>
        <w:t>ую</w:t>
      </w:r>
      <w:r w:rsidR="0018122B" w:rsidRPr="0032128F">
        <w:rPr>
          <w:color w:val="auto"/>
        </w:rPr>
        <w:t xml:space="preserve"> экспертиз</w:t>
      </w:r>
      <w:r w:rsidR="00823DBE" w:rsidRPr="0032128F">
        <w:rPr>
          <w:color w:val="auto"/>
        </w:rPr>
        <w:t>у</w:t>
      </w:r>
      <w:r w:rsidR="0018122B" w:rsidRPr="0032128F">
        <w:rPr>
          <w:color w:val="auto"/>
        </w:rPr>
        <w:t xml:space="preserve"> (при предварительно</w:t>
      </w:r>
      <w:r w:rsidR="00241B5F" w:rsidRPr="0032128F">
        <w:rPr>
          <w:color w:val="auto"/>
        </w:rPr>
        <w:t>й</w:t>
      </w:r>
      <w:r w:rsidR="0018122B" w:rsidRPr="0032128F">
        <w:rPr>
          <w:color w:val="auto"/>
        </w:rPr>
        <w:t xml:space="preserve"> </w:t>
      </w:r>
      <w:r w:rsidR="00241B5F" w:rsidRPr="0032128F">
        <w:rPr>
          <w:color w:val="auto"/>
        </w:rPr>
        <w:t>инспекции</w:t>
      </w:r>
      <w:r w:rsidR="0018122B" w:rsidRPr="0032128F">
        <w:rPr>
          <w:color w:val="auto"/>
        </w:rPr>
        <w:t xml:space="preserve"> и</w:t>
      </w:r>
      <w:r w:rsidR="00942B13" w:rsidRPr="0032128F">
        <w:rPr>
          <w:color w:val="auto"/>
        </w:rPr>
        <w:t xml:space="preserve"> </w:t>
      </w:r>
      <w:r w:rsidR="0018122B" w:rsidRPr="0032128F">
        <w:rPr>
          <w:color w:val="auto"/>
        </w:rPr>
        <w:t>/</w:t>
      </w:r>
      <w:r w:rsidR="00942B13" w:rsidRPr="0032128F">
        <w:rPr>
          <w:color w:val="auto"/>
        </w:rPr>
        <w:t xml:space="preserve"> </w:t>
      </w:r>
      <w:r w:rsidR="0018122B" w:rsidRPr="0032128F">
        <w:rPr>
          <w:color w:val="auto"/>
        </w:rPr>
        <w:t xml:space="preserve">или при </w:t>
      </w:r>
      <w:r w:rsidR="00241B5F" w:rsidRPr="0032128F">
        <w:rPr>
          <w:color w:val="auto"/>
        </w:rPr>
        <w:t>инспекции ИЦ</w:t>
      </w:r>
      <w:r w:rsidR="0018122B" w:rsidRPr="0032128F">
        <w:rPr>
          <w:color w:val="auto"/>
        </w:rPr>
        <w:t>);</w:t>
      </w:r>
    </w:p>
    <w:p w14:paraId="3637134C" w14:textId="2CD23798" w:rsidR="00893277" w:rsidRPr="0032128F" w:rsidRDefault="00741ACE" w:rsidP="00741ACE">
      <w:pPr>
        <w:pStyle w:val="a8"/>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0" w:firstLine="709"/>
        <w:jc w:val="both"/>
        <w:rPr>
          <w:rFonts w:eastAsia="Calibri"/>
          <w:color w:val="auto"/>
          <w:bdr w:val="none" w:sz="0" w:space="0" w:color="auto"/>
          <w:lang w:eastAsia="en-US"/>
        </w:rPr>
      </w:pPr>
      <w:r w:rsidRPr="0032128F">
        <w:rPr>
          <w:color w:val="auto"/>
        </w:rPr>
        <w:t xml:space="preserve">- </w:t>
      </w:r>
      <w:r w:rsidR="00823DBE" w:rsidRPr="0032128F">
        <w:rPr>
          <w:color w:val="auto"/>
        </w:rPr>
        <w:t>за</w:t>
      </w:r>
      <w:r w:rsidR="00241B5F" w:rsidRPr="0032128F">
        <w:rPr>
          <w:color w:val="auto"/>
        </w:rPr>
        <w:t>явка</w:t>
      </w:r>
      <w:r w:rsidR="00823DBE" w:rsidRPr="0032128F">
        <w:rPr>
          <w:color w:val="auto"/>
        </w:rPr>
        <w:t xml:space="preserve"> на </w:t>
      </w:r>
      <w:r w:rsidR="0018122B" w:rsidRPr="0032128F">
        <w:rPr>
          <w:color w:val="auto"/>
        </w:rPr>
        <w:t>расширение</w:t>
      </w:r>
      <w:r w:rsidR="00241B5F" w:rsidRPr="0032128F">
        <w:rPr>
          <w:color w:val="auto"/>
        </w:rPr>
        <w:t xml:space="preserve"> вида исследования</w:t>
      </w:r>
      <w:r w:rsidR="0018122B" w:rsidRPr="0032128F">
        <w:rPr>
          <w:color w:val="auto"/>
        </w:rPr>
        <w:t>;</w:t>
      </w:r>
    </w:p>
    <w:p w14:paraId="79EC0B7E" w14:textId="2CD105A8" w:rsidR="00241B5F" w:rsidRPr="0032128F" w:rsidRDefault="00741ACE" w:rsidP="00741ACE">
      <w:pPr>
        <w:pStyle w:val="a8"/>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0" w:firstLine="709"/>
        <w:jc w:val="both"/>
        <w:rPr>
          <w:rFonts w:eastAsia="Calibri"/>
          <w:color w:val="auto"/>
          <w:bdr w:val="none" w:sz="0" w:space="0" w:color="auto"/>
          <w:lang w:eastAsia="en-US"/>
        </w:rPr>
      </w:pPr>
      <w:r w:rsidRPr="0032128F">
        <w:rPr>
          <w:color w:val="auto"/>
        </w:rPr>
        <w:t xml:space="preserve">- </w:t>
      </w:r>
      <w:r w:rsidR="00823DBE" w:rsidRPr="0032128F">
        <w:rPr>
          <w:color w:val="auto"/>
        </w:rPr>
        <w:t xml:space="preserve">заявка на </w:t>
      </w:r>
      <w:r w:rsidR="0018122B" w:rsidRPr="0032128F">
        <w:rPr>
          <w:color w:val="auto"/>
        </w:rPr>
        <w:t>аудит исследований</w:t>
      </w:r>
      <w:r w:rsidR="00241B5F" w:rsidRPr="0032128F">
        <w:rPr>
          <w:color w:val="auto"/>
        </w:rPr>
        <w:t>;</w:t>
      </w:r>
    </w:p>
    <w:p w14:paraId="6F81EC83" w14:textId="3E936DF7" w:rsidR="0018122B" w:rsidRPr="0032128F" w:rsidRDefault="00741ACE" w:rsidP="00741ACE">
      <w:pPr>
        <w:pStyle w:val="a8"/>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0" w:firstLine="709"/>
        <w:jc w:val="both"/>
        <w:rPr>
          <w:rFonts w:eastAsia="Calibri"/>
          <w:color w:val="auto"/>
          <w:bdr w:val="none" w:sz="0" w:space="0" w:color="auto"/>
          <w:lang w:eastAsia="en-US"/>
        </w:rPr>
      </w:pPr>
      <w:r w:rsidRPr="0032128F">
        <w:rPr>
          <w:color w:val="auto"/>
        </w:rPr>
        <w:lastRenderedPageBreak/>
        <w:t xml:space="preserve">- </w:t>
      </w:r>
      <w:r w:rsidR="00241B5F" w:rsidRPr="0032128F">
        <w:rPr>
          <w:color w:val="auto"/>
        </w:rPr>
        <w:t>заявка на изменение по месту</w:t>
      </w:r>
      <w:r w:rsidR="00806C7A" w:rsidRPr="0032128F">
        <w:rPr>
          <w:color w:val="auto"/>
        </w:rPr>
        <w:t xml:space="preserve"> </w:t>
      </w:r>
      <w:r w:rsidR="00241B5F" w:rsidRPr="0032128F">
        <w:rPr>
          <w:color w:val="auto"/>
        </w:rPr>
        <w:t>нахождения</w:t>
      </w:r>
    </w:p>
    <w:p w14:paraId="665B54A6" w14:textId="203EB08B" w:rsidR="009B2007" w:rsidRPr="0032128F" w:rsidRDefault="00741ACE"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3) </w:t>
      </w:r>
      <w:r w:rsidR="00303F2F" w:rsidRPr="0032128F">
        <w:rPr>
          <w:rFonts w:eastAsia="Calibri"/>
          <w:color w:val="auto"/>
          <w:bdr w:val="none" w:sz="0" w:space="0" w:color="auto"/>
          <w:lang w:eastAsia="en-US"/>
        </w:rPr>
        <w:t>проведения анализа ресурсов</w:t>
      </w:r>
      <w:r w:rsidR="00D754C6" w:rsidRPr="0032128F">
        <w:rPr>
          <w:rFonts w:eastAsia="Calibri"/>
          <w:color w:val="auto"/>
          <w:bdr w:val="none" w:sz="0" w:space="0" w:color="auto"/>
          <w:lang w:eastAsia="en-US"/>
        </w:rPr>
        <w:t xml:space="preserve"> и расчет трудозатрат</w:t>
      </w:r>
      <w:r w:rsidR="00303F2F" w:rsidRPr="0032128F">
        <w:rPr>
          <w:rFonts w:eastAsia="Calibri"/>
          <w:color w:val="auto"/>
          <w:bdr w:val="none" w:sz="0" w:space="0" w:color="auto"/>
          <w:lang w:eastAsia="en-US"/>
        </w:rPr>
        <w:t>;</w:t>
      </w:r>
    </w:p>
    <w:p w14:paraId="58CB5645" w14:textId="75DE4524" w:rsidR="009B2007" w:rsidRPr="0032128F" w:rsidRDefault="00741ACE"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4) </w:t>
      </w:r>
      <w:r w:rsidR="00303F2F" w:rsidRPr="0032128F">
        <w:rPr>
          <w:rFonts w:eastAsia="Calibri"/>
          <w:color w:val="auto"/>
          <w:bdr w:val="none" w:sz="0" w:space="0" w:color="auto"/>
          <w:lang w:eastAsia="en-US"/>
        </w:rPr>
        <w:t>заключения договоров (дополнительных соглашени</w:t>
      </w:r>
      <w:r w:rsidR="002F4368" w:rsidRPr="0032128F">
        <w:rPr>
          <w:rFonts w:eastAsia="Calibri"/>
          <w:color w:val="auto"/>
          <w:bdr w:val="none" w:sz="0" w:space="0" w:color="auto"/>
          <w:lang w:eastAsia="en-US"/>
        </w:rPr>
        <w:t>й</w:t>
      </w:r>
      <w:r w:rsidR="00303F2F" w:rsidRPr="0032128F">
        <w:rPr>
          <w:rFonts w:eastAsia="Calibri"/>
          <w:color w:val="auto"/>
          <w:bdr w:val="none" w:sz="0" w:space="0" w:color="auto"/>
          <w:lang w:eastAsia="en-US"/>
        </w:rPr>
        <w:t>);</w:t>
      </w:r>
    </w:p>
    <w:p w14:paraId="0BB97979" w14:textId="712FCA2E" w:rsidR="00303F2F" w:rsidRPr="0032128F" w:rsidRDefault="00741ACE"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5) </w:t>
      </w:r>
      <w:r w:rsidR="00303F2F" w:rsidRPr="0032128F">
        <w:rPr>
          <w:rFonts w:eastAsia="Calibri"/>
          <w:color w:val="auto"/>
          <w:bdr w:val="none" w:sz="0" w:space="0" w:color="auto"/>
          <w:lang w:eastAsia="en-US"/>
        </w:rPr>
        <w:t>определения руководителя группы по заявке</w:t>
      </w:r>
      <w:r w:rsidR="00D97BD0" w:rsidRPr="0032128F">
        <w:rPr>
          <w:rFonts w:eastAsia="Calibri"/>
          <w:color w:val="auto"/>
          <w:bdr w:val="none" w:sz="0" w:space="0" w:color="auto"/>
          <w:lang w:eastAsia="en-US"/>
        </w:rPr>
        <w:t>;</w:t>
      </w:r>
    </w:p>
    <w:p w14:paraId="6575D9B7" w14:textId="5C9E28A0" w:rsidR="00D97BD0" w:rsidRPr="0032128F" w:rsidRDefault="00741ACE"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6) </w:t>
      </w:r>
      <w:r w:rsidR="00D97BD0" w:rsidRPr="0032128F">
        <w:rPr>
          <w:rFonts w:eastAsia="Calibri"/>
          <w:color w:val="auto"/>
          <w:bdr w:val="none" w:sz="0" w:space="0" w:color="auto"/>
          <w:lang w:eastAsia="en-US"/>
        </w:rPr>
        <w:t>экспертиза комплекта документов;</w:t>
      </w:r>
    </w:p>
    <w:p w14:paraId="752E3B9C" w14:textId="1654BD4B" w:rsidR="00D97BD0" w:rsidRPr="0032128F" w:rsidRDefault="00741ACE"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7) </w:t>
      </w:r>
      <w:r w:rsidR="00E36667" w:rsidRPr="0032128F">
        <w:rPr>
          <w:rFonts w:eastAsia="Calibri"/>
          <w:color w:val="auto"/>
          <w:bdr w:val="none" w:sz="0" w:space="0" w:color="auto"/>
          <w:lang w:eastAsia="en-US"/>
        </w:rPr>
        <w:t>инспекции</w:t>
      </w:r>
      <w:r w:rsidR="008D0874" w:rsidRPr="0032128F">
        <w:rPr>
          <w:rFonts w:eastAsia="Calibri"/>
          <w:color w:val="auto"/>
          <w:bdr w:val="none" w:sz="0" w:space="0" w:color="auto"/>
          <w:lang w:eastAsia="en-US"/>
        </w:rPr>
        <w:t xml:space="preserve"> </w:t>
      </w:r>
      <w:r w:rsidR="00D97BD0" w:rsidRPr="0032128F">
        <w:rPr>
          <w:rFonts w:eastAsia="Calibri"/>
          <w:color w:val="auto"/>
          <w:bdr w:val="none" w:sz="0" w:space="0" w:color="auto"/>
          <w:lang w:eastAsia="en-US"/>
        </w:rPr>
        <w:t>по месту нахождения;</w:t>
      </w:r>
    </w:p>
    <w:p w14:paraId="09B1D2BA" w14:textId="35ED8170" w:rsidR="00D97BD0" w:rsidRPr="0032128F" w:rsidRDefault="00741ACE"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8) </w:t>
      </w:r>
      <w:r w:rsidR="00D97BD0" w:rsidRPr="0032128F">
        <w:rPr>
          <w:rFonts w:eastAsia="Calibri"/>
          <w:color w:val="auto"/>
          <w:bdr w:val="none" w:sz="0" w:space="0" w:color="auto"/>
          <w:lang w:eastAsia="en-US"/>
        </w:rPr>
        <w:t>комиссия</w:t>
      </w:r>
      <w:r w:rsidR="00CB05F5" w:rsidRPr="0032128F">
        <w:rPr>
          <w:rFonts w:eastAsia="Calibri"/>
          <w:color w:val="auto"/>
          <w:bdr w:val="none" w:sz="0" w:space="0" w:color="auto"/>
          <w:lang w:eastAsia="en-US"/>
        </w:rPr>
        <w:t xml:space="preserve"> </w:t>
      </w:r>
      <w:r w:rsidR="00CB05F5" w:rsidRPr="0032128F">
        <w:rPr>
          <w:color w:val="auto"/>
        </w:rPr>
        <w:t xml:space="preserve">по МС </w:t>
      </w:r>
      <w:r w:rsidR="00C44797" w:rsidRPr="0032128F">
        <w:rPr>
          <w:color w:val="auto"/>
        </w:rPr>
        <w:t xml:space="preserve">ИЦ принципам </w:t>
      </w:r>
      <w:r w:rsidR="00CB05F5" w:rsidRPr="0032128F">
        <w:rPr>
          <w:color w:val="auto"/>
          <w:lang w:val="en-US"/>
        </w:rPr>
        <w:t>GLP</w:t>
      </w:r>
      <w:r w:rsidR="00CB05F5" w:rsidRPr="0032128F">
        <w:rPr>
          <w:color w:val="auto"/>
        </w:rPr>
        <w:t xml:space="preserve"> (комиссия </w:t>
      </w:r>
      <w:bookmarkStart w:id="10" w:name="_Hlk242889128"/>
      <w:r w:rsidR="005D469F" w:rsidRPr="0032128F">
        <w:rPr>
          <w:color w:val="auto"/>
        </w:rPr>
        <w:t>рассмотрению материалов</w:t>
      </w:r>
      <w:bookmarkEnd w:id="10"/>
      <w:r w:rsidR="005D469F" w:rsidRPr="0032128F">
        <w:rPr>
          <w:color w:val="auto"/>
        </w:rPr>
        <w:t xml:space="preserve"> </w:t>
      </w:r>
      <w:r w:rsidR="00CB05F5" w:rsidRPr="0032128F">
        <w:rPr>
          <w:color w:val="auto"/>
        </w:rPr>
        <w:t>по аккредитации)</w:t>
      </w:r>
      <w:r w:rsidR="00D97BD0" w:rsidRPr="0032128F">
        <w:rPr>
          <w:rFonts w:eastAsia="Calibri"/>
          <w:color w:val="auto"/>
          <w:bdr w:val="none" w:sz="0" w:space="0" w:color="auto"/>
          <w:lang w:eastAsia="en-US"/>
        </w:rPr>
        <w:t>;</w:t>
      </w:r>
    </w:p>
    <w:p w14:paraId="05EDD136" w14:textId="2DD44C62" w:rsidR="00D97BD0" w:rsidRPr="0032128F" w:rsidRDefault="00741ACE"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9) </w:t>
      </w:r>
      <w:r w:rsidR="00D97BD0" w:rsidRPr="0032128F">
        <w:rPr>
          <w:rFonts w:eastAsia="Calibri"/>
          <w:color w:val="auto"/>
          <w:bdr w:val="none" w:sz="0" w:space="0" w:color="auto"/>
          <w:lang w:eastAsia="en-US"/>
        </w:rPr>
        <w:t xml:space="preserve">решение </w:t>
      </w:r>
      <w:r w:rsidR="008D0874" w:rsidRPr="0032128F">
        <w:rPr>
          <w:rFonts w:eastAsia="Calibri"/>
          <w:color w:val="auto"/>
          <w:bdr w:val="none" w:sz="0" w:space="0" w:color="auto"/>
          <w:lang w:eastAsia="en-US"/>
        </w:rPr>
        <w:t xml:space="preserve">о выдаче </w:t>
      </w:r>
      <w:r w:rsidR="00D97BD0" w:rsidRPr="0032128F">
        <w:rPr>
          <w:rFonts w:eastAsia="Calibri"/>
          <w:color w:val="auto"/>
          <w:bdr w:val="none" w:sz="0" w:space="0" w:color="auto"/>
          <w:lang w:eastAsia="en-US"/>
        </w:rPr>
        <w:t>свидетельства</w:t>
      </w:r>
      <w:r w:rsidR="008D0874" w:rsidRPr="0032128F">
        <w:rPr>
          <w:rFonts w:eastAsia="Calibri"/>
          <w:color w:val="auto"/>
          <w:bdr w:val="none" w:sz="0" w:space="0" w:color="auto"/>
          <w:lang w:eastAsia="en-US"/>
        </w:rPr>
        <w:t xml:space="preserve"> </w:t>
      </w:r>
      <w:r w:rsidR="004A52E0" w:rsidRPr="0032128F">
        <w:rPr>
          <w:color w:val="auto"/>
        </w:rPr>
        <w:t>соответстви</w:t>
      </w:r>
      <w:r w:rsidR="00942B13" w:rsidRPr="0032128F">
        <w:rPr>
          <w:color w:val="auto"/>
        </w:rPr>
        <w:t>я</w:t>
      </w:r>
      <w:r w:rsidR="004A52E0" w:rsidRPr="0032128F">
        <w:rPr>
          <w:color w:val="auto"/>
        </w:rPr>
        <w:t xml:space="preserve"> </w:t>
      </w:r>
      <w:r w:rsidR="00942B13" w:rsidRPr="0032128F">
        <w:rPr>
          <w:color w:val="auto"/>
        </w:rPr>
        <w:t xml:space="preserve">принципам </w:t>
      </w:r>
      <w:r w:rsidR="004A52E0" w:rsidRPr="0032128F">
        <w:rPr>
          <w:color w:val="auto"/>
          <w:lang w:val="en-US"/>
        </w:rPr>
        <w:t>GLP</w:t>
      </w:r>
      <w:r w:rsidR="00D97BD0" w:rsidRPr="0032128F">
        <w:rPr>
          <w:rFonts w:eastAsia="Calibri"/>
          <w:color w:val="auto"/>
          <w:bdr w:val="none" w:sz="0" w:space="0" w:color="auto"/>
          <w:lang w:eastAsia="en-US"/>
        </w:rPr>
        <w:t>;</w:t>
      </w:r>
    </w:p>
    <w:p w14:paraId="0F7FBB78" w14:textId="3EFADE62" w:rsidR="00D97BD0" w:rsidRPr="0032128F" w:rsidRDefault="00741ACE"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10) </w:t>
      </w:r>
      <w:r w:rsidR="00D97BD0" w:rsidRPr="0032128F">
        <w:rPr>
          <w:rFonts w:eastAsia="Calibri"/>
          <w:color w:val="auto"/>
          <w:bdr w:val="none" w:sz="0" w:space="0" w:color="auto"/>
          <w:lang w:eastAsia="en-US"/>
        </w:rPr>
        <w:t xml:space="preserve">оформление </w:t>
      </w:r>
      <w:r w:rsidR="00942B13" w:rsidRPr="0032128F">
        <w:rPr>
          <w:rFonts w:eastAsia="Calibri"/>
          <w:color w:val="auto"/>
          <w:bdr w:val="none" w:sz="0" w:space="0" w:color="auto"/>
          <w:lang w:eastAsia="en-US"/>
        </w:rPr>
        <w:t xml:space="preserve">свидетельства </w:t>
      </w:r>
      <w:r w:rsidR="00942B13" w:rsidRPr="0032128F">
        <w:rPr>
          <w:color w:val="auto"/>
        </w:rPr>
        <w:t xml:space="preserve">соответствия принципам </w:t>
      </w:r>
      <w:r w:rsidR="00942B13" w:rsidRPr="0032128F">
        <w:rPr>
          <w:color w:val="auto"/>
          <w:lang w:val="en-US"/>
        </w:rPr>
        <w:t>GLP</w:t>
      </w:r>
      <w:r w:rsidR="00D97BD0" w:rsidRPr="0032128F">
        <w:rPr>
          <w:rFonts w:eastAsia="Calibri"/>
          <w:color w:val="auto"/>
          <w:bdr w:val="none" w:sz="0" w:space="0" w:color="auto"/>
          <w:lang w:eastAsia="en-US"/>
        </w:rPr>
        <w:t>;</w:t>
      </w:r>
    </w:p>
    <w:p w14:paraId="32479C92" w14:textId="62DEC495" w:rsidR="00F532C5" w:rsidRPr="0032128F" w:rsidRDefault="00741ACE"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11) </w:t>
      </w:r>
      <w:r w:rsidR="00D97BD0" w:rsidRPr="0032128F">
        <w:rPr>
          <w:rFonts w:eastAsia="Calibri"/>
          <w:color w:val="auto"/>
          <w:bdr w:val="none" w:sz="0" w:space="0" w:color="auto"/>
          <w:lang w:eastAsia="en-US"/>
        </w:rPr>
        <w:t xml:space="preserve">внесение в реестр субъектов </w:t>
      </w:r>
      <w:r w:rsidR="00CB05F5" w:rsidRPr="0032128F">
        <w:rPr>
          <w:rFonts w:eastAsia="Calibri"/>
          <w:color w:val="auto"/>
          <w:bdr w:val="none" w:sz="0" w:space="0" w:color="auto"/>
          <w:lang w:eastAsia="en-US"/>
        </w:rPr>
        <w:t xml:space="preserve">соответствия ИЦ принципам </w:t>
      </w:r>
      <w:r w:rsidR="00E36667" w:rsidRPr="0032128F">
        <w:rPr>
          <w:rFonts w:eastAsia="Calibri"/>
          <w:color w:val="auto"/>
          <w:bdr w:val="none" w:sz="0" w:space="0" w:color="auto"/>
          <w:lang w:eastAsia="en-US"/>
        </w:rPr>
        <w:t>GLP</w:t>
      </w:r>
      <w:r w:rsidR="00D97BD0" w:rsidRPr="0032128F">
        <w:rPr>
          <w:rFonts w:eastAsia="Calibri"/>
          <w:color w:val="auto"/>
          <w:bdr w:val="none" w:sz="0" w:space="0" w:color="auto"/>
          <w:lang w:eastAsia="en-US"/>
        </w:rPr>
        <w:t>.</w:t>
      </w:r>
    </w:p>
    <w:p w14:paraId="5BB0AD31" w14:textId="75E9C8D1" w:rsidR="008B7BEA" w:rsidRPr="0032128F" w:rsidRDefault="00741ACE"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rFonts w:eastAsia="Calibri"/>
          <w:strike/>
          <w:color w:val="auto"/>
          <w:bdr w:val="none" w:sz="0" w:space="0" w:color="auto"/>
          <w:lang w:eastAsia="en-US"/>
        </w:rPr>
      </w:pPr>
      <w:r w:rsidRPr="0032128F">
        <w:rPr>
          <w:bCs/>
          <w:color w:val="auto"/>
          <w:spacing w:val="-3"/>
          <w:bdr w:val="none" w:sz="0" w:space="0" w:color="auto"/>
        </w:rPr>
        <w:t xml:space="preserve">6.2 </w:t>
      </w:r>
      <w:r w:rsidR="008B7BEA" w:rsidRPr="0032128F">
        <w:rPr>
          <w:bCs/>
          <w:color w:val="auto"/>
          <w:spacing w:val="-3"/>
          <w:bdr w:val="none" w:sz="0" w:space="0" w:color="auto"/>
        </w:rPr>
        <w:t xml:space="preserve">Полномочия инспекторов и технических </w:t>
      </w:r>
      <w:r w:rsidR="008B7BEA" w:rsidRPr="0032128F">
        <w:rPr>
          <w:rFonts w:eastAsia="Calibri"/>
          <w:color w:val="auto"/>
          <w:bdr w:val="none" w:sz="0" w:space="0" w:color="auto"/>
          <w:lang w:eastAsia="en-US"/>
        </w:rPr>
        <w:t>экспертов</w:t>
      </w:r>
      <w:r w:rsidR="008B7BEA" w:rsidRPr="0032128F">
        <w:rPr>
          <w:bCs/>
          <w:color w:val="auto"/>
          <w:spacing w:val="-3"/>
          <w:bdr w:val="none" w:sz="0" w:space="0" w:color="auto"/>
        </w:rPr>
        <w:t xml:space="preserve"> органа мониторинга и </w:t>
      </w:r>
      <w:r w:rsidR="00C44797" w:rsidRPr="0032128F">
        <w:rPr>
          <w:bCs/>
          <w:color w:val="auto"/>
          <w:spacing w:val="-3"/>
          <w:bdr w:val="none" w:sz="0" w:space="0" w:color="auto"/>
        </w:rPr>
        <w:t xml:space="preserve">требования к компетентности </w:t>
      </w:r>
      <w:r w:rsidR="008B7BEA" w:rsidRPr="0032128F">
        <w:rPr>
          <w:bCs/>
          <w:color w:val="auto"/>
          <w:spacing w:val="-3"/>
          <w:bdr w:val="none" w:sz="0" w:space="0" w:color="auto"/>
        </w:rPr>
        <w:t xml:space="preserve">определены в ДП </w:t>
      </w:r>
      <w:proofErr w:type="gramStart"/>
      <w:r w:rsidR="008B7BEA" w:rsidRPr="0032128F">
        <w:rPr>
          <w:bCs/>
          <w:color w:val="auto"/>
          <w:spacing w:val="-3"/>
          <w:bdr w:val="none" w:sz="0" w:space="0" w:color="auto"/>
        </w:rPr>
        <w:t>02-06</w:t>
      </w:r>
      <w:proofErr w:type="gramEnd"/>
      <w:r w:rsidR="008B7BEA" w:rsidRPr="0032128F">
        <w:rPr>
          <w:bCs/>
          <w:color w:val="auto"/>
          <w:spacing w:val="-3"/>
          <w:bdr w:val="none" w:sz="0" w:space="0" w:color="auto"/>
        </w:rPr>
        <w:t>.34</w:t>
      </w:r>
      <w:r w:rsidR="00C44797" w:rsidRPr="0032128F">
        <w:rPr>
          <w:bCs/>
          <w:color w:val="auto"/>
          <w:spacing w:val="-3"/>
          <w:bdr w:val="none" w:sz="0" w:space="0" w:color="auto"/>
        </w:rPr>
        <w:t xml:space="preserve"> и </w:t>
      </w:r>
      <w:r w:rsidR="00C076B5" w:rsidRPr="0032128F">
        <w:rPr>
          <w:color w:val="auto"/>
        </w:rPr>
        <w:t>Программ</w:t>
      </w:r>
      <w:r w:rsidRPr="0032128F">
        <w:rPr>
          <w:color w:val="auto"/>
        </w:rPr>
        <w:t>е</w:t>
      </w:r>
      <w:r w:rsidR="00C076B5" w:rsidRPr="0032128F">
        <w:rPr>
          <w:color w:val="auto"/>
        </w:rPr>
        <w:t xml:space="preserve"> Н</w:t>
      </w:r>
      <w:r w:rsidR="006F2D7A" w:rsidRPr="0032128F">
        <w:rPr>
          <w:color w:val="auto"/>
        </w:rPr>
        <w:t>ЦА</w:t>
      </w:r>
      <w:r w:rsidR="00C076B5" w:rsidRPr="0032128F">
        <w:rPr>
          <w:color w:val="auto"/>
        </w:rPr>
        <w:t xml:space="preserve"> по мониторингу соответствия</w:t>
      </w:r>
      <w:r w:rsidR="008B7BEA" w:rsidRPr="0032128F">
        <w:rPr>
          <w:bCs/>
          <w:color w:val="auto"/>
          <w:spacing w:val="-3"/>
          <w:bdr w:val="none" w:sz="0" w:space="0" w:color="auto"/>
        </w:rPr>
        <w:t>.</w:t>
      </w:r>
    </w:p>
    <w:p w14:paraId="23F11DE6" w14:textId="2100B0DD" w:rsidR="00356C5F" w:rsidRPr="0032128F" w:rsidRDefault="00741ACE" w:rsidP="00741ACE">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jc w:val="both"/>
        <w:rPr>
          <w:bCs/>
          <w:color w:val="auto"/>
          <w:spacing w:val="-3"/>
          <w:bdr w:val="none" w:sz="0" w:space="0" w:color="auto"/>
        </w:rPr>
      </w:pPr>
      <w:r w:rsidRPr="0032128F">
        <w:rPr>
          <w:color w:val="auto"/>
        </w:rPr>
        <w:t xml:space="preserve">6.3 </w:t>
      </w:r>
      <w:r w:rsidR="00356C5F" w:rsidRPr="0032128F">
        <w:rPr>
          <w:color w:val="auto"/>
        </w:rPr>
        <w:t xml:space="preserve">Руководство </w:t>
      </w:r>
      <w:r w:rsidR="00E36667" w:rsidRPr="0032128F">
        <w:rPr>
          <w:color w:val="auto"/>
        </w:rPr>
        <w:t>ИЦ</w:t>
      </w:r>
      <w:r w:rsidR="00356C5F" w:rsidRPr="0032128F">
        <w:rPr>
          <w:color w:val="auto"/>
        </w:rPr>
        <w:t xml:space="preserve"> непосредственно публикует декларацию о том, что исследования проводятся в соответствии с принципами </w:t>
      </w:r>
      <w:r w:rsidR="00E36667" w:rsidRPr="0032128F">
        <w:rPr>
          <w:color w:val="auto"/>
          <w:lang w:val="en-US"/>
        </w:rPr>
        <w:t>GLP</w:t>
      </w:r>
      <w:r w:rsidR="00356C5F" w:rsidRPr="0032128F">
        <w:rPr>
          <w:color w:val="auto"/>
        </w:rPr>
        <w:t xml:space="preserve"> и другими положениями, установленными национальным законодательством или административными процедурами, имеющими отношение к </w:t>
      </w:r>
      <w:r w:rsidR="00E36667" w:rsidRPr="0032128F">
        <w:rPr>
          <w:color w:val="auto"/>
        </w:rPr>
        <w:t xml:space="preserve">принципам </w:t>
      </w:r>
      <w:r w:rsidR="00E36667" w:rsidRPr="0032128F">
        <w:rPr>
          <w:color w:val="auto"/>
          <w:lang w:val="en-US"/>
        </w:rPr>
        <w:t>GLP</w:t>
      </w:r>
      <w:r w:rsidR="00356C5F" w:rsidRPr="0032128F">
        <w:rPr>
          <w:color w:val="auto"/>
        </w:rPr>
        <w:t>.</w:t>
      </w:r>
    </w:p>
    <w:p w14:paraId="7414D466" w14:textId="51F8A183" w:rsidR="002E131E" w:rsidRPr="0032128F" w:rsidRDefault="00741ACE" w:rsidP="00741ACE">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jc w:val="both"/>
        <w:rPr>
          <w:bCs/>
          <w:color w:val="auto"/>
          <w:spacing w:val="-3"/>
          <w:bdr w:val="none" w:sz="0" w:space="0" w:color="auto"/>
        </w:rPr>
      </w:pPr>
      <w:r w:rsidRPr="0032128F">
        <w:rPr>
          <w:bCs/>
          <w:color w:val="auto"/>
        </w:rPr>
        <w:t xml:space="preserve">6.4 </w:t>
      </w:r>
      <w:r w:rsidR="002E131E" w:rsidRPr="0032128F">
        <w:rPr>
          <w:bCs/>
          <w:color w:val="auto"/>
        </w:rPr>
        <w:t xml:space="preserve">Итоговым документом </w:t>
      </w:r>
      <w:r w:rsidR="00E36667" w:rsidRPr="0032128F">
        <w:rPr>
          <w:bCs/>
          <w:color w:val="auto"/>
        </w:rPr>
        <w:t>МС ИЦ</w:t>
      </w:r>
      <w:r w:rsidR="008B7BEA" w:rsidRPr="0032128F">
        <w:rPr>
          <w:bCs/>
          <w:color w:val="auto"/>
        </w:rPr>
        <w:t xml:space="preserve"> принципам </w:t>
      </w:r>
      <w:r w:rsidR="00E36667" w:rsidRPr="0032128F">
        <w:rPr>
          <w:bCs/>
          <w:color w:val="auto"/>
          <w:lang w:val="en-US"/>
        </w:rPr>
        <w:t>GLP</w:t>
      </w:r>
      <w:r w:rsidR="002E131E" w:rsidRPr="0032128F">
        <w:rPr>
          <w:bCs/>
          <w:color w:val="auto"/>
        </w:rPr>
        <w:t xml:space="preserve">, подтверждающим статус соответствия </w:t>
      </w:r>
      <w:r w:rsidR="00E36667" w:rsidRPr="0032128F">
        <w:rPr>
          <w:bCs/>
          <w:color w:val="auto"/>
        </w:rPr>
        <w:t>ИЦ</w:t>
      </w:r>
      <w:r w:rsidR="002E131E" w:rsidRPr="0032128F">
        <w:rPr>
          <w:bCs/>
          <w:color w:val="auto"/>
        </w:rPr>
        <w:t xml:space="preserve"> является </w:t>
      </w:r>
      <w:r w:rsidR="00DF32B4" w:rsidRPr="0032128F">
        <w:rPr>
          <w:bCs/>
          <w:color w:val="auto"/>
        </w:rPr>
        <w:t xml:space="preserve">Свидетельство </w:t>
      </w:r>
      <w:r w:rsidR="004A52E0" w:rsidRPr="0032128F">
        <w:rPr>
          <w:color w:val="auto"/>
        </w:rPr>
        <w:t>соответстви</w:t>
      </w:r>
      <w:r w:rsidR="00942B13" w:rsidRPr="0032128F">
        <w:rPr>
          <w:color w:val="auto"/>
        </w:rPr>
        <w:t>я принципам</w:t>
      </w:r>
      <w:r w:rsidR="004A52E0" w:rsidRPr="0032128F">
        <w:rPr>
          <w:color w:val="auto"/>
        </w:rPr>
        <w:t xml:space="preserve"> </w:t>
      </w:r>
      <w:r w:rsidR="004A52E0" w:rsidRPr="0032128F">
        <w:rPr>
          <w:color w:val="auto"/>
          <w:lang w:val="en-US"/>
        </w:rPr>
        <w:t>GLP</w:t>
      </w:r>
      <w:r w:rsidR="00E36667" w:rsidRPr="0032128F">
        <w:rPr>
          <w:bCs/>
          <w:color w:val="auto"/>
        </w:rPr>
        <w:t>, оформленный</w:t>
      </w:r>
      <w:r w:rsidR="002E131E" w:rsidRPr="0032128F">
        <w:rPr>
          <w:bCs/>
          <w:color w:val="auto"/>
        </w:rPr>
        <w:t xml:space="preserve"> согласно форме Приложения </w:t>
      </w:r>
      <w:r w:rsidR="009258B0" w:rsidRPr="0032128F">
        <w:rPr>
          <w:bCs/>
          <w:color w:val="auto"/>
        </w:rPr>
        <w:t>В</w:t>
      </w:r>
      <w:r w:rsidR="00E36667" w:rsidRPr="0032128F">
        <w:rPr>
          <w:bCs/>
          <w:color w:val="auto"/>
        </w:rPr>
        <w:t xml:space="preserve"> настоящей процедуры</w:t>
      </w:r>
      <w:r w:rsidR="002E131E" w:rsidRPr="0032128F">
        <w:rPr>
          <w:bCs/>
          <w:color w:val="auto"/>
        </w:rPr>
        <w:t>.</w:t>
      </w:r>
    </w:p>
    <w:p w14:paraId="3EF4412A" w14:textId="334F7455" w:rsidR="00871063" w:rsidRPr="0032128F" w:rsidRDefault="00805449" w:rsidP="00741ACE">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bCs/>
          <w:color w:val="auto"/>
          <w:spacing w:val="-3"/>
          <w:bdr w:val="none" w:sz="0" w:space="0" w:color="auto"/>
        </w:rPr>
      </w:pPr>
      <w:r w:rsidRPr="0032128F">
        <w:rPr>
          <w:bCs/>
          <w:color w:val="auto"/>
        </w:rPr>
        <w:t xml:space="preserve">6.5 При наличии у </w:t>
      </w:r>
      <w:r w:rsidR="007D7591" w:rsidRPr="0032128F">
        <w:rPr>
          <w:bCs/>
          <w:color w:val="auto"/>
        </w:rPr>
        <w:t>заявителя</w:t>
      </w:r>
      <w:r w:rsidR="007D7591" w:rsidRPr="0032128F">
        <w:rPr>
          <w:color w:val="auto"/>
        </w:rPr>
        <w:t xml:space="preserve"> </w:t>
      </w:r>
      <w:r w:rsidR="007D7591" w:rsidRPr="0032128F">
        <w:rPr>
          <w:b/>
          <w:bCs/>
          <w:color w:val="auto"/>
        </w:rPr>
        <w:t>/</w:t>
      </w:r>
      <w:r w:rsidR="007D7591" w:rsidRPr="0032128F">
        <w:rPr>
          <w:bCs/>
          <w:color w:val="auto"/>
        </w:rPr>
        <w:t xml:space="preserve"> </w:t>
      </w:r>
      <w:r w:rsidRPr="0032128F">
        <w:rPr>
          <w:bCs/>
          <w:color w:val="auto"/>
        </w:rPr>
        <w:t>ИЦ GLP действующего сертификата соответствия GLP, выданного официальными органами стран участников системы взаимного признания данных GLP ОЭСР, предварительная инспекция не проводится.</w:t>
      </w:r>
    </w:p>
    <w:p w14:paraId="53CA8012" w14:textId="39DC0556" w:rsidR="00A41CF2" w:rsidRPr="0032128F" w:rsidRDefault="00741ACE" w:rsidP="00741ACE">
      <w:pPr>
        <w:pStyle w:val="1"/>
        <w:ind w:firstLine="709"/>
        <w:rPr>
          <w:sz w:val="24"/>
          <w:szCs w:val="24"/>
        </w:rPr>
      </w:pPr>
      <w:bookmarkStart w:id="11" w:name="_Toc244034653"/>
      <w:bookmarkStart w:id="12" w:name="_Hlk112846952"/>
      <w:r w:rsidRPr="0032128F">
        <w:rPr>
          <w:sz w:val="24"/>
          <w:szCs w:val="24"/>
        </w:rPr>
        <w:t xml:space="preserve">7 </w:t>
      </w:r>
      <w:r w:rsidR="00A41CF2" w:rsidRPr="0032128F">
        <w:rPr>
          <w:sz w:val="24"/>
          <w:szCs w:val="24"/>
        </w:rPr>
        <w:t xml:space="preserve">Прилагаемый комплект документов для выполнения работ по мониторингу соответствия </w:t>
      </w:r>
      <w:r w:rsidR="00C765FB" w:rsidRPr="0032128F">
        <w:rPr>
          <w:sz w:val="24"/>
          <w:szCs w:val="24"/>
        </w:rPr>
        <w:t xml:space="preserve">испытательных центров принципам </w:t>
      </w:r>
      <w:r w:rsidR="004D7947" w:rsidRPr="0032128F">
        <w:rPr>
          <w:sz w:val="24"/>
          <w:lang w:val="en-US"/>
        </w:rPr>
        <w:t>GLP</w:t>
      </w:r>
      <w:bookmarkEnd w:id="11"/>
    </w:p>
    <w:p w14:paraId="1AA01718" w14:textId="4BF6C505" w:rsidR="00A41CF2" w:rsidRPr="0032128F" w:rsidRDefault="00741ACE"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7.1 </w:t>
      </w:r>
      <w:r w:rsidR="00A41CF2" w:rsidRPr="0032128F">
        <w:rPr>
          <w:rFonts w:eastAsia="Calibri"/>
          <w:color w:val="auto"/>
          <w:bdr w:val="none" w:sz="0" w:space="0" w:color="auto"/>
          <w:lang w:eastAsia="en-US"/>
        </w:rPr>
        <w:t>Заявитель</w:t>
      </w:r>
      <w:r w:rsidR="00130505" w:rsidRPr="0032128F">
        <w:rPr>
          <w:rFonts w:eastAsia="Calibri"/>
          <w:color w:val="auto"/>
          <w:bdr w:val="none" w:sz="0" w:space="0" w:color="auto"/>
          <w:lang w:eastAsia="en-US"/>
        </w:rPr>
        <w:t xml:space="preserve"> </w:t>
      </w:r>
      <w:r w:rsidR="00A41CF2" w:rsidRPr="0032128F">
        <w:rPr>
          <w:rFonts w:eastAsia="Calibri"/>
          <w:color w:val="auto"/>
          <w:bdr w:val="none" w:sz="0" w:space="0" w:color="auto"/>
          <w:lang w:eastAsia="en-US"/>
        </w:rPr>
        <w:t>/</w:t>
      </w:r>
      <w:r w:rsidR="00130505" w:rsidRPr="0032128F">
        <w:rPr>
          <w:rFonts w:eastAsia="Calibri"/>
          <w:color w:val="auto"/>
          <w:bdr w:val="none" w:sz="0" w:space="0" w:color="auto"/>
          <w:lang w:eastAsia="en-US"/>
        </w:rPr>
        <w:t xml:space="preserve"> </w:t>
      </w:r>
      <w:r w:rsidR="00B03A57" w:rsidRPr="0032128F">
        <w:rPr>
          <w:rFonts w:eastAsia="Calibri"/>
          <w:color w:val="auto"/>
          <w:bdr w:val="none" w:sz="0" w:space="0" w:color="auto"/>
          <w:lang w:eastAsia="en-US"/>
        </w:rPr>
        <w:t xml:space="preserve">ИЦ </w:t>
      </w:r>
      <w:r w:rsidR="00953DB8" w:rsidRPr="0032128F">
        <w:rPr>
          <w:rFonts w:eastAsia="Calibri"/>
          <w:color w:val="auto"/>
          <w:bdr w:val="none" w:sz="0" w:space="0" w:color="auto"/>
          <w:lang w:val="en-US" w:eastAsia="en-US"/>
        </w:rPr>
        <w:t>GLP</w:t>
      </w:r>
      <w:r w:rsidR="006326E2" w:rsidRPr="0032128F">
        <w:rPr>
          <w:rFonts w:eastAsia="Calibri"/>
          <w:color w:val="auto"/>
          <w:bdr w:val="none" w:sz="0" w:space="0" w:color="auto"/>
          <w:lang w:eastAsia="en-US"/>
        </w:rPr>
        <w:t xml:space="preserve"> </w:t>
      </w:r>
      <w:r w:rsidR="00A41CF2" w:rsidRPr="0032128F">
        <w:rPr>
          <w:rFonts w:eastAsia="Calibri"/>
          <w:color w:val="auto"/>
          <w:bdr w:val="none" w:sz="0" w:space="0" w:color="auto"/>
          <w:lang w:eastAsia="en-US"/>
        </w:rPr>
        <w:t>предоставляет к</w:t>
      </w:r>
      <w:r w:rsidR="00A41CF2" w:rsidRPr="0032128F">
        <w:rPr>
          <w:color w:val="auto"/>
        </w:rPr>
        <w:t xml:space="preserve">омплект документов </w:t>
      </w:r>
      <w:r w:rsidR="004F2BB4" w:rsidRPr="0032128F">
        <w:rPr>
          <w:color w:val="auto"/>
        </w:rPr>
        <w:t xml:space="preserve">для прохождения мониторинга </w:t>
      </w:r>
      <w:r w:rsidR="006222F1" w:rsidRPr="0032128F">
        <w:rPr>
          <w:color w:val="auto"/>
        </w:rPr>
        <w:t>соответствия</w:t>
      </w:r>
      <w:r w:rsidR="00A41CF2" w:rsidRPr="0032128F">
        <w:rPr>
          <w:color w:val="auto"/>
        </w:rPr>
        <w:t>:</w:t>
      </w:r>
    </w:p>
    <w:p w14:paraId="0AA2C46C" w14:textId="59EA3E65" w:rsidR="00A41CF2" w:rsidRPr="0032128F" w:rsidRDefault="007739E3"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color w:val="auto"/>
        </w:rPr>
      </w:pPr>
      <w:r w:rsidRPr="0032128F">
        <w:rPr>
          <w:bCs/>
          <w:color w:val="auto"/>
        </w:rPr>
        <w:t xml:space="preserve">1) </w:t>
      </w:r>
      <w:r w:rsidR="00A41CF2" w:rsidRPr="0032128F">
        <w:rPr>
          <w:bCs/>
          <w:color w:val="auto"/>
        </w:rPr>
        <w:t>Заяв</w:t>
      </w:r>
      <w:r w:rsidR="00F64DE7" w:rsidRPr="0032128F">
        <w:rPr>
          <w:bCs/>
          <w:color w:val="auto"/>
        </w:rPr>
        <w:t xml:space="preserve">ление </w:t>
      </w:r>
      <w:r w:rsidR="00A41CF2" w:rsidRPr="0032128F">
        <w:rPr>
          <w:bCs/>
          <w:color w:val="auto"/>
        </w:rPr>
        <w:t xml:space="preserve">на проведение </w:t>
      </w:r>
      <w:r w:rsidR="00953DB8" w:rsidRPr="0032128F">
        <w:rPr>
          <w:bCs/>
          <w:color w:val="auto"/>
        </w:rPr>
        <w:t>МС ИЦ</w:t>
      </w:r>
      <w:r w:rsidR="006326E2" w:rsidRPr="0032128F">
        <w:rPr>
          <w:bCs/>
          <w:color w:val="auto"/>
        </w:rPr>
        <w:t xml:space="preserve"> принципам </w:t>
      </w:r>
      <w:r w:rsidR="00953DB8" w:rsidRPr="0032128F">
        <w:rPr>
          <w:bCs/>
          <w:color w:val="auto"/>
        </w:rPr>
        <w:t>GLP</w:t>
      </w:r>
      <w:r w:rsidR="006326E2" w:rsidRPr="0032128F">
        <w:rPr>
          <w:bCs/>
          <w:color w:val="auto"/>
        </w:rPr>
        <w:t xml:space="preserve"> </w:t>
      </w:r>
      <w:r w:rsidR="00A41CF2" w:rsidRPr="0032128F">
        <w:rPr>
          <w:bCs/>
          <w:color w:val="auto"/>
        </w:rPr>
        <w:t>по форм</w:t>
      </w:r>
      <w:r w:rsidR="00953DB8" w:rsidRPr="0032128F">
        <w:rPr>
          <w:bCs/>
          <w:color w:val="auto"/>
        </w:rPr>
        <w:t>е</w:t>
      </w:r>
      <w:r w:rsidR="00A41CF2" w:rsidRPr="0032128F">
        <w:rPr>
          <w:bCs/>
          <w:color w:val="auto"/>
        </w:rPr>
        <w:t xml:space="preserve"> согласно Приложени</w:t>
      </w:r>
      <w:r w:rsidR="00904CDB" w:rsidRPr="0032128F">
        <w:rPr>
          <w:bCs/>
          <w:color w:val="auto"/>
        </w:rPr>
        <w:t>ю</w:t>
      </w:r>
      <w:r w:rsidR="00A41CF2" w:rsidRPr="0032128F">
        <w:rPr>
          <w:bCs/>
          <w:color w:val="auto"/>
        </w:rPr>
        <w:t xml:space="preserve"> </w:t>
      </w:r>
      <w:r w:rsidR="00D007A0" w:rsidRPr="0032128F">
        <w:rPr>
          <w:bCs/>
          <w:color w:val="auto"/>
        </w:rPr>
        <w:t>Б</w:t>
      </w:r>
      <w:r w:rsidR="00E16977" w:rsidRPr="0032128F">
        <w:rPr>
          <w:bCs/>
          <w:color w:val="auto"/>
        </w:rPr>
        <w:t xml:space="preserve"> </w:t>
      </w:r>
      <w:r w:rsidR="00A41CF2" w:rsidRPr="0032128F">
        <w:rPr>
          <w:bCs/>
          <w:color w:val="auto"/>
        </w:rPr>
        <w:t>настоящей процедуры</w:t>
      </w:r>
      <w:r w:rsidR="00A41CF2" w:rsidRPr="0032128F">
        <w:rPr>
          <w:color w:val="auto"/>
        </w:rPr>
        <w:t>;</w:t>
      </w:r>
    </w:p>
    <w:p w14:paraId="21560867" w14:textId="0E1DA570" w:rsidR="00A41CF2" w:rsidRPr="0032128F" w:rsidRDefault="007739E3"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color w:val="auto"/>
        </w:rPr>
      </w:pPr>
      <w:r w:rsidRPr="0032128F">
        <w:rPr>
          <w:color w:val="auto"/>
        </w:rPr>
        <w:t xml:space="preserve">2) </w:t>
      </w:r>
      <w:r w:rsidR="00A41CF2" w:rsidRPr="0032128F">
        <w:rPr>
          <w:color w:val="auto"/>
        </w:rPr>
        <w:t>Список текущих и завершенных неклинических (доклинических) лабораторных исследований за 2 года, предшествующие дню подачи заявки</w:t>
      </w:r>
      <w:r w:rsidR="0036214A" w:rsidRPr="0032128F">
        <w:rPr>
          <w:color w:val="auto"/>
        </w:rPr>
        <w:t xml:space="preserve"> (</w:t>
      </w:r>
      <w:r w:rsidR="0036214A" w:rsidRPr="0032128F">
        <w:rPr>
          <w:color w:val="auto"/>
          <w:lang w:val="en-US"/>
        </w:rPr>
        <w:t>GLP</w:t>
      </w:r>
      <w:r w:rsidR="0036214A" w:rsidRPr="0032128F">
        <w:rPr>
          <w:color w:val="auto"/>
        </w:rPr>
        <w:t xml:space="preserve"> </w:t>
      </w:r>
      <w:r w:rsidR="004B6932" w:rsidRPr="0032128F">
        <w:rPr>
          <w:color w:val="auto"/>
        </w:rPr>
        <w:t xml:space="preserve">и не </w:t>
      </w:r>
      <w:r w:rsidR="004B6932" w:rsidRPr="0032128F">
        <w:rPr>
          <w:color w:val="auto"/>
          <w:lang w:val="en-US"/>
        </w:rPr>
        <w:t>GLP</w:t>
      </w:r>
      <w:r w:rsidR="004B6932" w:rsidRPr="0032128F">
        <w:rPr>
          <w:color w:val="auto"/>
        </w:rPr>
        <w:t xml:space="preserve"> </w:t>
      </w:r>
      <w:r w:rsidR="0036214A" w:rsidRPr="0032128F">
        <w:rPr>
          <w:color w:val="auto"/>
        </w:rPr>
        <w:t>исследования)</w:t>
      </w:r>
      <w:r w:rsidR="00082B5A" w:rsidRPr="0032128F">
        <w:rPr>
          <w:color w:val="auto"/>
        </w:rPr>
        <w:t xml:space="preserve"> (рекомендуемая форма – Приложение А СТ РК 1613)</w:t>
      </w:r>
      <w:r w:rsidR="00A41CF2" w:rsidRPr="0032128F">
        <w:rPr>
          <w:color w:val="auto"/>
        </w:rPr>
        <w:t>;</w:t>
      </w:r>
    </w:p>
    <w:p w14:paraId="08AC0694" w14:textId="25239B5F" w:rsidR="00A41CF2" w:rsidRPr="0032128F" w:rsidRDefault="00372382"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color w:val="auto"/>
        </w:rPr>
      </w:pPr>
      <w:r w:rsidRPr="0032128F">
        <w:rPr>
          <w:bCs/>
          <w:color w:val="auto"/>
          <w:szCs w:val="23"/>
        </w:rPr>
        <w:t>3</w:t>
      </w:r>
      <w:r w:rsidR="007739E3" w:rsidRPr="0032128F">
        <w:rPr>
          <w:bCs/>
          <w:color w:val="auto"/>
          <w:szCs w:val="23"/>
        </w:rPr>
        <w:t xml:space="preserve">) </w:t>
      </w:r>
      <w:r w:rsidR="004B7803" w:rsidRPr="0032128F">
        <w:rPr>
          <w:bCs/>
          <w:color w:val="auto"/>
          <w:szCs w:val="23"/>
        </w:rPr>
        <w:t xml:space="preserve">Сведения о персонале согласно форме Приложения Ж РИ </w:t>
      </w:r>
      <w:proofErr w:type="gramStart"/>
      <w:r w:rsidR="004B7803" w:rsidRPr="0032128F">
        <w:rPr>
          <w:bCs/>
          <w:color w:val="auto"/>
          <w:szCs w:val="23"/>
        </w:rPr>
        <w:t>03-07</w:t>
      </w:r>
      <w:proofErr w:type="gramEnd"/>
      <w:r w:rsidR="004B7803" w:rsidRPr="0032128F">
        <w:rPr>
          <w:bCs/>
          <w:color w:val="auto"/>
          <w:szCs w:val="23"/>
        </w:rPr>
        <w:t xml:space="preserve">.09 с подтверждающими документами </w:t>
      </w:r>
      <w:r w:rsidR="009D5E41" w:rsidRPr="0032128F">
        <w:rPr>
          <w:bCs/>
          <w:color w:val="auto"/>
          <w:szCs w:val="23"/>
        </w:rPr>
        <w:t xml:space="preserve">и указаниями сведений о руководителе(-ях) неклинических (доклинических) лабораторных исследований </w:t>
      </w:r>
      <w:r w:rsidR="004B7803" w:rsidRPr="0032128F">
        <w:rPr>
          <w:bCs/>
          <w:color w:val="auto"/>
          <w:szCs w:val="23"/>
        </w:rPr>
        <w:t>(</w:t>
      </w:r>
      <w:r w:rsidR="00A41CF2" w:rsidRPr="0032128F">
        <w:rPr>
          <w:color w:val="auto"/>
        </w:rPr>
        <w:t>Документы, подтверждающие квалификацию персонала</w:t>
      </w:r>
      <w:r w:rsidR="004B7803" w:rsidRPr="0032128F">
        <w:rPr>
          <w:color w:val="auto"/>
        </w:rPr>
        <w:t>; Перечень служебных инструкций персонала; Информация об используемых программах обучения и о результатах подготовки персонала)</w:t>
      </w:r>
      <w:r w:rsidR="00A41CF2" w:rsidRPr="0032128F">
        <w:rPr>
          <w:color w:val="auto"/>
        </w:rPr>
        <w:t>;</w:t>
      </w:r>
    </w:p>
    <w:p w14:paraId="33E2A9C8" w14:textId="1950BA6F" w:rsidR="00303AEB" w:rsidRPr="0032128F" w:rsidRDefault="00303AEB"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color w:val="auto"/>
        </w:rPr>
      </w:pPr>
      <w:r w:rsidRPr="0032128F">
        <w:rPr>
          <w:bCs/>
          <w:color w:val="auto"/>
          <w:szCs w:val="23"/>
        </w:rPr>
        <w:t>* В данной таблице в обязательном порядке указываются данные о руководителе(-ях) неклиническ</w:t>
      </w:r>
      <w:r w:rsidR="00877B3E" w:rsidRPr="0032128F">
        <w:rPr>
          <w:bCs/>
          <w:color w:val="auto"/>
          <w:szCs w:val="23"/>
        </w:rPr>
        <w:t>ого(-</w:t>
      </w:r>
      <w:r w:rsidRPr="0032128F">
        <w:rPr>
          <w:bCs/>
          <w:color w:val="auto"/>
          <w:szCs w:val="23"/>
        </w:rPr>
        <w:t>их</w:t>
      </w:r>
      <w:r w:rsidR="00877B3E" w:rsidRPr="0032128F">
        <w:rPr>
          <w:bCs/>
          <w:color w:val="auto"/>
          <w:szCs w:val="23"/>
        </w:rPr>
        <w:t>)</w:t>
      </w:r>
      <w:r w:rsidRPr="0032128F">
        <w:rPr>
          <w:bCs/>
          <w:color w:val="auto"/>
          <w:szCs w:val="23"/>
        </w:rPr>
        <w:t xml:space="preserve"> (доклиническ</w:t>
      </w:r>
      <w:r w:rsidR="00877B3E" w:rsidRPr="0032128F">
        <w:rPr>
          <w:bCs/>
          <w:color w:val="auto"/>
          <w:szCs w:val="23"/>
        </w:rPr>
        <w:t>ого(-</w:t>
      </w:r>
      <w:r w:rsidRPr="0032128F">
        <w:rPr>
          <w:bCs/>
          <w:color w:val="auto"/>
          <w:szCs w:val="23"/>
        </w:rPr>
        <w:t>их</w:t>
      </w:r>
      <w:r w:rsidR="00877B3E" w:rsidRPr="0032128F">
        <w:rPr>
          <w:bCs/>
          <w:color w:val="auto"/>
          <w:szCs w:val="23"/>
        </w:rPr>
        <w:t>)</w:t>
      </w:r>
      <w:r w:rsidRPr="0032128F">
        <w:rPr>
          <w:bCs/>
          <w:color w:val="auto"/>
          <w:szCs w:val="23"/>
        </w:rPr>
        <w:t>) лабораторн</w:t>
      </w:r>
      <w:r w:rsidR="00877B3E" w:rsidRPr="0032128F">
        <w:rPr>
          <w:bCs/>
          <w:color w:val="auto"/>
          <w:szCs w:val="23"/>
        </w:rPr>
        <w:t>ого(-</w:t>
      </w:r>
      <w:r w:rsidRPr="0032128F">
        <w:rPr>
          <w:bCs/>
          <w:color w:val="auto"/>
          <w:szCs w:val="23"/>
        </w:rPr>
        <w:t>ых</w:t>
      </w:r>
      <w:r w:rsidR="00877B3E" w:rsidRPr="0032128F">
        <w:rPr>
          <w:bCs/>
          <w:color w:val="auto"/>
          <w:szCs w:val="23"/>
        </w:rPr>
        <w:t>)</w:t>
      </w:r>
      <w:r w:rsidRPr="0032128F">
        <w:rPr>
          <w:bCs/>
          <w:color w:val="auto"/>
          <w:szCs w:val="23"/>
        </w:rPr>
        <w:t xml:space="preserve"> исследовани</w:t>
      </w:r>
      <w:r w:rsidR="00877B3E" w:rsidRPr="0032128F">
        <w:rPr>
          <w:bCs/>
          <w:color w:val="auto"/>
          <w:szCs w:val="23"/>
        </w:rPr>
        <w:t>я(-</w:t>
      </w:r>
      <w:r w:rsidRPr="0032128F">
        <w:rPr>
          <w:bCs/>
          <w:color w:val="auto"/>
          <w:szCs w:val="23"/>
        </w:rPr>
        <w:t>й</w:t>
      </w:r>
      <w:r w:rsidR="00877B3E" w:rsidRPr="0032128F">
        <w:rPr>
          <w:bCs/>
          <w:color w:val="auto"/>
          <w:szCs w:val="23"/>
        </w:rPr>
        <w:t>)</w:t>
      </w:r>
      <w:r w:rsidRPr="0032128F">
        <w:rPr>
          <w:bCs/>
          <w:color w:val="auto"/>
          <w:szCs w:val="23"/>
        </w:rPr>
        <w:t>.</w:t>
      </w:r>
    </w:p>
    <w:p w14:paraId="70B18C25" w14:textId="54F11B85" w:rsidR="0062254C" w:rsidRPr="0032128F" w:rsidRDefault="00372382"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color w:val="auto"/>
        </w:rPr>
      </w:pPr>
      <w:r w:rsidRPr="0032128F">
        <w:rPr>
          <w:color w:val="auto"/>
        </w:rPr>
        <w:t>4</w:t>
      </w:r>
      <w:r w:rsidR="007739E3" w:rsidRPr="0032128F">
        <w:rPr>
          <w:color w:val="auto"/>
        </w:rPr>
        <w:t xml:space="preserve">) </w:t>
      </w:r>
      <w:r w:rsidR="0062254C" w:rsidRPr="0032128F">
        <w:rPr>
          <w:color w:val="auto"/>
        </w:rPr>
        <w:t xml:space="preserve">Руководство по качеству </w:t>
      </w:r>
      <w:r w:rsidR="00953DB8" w:rsidRPr="0032128F">
        <w:rPr>
          <w:color w:val="auto"/>
        </w:rPr>
        <w:t>ИЦ</w:t>
      </w:r>
      <w:r w:rsidR="00017CE6" w:rsidRPr="0032128F">
        <w:rPr>
          <w:color w:val="auto"/>
        </w:rPr>
        <w:t xml:space="preserve"> </w:t>
      </w:r>
      <w:r w:rsidR="00017CE6" w:rsidRPr="0032128F">
        <w:rPr>
          <w:color w:val="auto"/>
          <w:lang w:val="en-US"/>
        </w:rPr>
        <w:t>GLP</w:t>
      </w:r>
      <w:r w:rsidR="004B7803" w:rsidRPr="0032128F">
        <w:rPr>
          <w:color w:val="auto"/>
        </w:rPr>
        <w:t xml:space="preserve"> и сведениями об организационной структуре заявителя / ИЦ </w:t>
      </w:r>
      <w:r w:rsidR="004B7803" w:rsidRPr="0032128F">
        <w:rPr>
          <w:color w:val="auto"/>
          <w:lang w:val="en-US"/>
        </w:rPr>
        <w:t>GLP</w:t>
      </w:r>
      <w:r w:rsidR="0062254C" w:rsidRPr="0032128F">
        <w:rPr>
          <w:color w:val="auto"/>
        </w:rPr>
        <w:t>;</w:t>
      </w:r>
    </w:p>
    <w:p w14:paraId="50216D0C" w14:textId="5164BC3E" w:rsidR="00A41CF2" w:rsidRPr="0032128F" w:rsidRDefault="00AE67C6"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color w:val="auto"/>
        </w:rPr>
      </w:pPr>
      <w:r w:rsidRPr="0032128F">
        <w:rPr>
          <w:color w:val="auto"/>
        </w:rPr>
        <w:t>5</w:t>
      </w:r>
      <w:r w:rsidR="007739E3" w:rsidRPr="0032128F">
        <w:rPr>
          <w:color w:val="auto"/>
        </w:rPr>
        <w:t xml:space="preserve">) </w:t>
      </w:r>
      <w:r w:rsidR="00A41CF2" w:rsidRPr="0032128F">
        <w:rPr>
          <w:color w:val="auto"/>
        </w:rPr>
        <w:t xml:space="preserve">Перечень стандартных операционных процедур, относящихся к неклиническим (доклиническим) лабораторным исследованиям или процедурам, подлежащим </w:t>
      </w:r>
      <w:r w:rsidR="00953DB8" w:rsidRPr="0032128F">
        <w:rPr>
          <w:color w:val="auto"/>
        </w:rPr>
        <w:t xml:space="preserve">МС </w:t>
      </w:r>
      <w:r w:rsidR="003835CF" w:rsidRPr="0032128F">
        <w:rPr>
          <w:color w:val="auto"/>
        </w:rPr>
        <w:t xml:space="preserve">ИЦ принципам </w:t>
      </w:r>
      <w:r w:rsidR="00953DB8" w:rsidRPr="0032128F">
        <w:rPr>
          <w:color w:val="auto"/>
          <w:lang w:val="en-US"/>
        </w:rPr>
        <w:t>GLP</w:t>
      </w:r>
      <w:r w:rsidR="009D5E41" w:rsidRPr="0032128F">
        <w:rPr>
          <w:color w:val="auto"/>
        </w:rPr>
        <w:t xml:space="preserve"> </w:t>
      </w:r>
      <w:r w:rsidR="009D5E41" w:rsidRPr="0032128F">
        <w:rPr>
          <w:bCs/>
          <w:color w:val="auto"/>
          <w:szCs w:val="23"/>
        </w:rPr>
        <w:t xml:space="preserve">согласно форме Приложения И РИ </w:t>
      </w:r>
      <w:proofErr w:type="gramStart"/>
      <w:r w:rsidR="009D5E41" w:rsidRPr="0032128F">
        <w:rPr>
          <w:bCs/>
          <w:color w:val="auto"/>
          <w:szCs w:val="23"/>
        </w:rPr>
        <w:t>03-07</w:t>
      </w:r>
      <w:proofErr w:type="gramEnd"/>
      <w:r w:rsidR="009D5E41" w:rsidRPr="0032128F">
        <w:rPr>
          <w:bCs/>
          <w:color w:val="auto"/>
          <w:szCs w:val="23"/>
        </w:rPr>
        <w:t>.09</w:t>
      </w:r>
      <w:r w:rsidR="00A41CF2" w:rsidRPr="0032128F">
        <w:rPr>
          <w:color w:val="auto"/>
        </w:rPr>
        <w:t>;</w:t>
      </w:r>
    </w:p>
    <w:p w14:paraId="2D614F29" w14:textId="4977F95B" w:rsidR="0062254C" w:rsidRPr="0032128F" w:rsidRDefault="00AE67C6"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color w:val="auto"/>
        </w:rPr>
      </w:pPr>
      <w:r w:rsidRPr="0032128F">
        <w:rPr>
          <w:color w:val="auto"/>
        </w:rPr>
        <w:t>6</w:t>
      </w:r>
      <w:r w:rsidR="007739E3" w:rsidRPr="0032128F">
        <w:rPr>
          <w:color w:val="auto"/>
        </w:rPr>
        <w:t xml:space="preserve">) </w:t>
      </w:r>
      <w:r w:rsidR="00A41CF2" w:rsidRPr="0032128F">
        <w:rPr>
          <w:color w:val="auto"/>
        </w:rPr>
        <w:t>Перечень оборудовани</w:t>
      </w:r>
      <w:r w:rsidR="004B7803" w:rsidRPr="0032128F">
        <w:rPr>
          <w:color w:val="auto"/>
        </w:rPr>
        <w:t>й и средств измерений</w:t>
      </w:r>
      <w:r w:rsidR="00A41CF2" w:rsidRPr="0032128F">
        <w:rPr>
          <w:color w:val="auto"/>
        </w:rPr>
        <w:t>, необходим</w:t>
      </w:r>
      <w:r w:rsidR="004B7803" w:rsidRPr="0032128F">
        <w:rPr>
          <w:color w:val="auto"/>
        </w:rPr>
        <w:t>ых</w:t>
      </w:r>
      <w:r w:rsidR="00A41CF2" w:rsidRPr="0032128F">
        <w:rPr>
          <w:color w:val="auto"/>
        </w:rPr>
        <w:t xml:space="preserve"> для проведения неклинических (доклинических) лабораторных исследований</w:t>
      </w:r>
      <w:r w:rsidR="004B7803" w:rsidRPr="0032128F">
        <w:rPr>
          <w:color w:val="auto"/>
        </w:rPr>
        <w:t xml:space="preserve"> (рекомендуемая форма – Приложение Б СТ РК 1613. Обязательная форма – таблицы 3 и 4 Приказа № 430)</w:t>
      </w:r>
      <w:r w:rsidR="0062254C" w:rsidRPr="0032128F">
        <w:rPr>
          <w:color w:val="auto"/>
        </w:rPr>
        <w:t>;</w:t>
      </w:r>
    </w:p>
    <w:p w14:paraId="09269DA8" w14:textId="6C9C8672" w:rsidR="00A41CF2" w:rsidRPr="0032128F" w:rsidRDefault="00AE67C6"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color w:val="auto"/>
        </w:rPr>
      </w:pPr>
      <w:r w:rsidRPr="0032128F">
        <w:rPr>
          <w:color w:val="auto"/>
        </w:rPr>
        <w:lastRenderedPageBreak/>
        <w:t>7</w:t>
      </w:r>
      <w:r w:rsidR="007739E3" w:rsidRPr="0032128F">
        <w:rPr>
          <w:color w:val="auto"/>
        </w:rPr>
        <w:t xml:space="preserve">) </w:t>
      </w:r>
      <w:r w:rsidR="009D5E41" w:rsidRPr="0032128F">
        <w:rPr>
          <w:color w:val="auto"/>
        </w:rPr>
        <w:t>Сведения о стационарных лабораторных помещениях согласно форме таблицы 2 Приказа № 430 и п</w:t>
      </w:r>
      <w:r w:rsidR="00A41CF2" w:rsidRPr="0032128F">
        <w:rPr>
          <w:color w:val="auto"/>
        </w:rPr>
        <w:t xml:space="preserve">оэтажный план </w:t>
      </w:r>
      <w:r w:rsidR="00953DB8" w:rsidRPr="0032128F">
        <w:rPr>
          <w:color w:val="auto"/>
        </w:rPr>
        <w:t>ИЦ</w:t>
      </w:r>
      <w:r w:rsidR="009D5E41" w:rsidRPr="0032128F">
        <w:rPr>
          <w:color w:val="auto"/>
        </w:rPr>
        <w:t xml:space="preserve"> (схема ИЦ, </w:t>
      </w:r>
      <w:r w:rsidR="00082B5A" w:rsidRPr="0032128F">
        <w:rPr>
          <w:color w:val="auto"/>
        </w:rPr>
        <w:t xml:space="preserve">лицензии, </w:t>
      </w:r>
      <w:r w:rsidR="009D5E41" w:rsidRPr="0032128F">
        <w:rPr>
          <w:color w:val="auto"/>
        </w:rPr>
        <w:t xml:space="preserve">заключения и </w:t>
      </w:r>
      <w:r w:rsidR="00082B5A" w:rsidRPr="0032128F">
        <w:rPr>
          <w:color w:val="auto"/>
        </w:rPr>
        <w:t xml:space="preserve">другие </w:t>
      </w:r>
      <w:r w:rsidR="00692DE1" w:rsidRPr="0032128F">
        <w:rPr>
          <w:color w:val="auto"/>
        </w:rPr>
        <w:t>разрешительные документ</w:t>
      </w:r>
      <w:r w:rsidR="00E1500D" w:rsidRPr="0032128F">
        <w:rPr>
          <w:color w:val="auto"/>
        </w:rPr>
        <w:t>ы</w:t>
      </w:r>
      <w:r w:rsidR="00692DE1" w:rsidRPr="0032128F">
        <w:rPr>
          <w:color w:val="auto"/>
        </w:rPr>
        <w:t xml:space="preserve">, в </w:t>
      </w:r>
      <w:proofErr w:type="gramStart"/>
      <w:r w:rsidR="00692DE1" w:rsidRPr="0032128F">
        <w:rPr>
          <w:color w:val="auto"/>
        </w:rPr>
        <w:t>т.ч.</w:t>
      </w:r>
      <w:proofErr w:type="gramEnd"/>
      <w:r w:rsidR="00692DE1" w:rsidRPr="0032128F">
        <w:rPr>
          <w:color w:val="auto"/>
        </w:rPr>
        <w:t xml:space="preserve"> от органов регулирования</w:t>
      </w:r>
      <w:r w:rsidR="009D5E41" w:rsidRPr="0032128F">
        <w:rPr>
          <w:color w:val="auto"/>
        </w:rPr>
        <w:t>)</w:t>
      </w:r>
      <w:r w:rsidR="00A41CF2" w:rsidRPr="0032128F">
        <w:rPr>
          <w:color w:val="auto"/>
        </w:rPr>
        <w:t>;</w:t>
      </w:r>
    </w:p>
    <w:p w14:paraId="297AEDA1" w14:textId="3B56DDE8" w:rsidR="00A41CF2" w:rsidRPr="0032128F" w:rsidRDefault="00AE67C6" w:rsidP="00741ACE">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color w:val="auto"/>
        </w:rPr>
      </w:pPr>
      <w:r w:rsidRPr="0032128F">
        <w:rPr>
          <w:color w:val="auto"/>
        </w:rPr>
        <w:t>8</w:t>
      </w:r>
      <w:r w:rsidR="007739E3" w:rsidRPr="0032128F">
        <w:rPr>
          <w:color w:val="auto"/>
        </w:rPr>
        <w:t xml:space="preserve">) </w:t>
      </w:r>
      <w:r w:rsidR="00A41CF2" w:rsidRPr="0032128F">
        <w:rPr>
          <w:color w:val="auto"/>
        </w:rPr>
        <w:t>Список (списки) лиц, инициировавших и финансирующих проведение исследований, связанных с подлежащими аудиту неклиническими (доклиническими) лабораторными исследованиями.</w:t>
      </w:r>
    </w:p>
    <w:p w14:paraId="6BFB0AC8" w14:textId="5CB51224" w:rsidR="00776404" w:rsidRPr="0032128F" w:rsidRDefault="008E269F" w:rsidP="008E269F">
      <w:pPr>
        <w:pStyle w:val="1"/>
        <w:ind w:firstLine="709"/>
        <w:rPr>
          <w:sz w:val="24"/>
          <w:szCs w:val="24"/>
        </w:rPr>
      </w:pPr>
      <w:bookmarkStart w:id="13" w:name="_Toc244034654"/>
      <w:bookmarkEnd w:id="12"/>
      <w:r w:rsidRPr="0032128F">
        <w:rPr>
          <w:sz w:val="24"/>
          <w:szCs w:val="24"/>
        </w:rPr>
        <w:t xml:space="preserve">8 </w:t>
      </w:r>
      <w:r w:rsidR="00776404" w:rsidRPr="0032128F">
        <w:rPr>
          <w:sz w:val="24"/>
          <w:szCs w:val="24"/>
        </w:rPr>
        <w:t xml:space="preserve">Порядок формирования регистрационного номера заявки, рассмотрения заявки, анализа ресурсов, проведение расчета трудозатрат по мониторингу соответствия </w:t>
      </w:r>
      <w:r w:rsidR="00C765FB" w:rsidRPr="0032128F">
        <w:rPr>
          <w:sz w:val="24"/>
          <w:szCs w:val="24"/>
        </w:rPr>
        <w:t xml:space="preserve">испытательных центров принципам </w:t>
      </w:r>
      <w:r w:rsidR="004D7947" w:rsidRPr="0032128F">
        <w:rPr>
          <w:sz w:val="24"/>
          <w:lang w:val="en-US"/>
        </w:rPr>
        <w:t>GLP</w:t>
      </w:r>
      <w:bookmarkEnd w:id="13"/>
    </w:p>
    <w:p w14:paraId="18D99DEF" w14:textId="148A7990" w:rsidR="00776404" w:rsidRPr="0032128F" w:rsidRDefault="008E269F" w:rsidP="008E269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8.1 </w:t>
      </w:r>
      <w:r w:rsidR="00BB4CA4" w:rsidRPr="0032128F">
        <w:rPr>
          <w:rFonts w:eastAsia="Calibri"/>
          <w:color w:val="auto"/>
          <w:bdr w:val="none" w:sz="0" w:space="0" w:color="auto"/>
          <w:lang w:eastAsia="en-US"/>
        </w:rPr>
        <w:t>При подаче заявки через ИС к к</w:t>
      </w:r>
      <w:r w:rsidR="00776404" w:rsidRPr="0032128F">
        <w:rPr>
          <w:rFonts w:eastAsia="Calibri"/>
          <w:color w:val="auto"/>
          <w:bdr w:val="none" w:sz="0" w:space="0" w:color="auto"/>
          <w:lang w:eastAsia="en-US"/>
        </w:rPr>
        <w:t>аждой заявке присваивается уникальный регистрационный номер, который формируется следующим образом:</w:t>
      </w:r>
    </w:p>
    <w:p w14:paraId="6F8C964A" w14:textId="77777777" w:rsidR="00776404" w:rsidRPr="0032128F" w:rsidRDefault="00776404" w:rsidP="0077640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Первые две цифры номера – код типа заявки.</w:t>
      </w:r>
    </w:p>
    <w:p w14:paraId="7F6E851F" w14:textId="236F750E" w:rsidR="00776404" w:rsidRPr="0032128F" w:rsidRDefault="00776404" w:rsidP="0077640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С трет</w:t>
      </w:r>
      <w:r w:rsidR="00D22CAA" w:rsidRPr="0032128F">
        <w:rPr>
          <w:rFonts w:eastAsia="Calibri"/>
          <w:color w:val="auto"/>
          <w:bdr w:val="none" w:sz="0" w:space="0" w:color="auto"/>
          <w:lang w:eastAsia="en-US"/>
        </w:rPr>
        <w:t>ь</w:t>
      </w:r>
      <w:r w:rsidRPr="0032128F">
        <w:rPr>
          <w:rFonts w:eastAsia="Calibri"/>
          <w:color w:val="auto"/>
          <w:bdr w:val="none" w:sz="0" w:space="0" w:color="auto"/>
          <w:lang w:eastAsia="en-US"/>
        </w:rPr>
        <w:t>ей по шестую цифр</w:t>
      </w:r>
      <w:r w:rsidR="000B6087" w:rsidRPr="0032128F">
        <w:rPr>
          <w:rFonts w:eastAsia="Calibri"/>
          <w:color w:val="auto"/>
          <w:bdr w:val="none" w:sz="0" w:space="0" w:color="auto"/>
          <w:lang w:eastAsia="en-US"/>
        </w:rPr>
        <w:t>ы</w:t>
      </w:r>
      <w:r w:rsidRPr="0032128F">
        <w:rPr>
          <w:rFonts w:eastAsia="Calibri"/>
          <w:color w:val="auto"/>
          <w:bdr w:val="none" w:sz="0" w:space="0" w:color="auto"/>
          <w:lang w:eastAsia="en-US"/>
        </w:rPr>
        <w:t xml:space="preserve"> номера – год подачи заявки.</w:t>
      </w:r>
    </w:p>
    <w:p w14:paraId="4DF5FA5C" w14:textId="77777777" w:rsidR="00776404" w:rsidRPr="0032128F" w:rsidRDefault="00776404" w:rsidP="0077640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Седьмая и восьмая цифры номера – код вида деятельности.</w:t>
      </w:r>
    </w:p>
    <w:p w14:paraId="70927E40" w14:textId="55E4B598" w:rsidR="00776404" w:rsidRPr="0032128F" w:rsidRDefault="00776404" w:rsidP="0077640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Последние четыре цифры номера – порядковый номер.</w:t>
      </w:r>
    </w:p>
    <w:p w14:paraId="3F024D7E" w14:textId="77777777" w:rsidR="00776404" w:rsidRPr="0032128F" w:rsidRDefault="00776404" w:rsidP="0077640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Разделительным знаком между цифрами номера является знак тире «–».</w:t>
      </w:r>
    </w:p>
    <w:p w14:paraId="5663B882" w14:textId="77777777" w:rsidR="00776404" w:rsidRPr="0032128F" w:rsidRDefault="00776404" w:rsidP="0077640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p>
    <w:p w14:paraId="4AAA35FB" w14:textId="77777777" w:rsidR="00776404" w:rsidRPr="0032128F" w:rsidRDefault="00776404" w:rsidP="0077640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b/>
          <w:bCs/>
          <w:color w:val="auto"/>
          <w:bdr w:val="none" w:sz="0" w:space="0" w:color="auto"/>
          <w:lang w:eastAsia="en-US"/>
        </w:rPr>
      </w:pPr>
      <w:r w:rsidRPr="0032128F">
        <w:rPr>
          <w:rFonts w:eastAsia="Calibri"/>
          <w:b/>
          <w:bCs/>
          <w:color w:val="auto"/>
          <w:bdr w:val="none" w:sz="0" w:space="0" w:color="auto"/>
          <w:lang w:eastAsia="en-US"/>
        </w:rPr>
        <w:t>Первые две цифры номера:</w:t>
      </w:r>
    </w:p>
    <w:p w14:paraId="7EE5C774" w14:textId="4B38B546" w:rsidR="00776404" w:rsidRPr="0032128F" w:rsidRDefault="00776404" w:rsidP="0077640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00 – Заявка </w:t>
      </w:r>
      <w:r w:rsidR="003835CF" w:rsidRPr="0032128F">
        <w:rPr>
          <w:rFonts w:eastAsia="Calibri"/>
          <w:color w:val="auto"/>
          <w:bdr w:val="none" w:sz="0" w:space="0" w:color="auto"/>
          <w:lang w:eastAsia="en-US"/>
        </w:rPr>
        <w:t xml:space="preserve">ИЦ </w:t>
      </w:r>
      <w:r w:rsidR="00953DB8" w:rsidRPr="0032128F">
        <w:rPr>
          <w:rFonts w:eastAsia="Calibri"/>
          <w:color w:val="auto"/>
          <w:bdr w:val="none" w:sz="0" w:space="0" w:color="auto"/>
          <w:lang w:val="en-US" w:eastAsia="en-US"/>
        </w:rPr>
        <w:t>GLP</w:t>
      </w:r>
    </w:p>
    <w:p w14:paraId="5021B536" w14:textId="77777777" w:rsidR="00776404" w:rsidRPr="0032128F" w:rsidRDefault="00776404" w:rsidP="0077640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01 – Заявка на предварительн</w:t>
      </w:r>
      <w:r w:rsidR="00953DB8" w:rsidRPr="0032128F">
        <w:rPr>
          <w:rFonts w:eastAsia="Calibri"/>
          <w:color w:val="auto"/>
          <w:bdr w:val="none" w:sz="0" w:space="0" w:color="auto"/>
          <w:lang w:eastAsia="en-US"/>
        </w:rPr>
        <w:t>ую</w:t>
      </w:r>
      <w:r w:rsidRPr="0032128F">
        <w:rPr>
          <w:rFonts w:eastAsia="Calibri"/>
          <w:color w:val="auto"/>
          <w:bdr w:val="none" w:sz="0" w:space="0" w:color="auto"/>
          <w:lang w:eastAsia="en-US"/>
        </w:rPr>
        <w:t xml:space="preserve"> </w:t>
      </w:r>
      <w:r w:rsidR="00953DB8" w:rsidRPr="0032128F">
        <w:rPr>
          <w:rFonts w:eastAsia="Calibri"/>
          <w:color w:val="auto"/>
          <w:bdr w:val="none" w:sz="0" w:space="0" w:color="auto"/>
          <w:lang w:eastAsia="en-US"/>
        </w:rPr>
        <w:t>инспекцию</w:t>
      </w:r>
    </w:p>
    <w:p w14:paraId="3831AD10" w14:textId="61B5C0B0" w:rsidR="00776404" w:rsidRPr="0032128F" w:rsidRDefault="00776404" w:rsidP="0077640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02 – Заявка на </w:t>
      </w:r>
      <w:r w:rsidR="00953DB8" w:rsidRPr="0032128F">
        <w:rPr>
          <w:rFonts w:eastAsia="Calibri"/>
          <w:color w:val="auto"/>
          <w:bdr w:val="none" w:sz="0" w:space="0" w:color="auto"/>
          <w:lang w:eastAsia="en-US"/>
        </w:rPr>
        <w:t>инспекцию ИЦ</w:t>
      </w:r>
    </w:p>
    <w:p w14:paraId="64C90D7C" w14:textId="6247FEEE" w:rsidR="003E071A" w:rsidRPr="0032128F" w:rsidRDefault="003E071A" w:rsidP="0077640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03 – Заявка на повторную экспертизу (при предварительной инспекции</w:t>
      </w:r>
      <w:r w:rsidR="00082B5A" w:rsidRPr="0032128F">
        <w:rPr>
          <w:rFonts w:eastAsia="Calibri"/>
          <w:color w:val="auto"/>
          <w:bdr w:val="none" w:sz="0" w:space="0" w:color="auto"/>
          <w:lang w:eastAsia="en-US"/>
        </w:rPr>
        <w:t xml:space="preserve"> </w:t>
      </w:r>
      <w:r w:rsidRPr="0032128F">
        <w:rPr>
          <w:rFonts w:eastAsia="Calibri"/>
          <w:color w:val="auto"/>
          <w:bdr w:val="none" w:sz="0" w:space="0" w:color="auto"/>
          <w:lang w:eastAsia="en-US"/>
        </w:rPr>
        <w:t>/</w:t>
      </w:r>
      <w:r w:rsidR="00082B5A" w:rsidRPr="0032128F">
        <w:rPr>
          <w:rFonts w:eastAsia="Calibri"/>
          <w:color w:val="auto"/>
          <w:bdr w:val="none" w:sz="0" w:space="0" w:color="auto"/>
          <w:lang w:eastAsia="en-US"/>
        </w:rPr>
        <w:t xml:space="preserve"> </w:t>
      </w:r>
      <w:r w:rsidRPr="0032128F">
        <w:rPr>
          <w:rFonts w:eastAsia="Calibri"/>
          <w:color w:val="auto"/>
          <w:bdr w:val="none" w:sz="0" w:space="0" w:color="auto"/>
          <w:lang w:eastAsia="en-US"/>
        </w:rPr>
        <w:t>или при инспекции испытательного центра)</w:t>
      </w:r>
    </w:p>
    <w:p w14:paraId="1017439D" w14:textId="77777777" w:rsidR="00776404" w:rsidRPr="0032128F" w:rsidRDefault="00776404" w:rsidP="00776404">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0</w:t>
      </w:r>
      <w:r w:rsidR="003E071A" w:rsidRPr="0032128F">
        <w:rPr>
          <w:rFonts w:eastAsia="Calibri"/>
          <w:color w:val="auto"/>
          <w:bdr w:val="none" w:sz="0" w:space="0" w:color="auto"/>
          <w:lang w:eastAsia="en-US"/>
        </w:rPr>
        <w:t>4</w:t>
      </w:r>
      <w:r w:rsidRPr="0032128F">
        <w:rPr>
          <w:rFonts w:eastAsia="Calibri"/>
          <w:color w:val="auto"/>
          <w:bdr w:val="none" w:sz="0" w:space="0" w:color="auto"/>
          <w:lang w:eastAsia="en-US"/>
        </w:rPr>
        <w:t xml:space="preserve"> – Заявка на расширение</w:t>
      </w:r>
      <w:r w:rsidR="00953DB8" w:rsidRPr="0032128F">
        <w:rPr>
          <w:rFonts w:eastAsia="Calibri"/>
          <w:color w:val="auto"/>
          <w:bdr w:val="none" w:sz="0" w:space="0" w:color="auto"/>
          <w:lang w:eastAsia="en-US"/>
        </w:rPr>
        <w:t xml:space="preserve"> вида исследования</w:t>
      </w:r>
    </w:p>
    <w:p w14:paraId="67899149" w14:textId="259B6728" w:rsidR="003E071A" w:rsidRPr="0032128F" w:rsidRDefault="003E071A" w:rsidP="00776404">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05 – Заявка на аудит исследований</w:t>
      </w:r>
    </w:p>
    <w:p w14:paraId="239780A7" w14:textId="5175EDB4" w:rsidR="003E071A" w:rsidRPr="0032128F" w:rsidRDefault="003E071A" w:rsidP="00776404">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06 – Заявка на изменение </w:t>
      </w:r>
      <w:r w:rsidR="00E33786" w:rsidRPr="0032128F">
        <w:rPr>
          <w:color w:val="auto"/>
        </w:rPr>
        <w:t>по месту</w:t>
      </w:r>
      <w:r w:rsidR="00806C7A" w:rsidRPr="0032128F">
        <w:rPr>
          <w:color w:val="auto"/>
        </w:rPr>
        <w:t xml:space="preserve"> </w:t>
      </w:r>
      <w:r w:rsidR="00E33786" w:rsidRPr="0032128F">
        <w:rPr>
          <w:color w:val="auto"/>
        </w:rPr>
        <w:t>нахождения</w:t>
      </w:r>
    </w:p>
    <w:p w14:paraId="062F4610" w14:textId="77777777" w:rsidR="00776404" w:rsidRPr="0032128F" w:rsidRDefault="00776404" w:rsidP="0077640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p>
    <w:p w14:paraId="5E9F7A8D" w14:textId="77777777" w:rsidR="00776404" w:rsidRPr="0032128F" w:rsidRDefault="00776404" w:rsidP="0077640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b/>
          <w:bCs/>
          <w:color w:val="auto"/>
          <w:bdr w:val="none" w:sz="0" w:space="0" w:color="auto"/>
          <w:lang w:eastAsia="en-US"/>
        </w:rPr>
        <w:t>Седьмая и восьмая цифры номера:</w:t>
      </w:r>
    </w:p>
    <w:p w14:paraId="272D498B" w14:textId="16FF2D44" w:rsidR="00776404" w:rsidRPr="0032128F" w:rsidRDefault="003835CF" w:rsidP="0077640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ХХ</w:t>
      </w:r>
      <w:r w:rsidR="00B03A57" w:rsidRPr="0032128F">
        <w:rPr>
          <w:rFonts w:eastAsia="Calibri"/>
          <w:color w:val="auto"/>
          <w:bdr w:val="none" w:sz="0" w:space="0" w:color="auto"/>
          <w:lang w:eastAsia="en-US"/>
        </w:rPr>
        <w:t>*</w:t>
      </w:r>
      <w:r w:rsidR="00776404" w:rsidRPr="0032128F">
        <w:rPr>
          <w:rFonts w:eastAsia="Calibri"/>
          <w:color w:val="auto"/>
          <w:bdr w:val="none" w:sz="0" w:space="0" w:color="auto"/>
          <w:lang w:eastAsia="en-US"/>
        </w:rPr>
        <w:t xml:space="preserve"> – </w:t>
      </w:r>
      <w:r w:rsidR="00B03A57" w:rsidRPr="0032128F">
        <w:rPr>
          <w:rFonts w:eastAsia="Calibri"/>
          <w:color w:val="auto"/>
          <w:bdr w:val="none" w:sz="0" w:space="0" w:color="auto"/>
          <w:lang w:eastAsia="en-US"/>
        </w:rPr>
        <w:t>Испытательный центр принципам н</w:t>
      </w:r>
      <w:r w:rsidR="00776404" w:rsidRPr="0032128F">
        <w:rPr>
          <w:rFonts w:eastAsia="Calibri"/>
          <w:color w:val="auto"/>
          <w:bdr w:val="none" w:sz="0" w:space="0" w:color="auto"/>
          <w:lang w:eastAsia="en-US"/>
        </w:rPr>
        <w:t>адлежащ</w:t>
      </w:r>
      <w:r w:rsidR="00B03A57" w:rsidRPr="0032128F">
        <w:rPr>
          <w:rFonts w:eastAsia="Calibri"/>
          <w:color w:val="auto"/>
          <w:bdr w:val="none" w:sz="0" w:space="0" w:color="auto"/>
          <w:lang w:eastAsia="en-US"/>
        </w:rPr>
        <w:t>ей</w:t>
      </w:r>
      <w:r w:rsidR="00776404" w:rsidRPr="0032128F">
        <w:rPr>
          <w:rFonts w:eastAsia="Calibri"/>
          <w:color w:val="auto"/>
          <w:bdr w:val="none" w:sz="0" w:space="0" w:color="auto"/>
          <w:lang w:eastAsia="en-US"/>
        </w:rPr>
        <w:t xml:space="preserve"> лабораторн</w:t>
      </w:r>
      <w:r w:rsidR="00B03A57" w:rsidRPr="0032128F">
        <w:rPr>
          <w:rFonts w:eastAsia="Calibri"/>
          <w:color w:val="auto"/>
          <w:bdr w:val="none" w:sz="0" w:space="0" w:color="auto"/>
          <w:lang w:eastAsia="en-US"/>
        </w:rPr>
        <w:t>ой</w:t>
      </w:r>
      <w:r w:rsidR="00776404" w:rsidRPr="0032128F">
        <w:rPr>
          <w:rFonts w:eastAsia="Calibri"/>
          <w:color w:val="auto"/>
          <w:bdr w:val="none" w:sz="0" w:space="0" w:color="auto"/>
          <w:lang w:eastAsia="en-US"/>
        </w:rPr>
        <w:t xml:space="preserve"> практик</w:t>
      </w:r>
      <w:r w:rsidR="00B03A57" w:rsidRPr="0032128F">
        <w:rPr>
          <w:rFonts w:eastAsia="Calibri"/>
          <w:color w:val="auto"/>
          <w:bdr w:val="none" w:sz="0" w:space="0" w:color="auto"/>
          <w:lang w:eastAsia="en-US"/>
        </w:rPr>
        <w:t>и</w:t>
      </w:r>
      <w:r w:rsidR="00776404" w:rsidRPr="0032128F">
        <w:rPr>
          <w:rFonts w:eastAsia="Calibri"/>
          <w:color w:val="auto"/>
          <w:bdr w:val="none" w:sz="0" w:space="0" w:color="auto"/>
          <w:lang w:eastAsia="en-US"/>
        </w:rPr>
        <w:t xml:space="preserve"> (</w:t>
      </w:r>
      <w:r w:rsidR="00B03A57" w:rsidRPr="0032128F">
        <w:rPr>
          <w:rFonts w:eastAsia="Calibri"/>
          <w:color w:val="auto"/>
          <w:bdr w:val="none" w:sz="0" w:space="0" w:color="auto"/>
          <w:lang w:eastAsia="en-US"/>
        </w:rPr>
        <w:t xml:space="preserve">ИЦ </w:t>
      </w:r>
      <w:r w:rsidR="00776404" w:rsidRPr="0032128F">
        <w:rPr>
          <w:rFonts w:eastAsia="Calibri"/>
          <w:color w:val="auto"/>
          <w:bdr w:val="none" w:sz="0" w:space="0" w:color="auto"/>
          <w:lang w:val="en-US" w:eastAsia="en-US"/>
        </w:rPr>
        <w:t>GLP</w:t>
      </w:r>
      <w:r w:rsidR="00776404" w:rsidRPr="0032128F">
        <w:rPr>
          <w:rFonts w:eastAsia="Calibri"/>
          <w:color w:val="auto"/>
          <w:bdr w:val="none" w:sz="0" w:space="0" w:color="auto"/>
          <w:lang w:eastAsia="en-US"/>
        </w:rPr>
        <w:t>)</w:t>
      </w:r>
      <w:r w:rsidR="00B03A57" w:rsidRPr="0032128F">
        <w:rPr>
          <w:rFonts w:eastAsia="Calibri"/>
          <w:color w:val="auto"/>
          <w:bdr w:val="none" w:sz="0" w:space="0" w:color="auto"/>
          <w:lang w:eastAsia="en-US"/>
        </w:rPr>
        <w:t xml:space="preserve"> (нумерация </w:t>
      </w:r>
      <w:r w:rsidR="00130505" w:rsidRPr="0032128F">
        <w:rPr>
          <w:rFonts w:eastAsia="Calibri"/>
          <w:color w:val="auto"/>
          <w:bdr w:val="none" w:sz="0" w:space="0" w:color="auto"/>
          <w:lang w:eastAsia="en-US"/>
        </w:rPr>
        <w:t xml:space="preserve">присваивается </w:t>
      </w:r>
      <w:r w:rsidR="00B03A57" w:rsidRPr="0032128F">
        <w:rPr>
          <w:rFonts w:eastAsia="Calibri"/>
          <w:color w:val="auto"/>
          <w:bdr w:val="none" w:sz="0" w:space="0" w:color="auto"/>
          <w:lang w:eastAsia="en-US"/>
        </w:rPr>
        <w:t xml:space="preserve">согласно ДП </w:t>
      </w:r>
      <w:proofErr w:type="gramStart"/>
      <w:r w:rsidR="00B03A57" w:rsidRPr="0032128F">
        <w:rPr>
          <w:rFonts w:eastAsia="Calibri"/>
          <w:color w:val="auto"/>
          <w:bdr w:val="none" w:sz="0" w:space="0" w:color="auto"/>
          <w:lang w:eastAsia="en-US"/>
        </w:rPr>
        <w:t>02-07</w:t>
      </w:r>
      <w:proofErr w:type="gramEnd"/>
      <w:r w:rsidR="00B03A57" w:rsidRPr="0032128F">
        <w:rPr>
          <w:rFonts w:eastAsia="Calibri"/>
          <w:color w:val="auto"/>
          <w:bdr w:val="none" w:sz="0" w:space="0" w:color="auto"/>
          <w:lang w:eastAsia="en-US"/>
        </w:rPr>
        <w:t>.15)</w:t>
      </w:r>
      <w:r w:rsidR="00130505" w:rsidRPr="0032128F">
        <w:rPr>
          <w:rFonts w:eastAsia="Calibri"/>
          <w:color w:val="auto"/>
          <w:bdr w:val="none" w:sz="0" w:space="0" w:color="auto"/>
          <w:lang w:eastAsia="en-US"/>
        </w:rPr>
        <w:t>.</w:t>
      </w:r>
    </w:p>
    <w:p w14:paraId="14DA2415" w14:textId="77777777" w:rsidR="00BB4CA4" w:rsidRPr="0032128F" w:rsidRDefault="00BB4CA4" w:rsidP="0077640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p>
    <w:p w14:paraId="10F46138" w14:textId="0E639E2A" w:rsidR="00BB4CA4" w:rsidRPr="0032128F" w:rsidRDefault="00BB4CA4" w:rsidP="00BB4C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8.2 При подаче заявки через ЭДО номером заявки считается входящий регистрационный номер.</w:t>
      </w:r>
    </w:p>
    <w:p w14:paraId="0F6B1691" w14:textId="0DE3E0C0" w:rsidR="00D8086F" w:rsidRPr="0032128F" w:rsidRDefault="008E269F" w:rsidP="008E269F">
      <w:pPr>
        <w:pStyle w:val="1"/>
        <w:ind w:firstLine="709"/>
        <w:rPr>
          <w:sz w:val="24"/>
          <w:szCs w:val="24"/>
        </w:rPr>
      </w:pPr>
      <w:bookmarkStart w:id="14" w:name="_Toc244034655"/>
      <w:r w:rsidRPr="0032128F">
        <w:rPr>
          <w:sz w:val="24"/>
          <w:szCs w:val="24"/>
        </w:rPr>
        <w:t xml:space="preserve">9 </w:t>
      </w:r>
      <w:r w:rsidR="006222F1" w:rsidRPr="0032128F">
        <w:rPr>
          <w:sz w:val="24"/>
          <w:szCs w:val="24"/>
        </w:rPr>
        <w:t xml:space="preserve">Порядок рассмотрения заявок по </w:t>
      </w:r>
      <w:r w:rsidR="00D8086F" w:rsidRPr="0032128F">
        <w:rPr>
          <w:sz w:val="24"/>
          <w:szCs w:val="24"/>
        </w:rPr>
        <w:t>мониторинг</w:t>
      </w:r>
      <w:r w:rsidR="006222F1" w:rsidRPr="0032128F">
        <w:rPr>
          <w:sz w:val="24"/>
          <w:szCs w:val="24"/>
        </w:rPr>
        <w:t>у</w:t>
      </w:r>
      <w:r w:rsidR="00D8086F" w:rsidRPr="0032128F">
        <w:rPr>
          <w:sz w:val="24"/>
          <w:szCs w:val="24"/>
        </w:rPr>
        <w:t xml:space="preserve"> соответствия </w:t>
      </w:r>
      <w:r w:rsidR="00C765FB" w:rsidRPr="0032128F">
        <w:rPr>
          <w:sz w:val="24"/>
          <w:szCs w:val="24"/>
        </w:rPr>
        <w:t xml:space="preserve">испытательных центров принципам </w:t>
      </w:r>
      <w:r w:rsidR="004D7947" w:rsidRPr="0032128F">
        <w:rPr>
          <w:sz w:val="24"/>
          <w:lang w:val="en-US"/>
        </w:rPr>
        <w:t>GLP</w:t>
      </w:r>
      <w:bookmarkEnd w:id="14"/>
    </w:p>
    <w:p w14:paraId="7AEF71C4" w14:textId="5877A8FD" w:rsidR="00082B5A" w:rsidRPr="0032128F" w:rsidRDefault="00082B5A" w:rsidP="00165B11">
      <w:pPr>
        <w:pStyle w:val="Default"/>
        <w:ind w:firstLine="709"/>
        <w:jc w:val="both"/>
        <w:rPr>
          <w:rFonts w:ascii="Times New Roman" w:hAnsi="Times New Roman" w:cs="Times New Roman"/>
          <w:iCs/>
          <w:color w:val="auto"/>
          <w:lang w:val="kk-KZ"/>
        </w:rPr>
      </w:pPr>
      <w:r w:rsidRPr="0032128F">
        <w:rPr>
          <w:rFonts w:ascii="Times New Roman" w:hAnsi="Times New Roman" w:cs="Times New Roman"/>
          <w:iCs/>
          <w:color w:val="auto"/>
        </w:rPr>
        <w:t>9.1 Порядок рассмотрения заявок</w:t>
      </w:r>
      <w:r w:rsidR="0099640B" w:rsidRPr="0032128F">
        <w:rPr>
          <w:rFonts w:ascii="Times New Roman" w:hAnsi="Times New Roman" w:cs="Times New Roman"/>
          <w:iCs/>
          <w:color w:val="auto"/>
        </w:rPr>
        <w:t>,</w:t>
      </w:r>
      <w:r w:rsidRPr="0032128F">
        <w:rPr>
          <w:rFonts w:ascii="Times New Roman" w:hAnsi="Times New Roman" w:cs="Times New Roman"/>
          <w:iCs/>
          <w:color w:val="auto"/>
        </w:rPr>
        <w:t xml:space="preserve"> анализ ресурсов, поданных на мониторинг соответствия принципам надлежащей лабораторной практики, </w:t>
      </w:r>
      <w:r w:rsidR="0099640B" w:rsidRPr="0032128F">
        <w:rPr>
          <w:rFonts w:ascii="Times New Roman" w:hAnsi="Times New Roman" w:cs="Times New Roman"/>
          <w:iCs/>
          <w:color w:val="auto"/>
        </w:rPr>
        <w:t>а также назначение руководителя группы</w:t>
      </w:r>
      <w:r w:rsidR="00B1184C" w:rsidRPr="0032128F">
        <w:rPr>
          <w:rFonts w:ascii="Times New Roman" w:hAnsi="Times New Roman" w:cs="Times New Roman"/>
          <w:iCs/>
          <w:color w:val="auto"/>
        </w:rPr>
        <w:t xml:space="preserve"> (инспектора)</w:t>
      </w:r>
      <w:r w:rsidR="0099640B" w:rsidRPr="0032128F">
        <w:rPr>
          <w:rFonts w:ascii="Times New Roman" w:hAnsi="Times New Roman" w:cs="Times New Roman"/>
          <w:iCs/>
          <w:color w:val="auto"/>
        </w:rPr>
        <w:t xml:space="preserve">, </w:t>
      </w:r>
      <w:r w:rsidRPr="0032128F">
        <w:rPr>
          <w:rFonts w:ascii="Times New Roman" w:hAnsi="Times New Roman" w:cs="Times New Roman"/>
          <w:iCs/>
          <w:color w:val="auto"/>
        </w:rPr>
        <w:t xml:space="preserve">регламентируется в соответствии с требованиями процедурного документа РИ </w:t>
      </w:r>
      <w:proofErr w:type="gramStart"/>
      <w:r w:rsidRPr="0032128F">
        <w:rPr>
          <w:rFonts w:ascii="Times New Roman" w:hAnsi="Times New Roman" w:cs="Times New Roman"/>
          <w:iCs/>
          <w:color w:val="auto"/>
        </w:rPr>
        <w:t>03-07</w:t>
      </w:r>
      <w:proofErr w:type="gramEnd"/>
      <w:r w:rsidRPr="0032128F">
        <w:rPr>
          <w:rFonts w:ascii="Times New Roman" w:hAnsi="Times New Roman" w:cs="Times New Roman"/>
          <w:iCs/>
          <w:color w:val="auto"/>
        </w:rPr>
        <w:t>.09.</w:t>
      </w:r>
    </w:p>
    <w:p w14:paraId="5342E481" w14:textId="1FBD1190" w:rsidR="00BC0E87" w:rsidRPr="0032128F" w:rsidRDefault="002E0AD6" w:rsidP="00BC0E87">
      <w:pPr>
        <w:pStyle w:val="Default"/>
        <w:ind w:firstLine="709"/>
        <w:jc w:val="both"/>
        <w:rPr>
          <w:rFonts w:ascii="Times New Roman" w:hAnsi="Times New Roman" w:cs="Times New Roman"/>
          <w:iCs/>
          <w:color w:val="auto"/>
        </w:rPr>
      </w:pPr>
      <w:r w:rsidRPr="0032128F">
        <w:rPr>
          <w:rFonts w:ascii="Times New Roman" w:hAnsi="Times New Roman" w:cs="Times New Roman"/>
          <w:iCs/>
          <w:color w:val="auto"/>
        </w:rPr>
        <w:t xml:space="preserve">9.2 </w:t>
      </w:r>
      <w:r w:rsidR="00BC0E87" w:rsidRPr="0032128F">
        <w:rPr>
          <w:rFonts w:ascii="Times New Roman" w:hAnsi="Times New Roman" w:cs="Times New Roman"/>
          <w:iCs/>
          <w:color w:val="auto"/>
        </w:rPr>
        <w:t>При расчете, оформлении договора(-ов) и анализе ресурсов по GLP заявкам инспекцией ИЦ является аудит при процедуре регистрации, которое имеет одинаковое значение.</w:t>
      </w:r>
    </w:p>
    <w:p w14:paraId="43AE285E" w14:textId="6187B23F" w:rsidR="00BC0E87" w:rsidRPr="0032128F" w:rsidRDefault="00BC0E87" w:rsidP="00165B11">
      <w:pPr>
        <w:pStyle w:val="Default"/>
        <w:ind w:firstLine="709"/>
        <w:jc w:val="both"/>
        <w:rPr>
          <w:rFonts w:ascii="Times New Roman" w:hAnsi="Times New Roman" w:cs="Times New Roman"/>
          <w:iCs/>
          <w:color w:val="auto"/>
        </w:rPr>
      </w:pPr>
      <w:r w:rsidRPr="0032128F">
        <w:rPr>
          <w:rFonts w:ascii="Times New Roman" w:hAnsi="Times New Roman" w:cs="Times New Roman"/>
          <w:iCs/>
          <w:color w:val="auto"/>
        </w:rPr>
        <w:t>9.3 При расчете, оформлении договора(-ов) и анализе ресурсов по GLP заявкам; аудитом(ами) исследований является очередная инспекционная проверка, которое имеет одинаковое значение.</w:t>
      </w:r>
    </w:p>
    <w:p w14:paraId="3F082BED" w14:textId="680239BD" w:rsidR="002A0F6E" w:rsidRPr="0032128F" w:rsidRDefault="00091A1C" w:rsidP="00091A1C">
      <w:pPr>
        <w:pStyle w:val="1"/>
        <w:ind w:firstLine="709"/>
        <w:rPr>
          <w:sz w:val="24"/>
          <w:szCs w:val="24"/>
        </w:rPr>
      </w:pPr>
      <w:bookmarkStart w:id="15" w:name="_Toc244034656"/>
      <w:r w:rsidRPr="0032128F">
        <w:rPr>
          <w:sz w:val="24"/>
          <w:szCs w:val="24"/>
        </w:rPr>
        <w:lastRenderedPageBreak/>
        <w:t xml:space="preserve">10 </w:t>
      </w:r>
      <w:r w:rsidR="002A0F6E" w:rsidRPr="0032128F">
        <w:rPr>
          <w:sz w:val="24"/>
          <w:szCs w:val="24"/>
        </w:rPr>
        <w:t xml:space="preserve">Порядок заключения договоров работ по мониторингу соответствия </w:t>
      </w:r>
      <w:r w:rsidR="00C765FB" w:rsidRPr="0032128F">
        <w:rPr>
          <w:sz w:val="24"/>
          <w:szCs w:val="24"/>
        </w:rPr>
        <w:t xml:space="preserve">испытательных центров принципам </w:t>
      </w:r>
      <w:r w:rsidR="004D7947" w:rsidRPr="0032128F">
        <w:rPr>
          <w:sz w:val="24"/>
          <w:lang w:val="en-US"/>
        </w:rPr>
        <w:t>GLP</w:t>
      </w:r>
      <w:bookmarkEnd w:id="15"/>
    </w:p>
    <w:p w14:paraId="378A021C" w14:textId="7A92CE08" w:rsidR="000C06FA" w:rsidRPr="0032128F" w:rsidRDefault="00091A1C" w:rsidP="00091A1C">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10.1 </w:t>
      </w:r>
      <w:r w:rsidR="000C06FA" w:rsidRPr="0032128F">
        <w:rPr>
          <w:rFonts w:eastAsia="Calibri"/>
          <w:color w:val="auto"/>
          <w:bdr w:val="none" w:sz="0" w:space="0" w:color="auto"/>
          <w:lang w:eastAsia="en-US"/>
        </w:rPr>
        <w:t>Оформление договора начинается с получения утвержденной калькуляции стоимости работ по договору и анализа заявки на оказание услуг. Результатом анализа заявки является проект договора, направляемый заявителю</w:t>
      </w:r>
      <w:r w:rsidR="00B1184C" w:rsidRPr="0032128F">
        <w:rPr>
          <w:rFonts w:eastAsia="Calibri"/>
          <w:color w:val="auto"/>
          <w:bdr w:val="none" w:sz="0" w:space="0" w:color="auto"/>
          <w:lang w:eastAsia="en-US"/>
        </w:rPr>
        <w:t xml:space="preserve"> / ИЦ </w:t>
      </w:r>
      <w:r w:rsidR="00B1184C" w:rsidRPr="0032128F">
        <w:rPr>
          <w:rFonts w:eastAsia="Calibri"/>
          <w:color w:val="auto"/>
          <w:bdr w:val="none" w:sz="0" w:space="0" w:color="auto"/>
          <w:lang w:val="en-US" w:eastAsia="en-US"/>
        </w:rPr>
        <w:t>GLP</w:t>
      </w:r>
      <w:r w:rsidR="00837E38" w:rsidRPr="0032128F">
        <w:rPr>
          <w:rFonts w:eastAsia="Calibri"/>
          <w:color w:val="auto"/>
          <w:bdr w:val="none" w:sz="0" w:space="0" w:color="auto"/>
          <w:lang w:eastAsia="en-US"/>
        </w:rPr>
        <w:t>.</w:t>
      </w:r>
    </w:p>
    <w:p w14:paraId="447FABF0" w14:textId="480EAE8C" w:rsidR="002A0F6E" w:rsidRPr="0032128F" w:rsidRDefault="00091A1C" w:rsidP="00091A1C">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10.2 </w:t>
      </w:r>
      <w:r w:rsidR="00837E38" w:rsidRPr="0032128F">
        <w:rPr>
          <w:rFonts w:eastAsia="Calibri"/>
          <w:color w:val="auto"/>
          <w:bdr w:val="none" w:sz="0" w:space="0" w:color="auto"/>
          <w:lang w:eastAsia="en-US"/>
        </w:rPr>
        <w:t xml:space="preserve">Порядок согласования договоров, прекращение, расторжение </w:t>
      </w:r>
      <w:bookmarkStart w:id="16" w:name="z179"/>
      <w:r w:rsidR="003A7978" w:rsidRPr="0032128F">
        <w:rPr>
          <w:rFonts w:eastAsia="Calibri"/>
          <w:color w:val="auto"/>
          <w:bdr w:val="none" w:sz="0" w:space="0" w:color="auto"/>
          <w:lang w:eastAsia="en-US"/>
        </w:rPr>
        <w:t>предмониторингового</w:t>
      </w:r>
      <w:r w:rsidR="00BB22C5" w:rsidRPr="0032128F">
        <w:rPr>
          <w:rFonts w:eastAsia="Calibri"/>
          <w:color w:val="auto"/>
          <w:bdr w:val="none" w:sz="0" w:space="0" w:color="auto"/>
          <w:lang w:eastAsia="en-US"/>
        </w:rPr>
        <w:t xml:space="preserve"> договора на </w:t>
      </w:r>
      <w:r w:rsidR="003A7978" w:rsidRPr="0032128F">
        <w:rPr>
          <w:rFonts w:eastAsia="Calibri"/>
          <w:color w:val="auto"/>
          <w:bdr w:val="none" w:sz="0" w:space="0" w:color="auto"/>
          <w:lang w:eastAsia="en-US"/>
        </w:rPr>
        <w:t xml:space="preserve">МС ИЦ </w:t>
      </w:r>
      <w:r w:rsidR="00BB22C5" w:rsidRPr="0032128F">
        <w:rPr>
          <w:rFonts w:eastAsia="Calibri"/>
          <w:color w:val="auto"/>
          <w:bdr w:val="none" w:sz="0" w:space="0" w:color="auto"/>
          <w:lang w:eastAsia="en-US"/>
        </w:rPr>
        <w:t xml:space="preserve">принципам </w:t>
      </w:r>
      <w:bookmarkEnd w:id="16"/>
      <w:r w:rsidR="003A7978" w:rsidRPr="0032128F">
        <w:rPr>
          <w:rFonts w:eastAsia="Calibri"/>
          <w:color w:val="auto"/>
          <w:bdr w:val="none" w:sz="0" w:space="0" w:color="auto"/>
          <w:lang w:eastAsia="en-US"/>
        </w:rPr>
        <w:t>GLP</w:t>
      </w:r>
      <w:r w:rsidR="00837E38" w:rsidRPr="0032128F">
        <w:rPr>
          <w:rFonts w:eastAsia="Calibri"/>
          <w:color w:val="auto"/>
          <w:bdr w:val="none" w:sz="0" w:space="0" w:color="auto"/>
          <w:lang w:eastAsia="en-US"/>
        </w:rPr>
        <w:t>, пост</w:t>
      </w:r>
      <w:r w:rsidR="00BB22C5" w:rsidRPr="0032128F">
        <w:rPr>
          <w:rFonts w:eastAsia="Calibri"/>
          <w:color w:val="auto"/>
          <w:bdr w:val="none" w:sz="0" w:space="0" w:color="auto"/>
          <w:lang w:eastAsia="en-US"/>
        </w:rPr>
        <w:t xml:space="preserve">мониторингового </w:t>
      </w:r>
      <w:r w:rsidR="00837E38" w:rsidRPr="0032128F">
        <w:rPr>
          <w:rFonts w:eastAsia="Calibri"/>
          <w:color w:val="auto"/>
          <w:bdr w:val="none" w:sz="0" w:space="0" w:color="auto"/>
          <w:lang w:eastAsia="en-US"/>
        </w:rPr>
        <w:t xml:space="preserve">договора осуществляется согласно </w:t>
      </w:r>
      <w:r w:rsidR="00BB22C5" w:rsidRPr="0032128F">
        <w:rPr>
          <w:rFonts w:eastAsia="Calibri"/>
          <w:color w:val="auto"/>
          <w:bdr w:val="none" w:sz="0" w:space="0" w:color="auto"/>
          <w:lang w:eastAsia="en-US"/>
        </w:rPr>
        <w:t xml:space="preserve">Приложению </w:t>
      </w:r>
      <w:r w:rsidR="00D973DE" w:rsidRPr="0032128F">
        <w:rPr>
          <w:rFonts w:eastAsia="Calibri"/>
          <w:color w:val="auto"/>
          <w:bdr w:val="none" w:sz="0" w:space="0" w:color="auto"/>
          <w:lang w:eastAsia="en-US"/>
        </w:rPr>
        <w:t>Ц</w:t>
      </w:r>
      <w:r w:rsidR="001B68BE" w:rsidRPr="0032128F">
        <w:rPr>
          <w:color w:val="auto"/>
        </w:rPr>
        <w:t xml:space="preserve"> </w:t>
      </w:r>
      <w:r w:rsidR="009A0341" w:rsidRPr="0032128F">
        <w:rPr>
          <w:color w:val="auto"/>
        </w:rPr>
        <w:t>процедуры</w:t>
      </w:r>
      <w:r w:rsidR="00837E38" w:rsidRPr="0032128F">
        <w:rPr>
          <w:color w:val="auto"/>
        </w:rPr>
        <w:t>.</w:t>
      </w:r>
    </w:p>
    <w:p w14:paraId="70F3DFC4" w14:textId="16784035" w:rsidR="003C39CB" w:rsidRPr="0032128F" w:rsidRDefault="00091A1C" w:rsidP="00091A1C">
      <w:pPr>
        <w:pStyle w:val="1"/>
        <w:tabs>
          <w:tab w:val="left" w:pos="0"/>
        </w:tabs>
        <w:ind w:left="709"/>
        <w:rPr>
          <w:sz w:val="24"/>
        </w:rPr>
      </w:pPr>
      <w:bookmarkStart w:id="17" w:name="_Toc109950326"/>
      <w:bookmarkStart w:id="18" w:name="_Toc244034657"/>
      <w:r w:rsidRPr="0032128F">
        <w:rPr>
          <w:sz w:val="24"/>
        </w:rPr>
        <w:t xml:space="preserve">11. </w:t>
      </w:r>
      <w:r w:rsidR="003C39CB" w:rsidRPr="0032128F">
        <w:rPr>
          <w:sz w:val="24"/>
        </w:rPr>
        <w:t>Экспертиза комплекта</w:t>
      </w:r>
      <w:r w:rsidR="003C39CB" w:rsidRPr="0032128F">
        <w:rPr>
          <w:spacing w:val="-1"/>
          <w:sz w:val="24"/>
        </w:rPr>
        <w:t xml:space="preserve"> </w:t>
      </w:r>
      <w:r w:rsidR="003C39CB" w:rsidRPr="0032128F">
        <w:rPr>
          <w:sz w:val="24"/>
        </w:rPr>
        <w:t>документов</w:t>
      </w:r>
      <w:bookmarkEnd w:id="17"/>
      <w:bookmarkEnd w:id="18"/>
    </w:p>
    <w:p w14:paraId="5597D215" w14:textId="1BA829C5" w:rsidR="00536BC3" w:rsidRPr="0032128F" w:rsidRDefault="00536BC3" w:rsidP="00536BC3">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jc w:val="both"/>
        <w:rPr>
          <w:iCs/>
          <w:color w:val="auto"/>
        </w:rPr>
      </w:pPr>
      <w:r w:rsidRPr="0032128F">
        <w:rPr>
          <w:iCs/>
          <w:color w:val="auto"/>
        </w:rPr>
        <w:t xml:space="preserve">11.1 Порядок проведения экспертизы комплекта документов (общие положения, сроки проведения экспертизы комплекта документов, критерии проведения повторной экспертизы, решение по экспертизе) регламентированы в соответствии с требованиями процедурного документа РИ </w:t>
      </w:r>
      <w:proofErr w:type="gramStart"/>
      <w:r w:rsidRPr="0032128F">
        <w:rPr>
          <w:iCs/>
          <w:color w:val="auto"/>
        </w:rPr>
        <w:t>03-07</w:t>
      </w:r>
      <w:proofErr w:type="gramEnd"/>
      <w:r w:rsidRPr="0032128F">
        <w:rPr>
          <w:iCs/>
          <w:color w:val="auto"/>
        </w:rPr>
        <w:t>.11.</w:t>
      </w:r>
    </w:p>
    <w:p w14:paraId="79D3F95B" w14:textId="20BD065E" w:rsidR="00536BC3" w:rsidRPr="0032128F" w:rsidRDefault="00536BC3" w:rsidP="00536BC3">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jc w:val="both"/>
        <w:rPr>
          <w:iCs/>
          <w:color w:val="auto"/>
        </w:rPr>
      </w:pPr>
      <w:r w:rsidRPr="0032128F">
        <w:rPr>
          <w:iCs/>
          <w:color w:val="auto"/>
        </w:rPr>
        <w:t>11.2 Экспертиза комплекта документов осуществляется при предварительной инспекции, инспекции ИЦ, расширение вида исследования и изменении по месту нахождения.</w:t>
      </w:r>
    </w:p>
    <w:p w14:paraId="32C1BACB" w14:textId="2759B34E" w:rsidR="00536BC3" w:rsidRPr="0032128F" w:rsidRDefault="00536BC3" w:rsidP="00536BC3">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iCs/>
          <w:color w:val="auto"/>
        </w:rPr>
      </w:pPr>
      <w:r w:rsidRPr="0032128F">
        <w:rPr>
          <w:iCs/>
          <w:color w:val="auto"/>
        </w:rPr>
        <w:t>11.3 Ответственный инспектор по результатам экспертизы комплекта документов проводит анализ и оформляет заключение по</w:t>
      </w:r>
      <w:r w:rsidRPr="0032128F">
        <w:rPr>
          <w:iCs/>
          <w:color w:val="auto"/>
          <w:spacing w:val="1"/>
        </w:rPr>
        <w:t xml:space="preserve"> </w:t>
      </w:r>
      <w:r w:rsidRPr="0032128F">
        <w:rPr>
          <w:iCs/>
          <w:color w:val="auto"/>
        </w:rPr>
        <w:t xml:space="preserve">экспертизе комплекта документов согласно Приложению </w:t>
      </w:r>
      <w:r w:rsidR="00016287" w:rsidRPr="0032128F">
        <w:rPr>
          <w:iCs/>
          <w:color w:val="auto"/>
        </w:rPr>
        <w:t>Г</w:t>
      </w:r>
      <w:r w:rsidRPr="0032128F">
        <w:rPr>
          <w:iCs/>
          <w:color w:val="auto"/>
          <w:spacing w:val="3"/>
        </w:rPr>
        <w:t xml:space="preserve"> </w:t>
      </w:r>
      <w:r w:rsidRPr="0032128F">
        <w:rPr>
          <w:iCs/>
          <w:color w:val="auto"/>
        </w:rPr>
        <w:t>настоящей процедуры по ИС и ЭДО.</w:t>
      </w:r>
    </w:p>
    <w:p w14:paraId="05146B63" w14:textId="3A504AE5" w:rsidR="00ED7442" w:rsidRPr="0032128F" w:rsidRDefault="00536BC3" w:rsidP="00ED7442">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jc w:val="both"/>
        <w:rPr>
          <w:iCs/>
          <w:color w:val="auto"/>
        </w:rPr>
      </w:pPr>
      <w:r w:rsidRPr="0032128F">
        <w:rPr>
          <w:iCs/>
          <w:color w:val="auto"/>
        </w:rPr>
        <w:t xml:space="preserve">11.4 </w:t>
      </w:r>
      <w:r w:rsidR="00ED7442" w:rsidRPr="0032128F">
        <w:rPr>
          <w:iCs/>
          <w:color w:val="auto"/>
        </w:rPr>
        <w:t>В процесс экспертизы комплекта документов ответственный инспектор может привлечь технических экспертов, в соответствии с заявляемым видом исследования заявителя с учетом информации о любой существующей, прошлой и предполагаемой связи или конкурентном состоянии между ними или их организацией и заявителем, подлежащим оценке. В случае привлечения технического эксперта, перед началом экспертизы технический эксперт подписывает обязательство «О конфиденциальности инспекторов / технических экспертов» согласно Приложени</w:t>
      </w:r>
      <w:r w:rsidR="001F4214" w:rsidRPr="0032128F">
        <w:rPr>
          <w:iCs/>
          <w:color w:val="auto"/>
        </w:rPr>
        <w:t>ю</w:t>
      </w:r>
      <w:r w:rsidR="00ED7442" w:rsidRPr="0032128F">
        <w:rPr>
          <w:iCs/>
          <w:color w:val="auto"/>
        </w:rPr>
        <w:t xml:space="preserve"> </w:t>
      </w:r>
      <w:r w:rsidR="00D973DE" w:rsidRPr="0032128F">
        <w:rPr>
          <w:iCs/>
          <w:color w:val="auto"/>
        </w:rPr>
        <w:t>Э</w:t>
      </w:r>
      <w:r w:rsidR="00ED7442" w:rsidRPr="0032128F">
        <w:rPr>
          <w:iCs/>
          <w:color w:val="auto"/>
        </w:rPr>
        <w:t xml:space="preserve"> </w:t>
      </w:r>
      <w:r w:rsidR="00156048" w:rsidRPr="0032128F">
        <w:rPr>
          <w:iCs/>
          <w:color w:val="auto"/>
        </w:rPr>
        <w:t xml:space="preserve">настоящей </w:t>
      </w:r>
      <w:r w:rsidR="00ED7442" w:rsidRPr="0032128F">
        <w:rPr>
          <w:iCs/>
          <w:color w:val="auto"/>
        </w:rPr>
        <w:t>процедуры.</w:t>
      </w:r>
    </w:p>
    <w:p w14:paraId="1CC6D4FE" w14:textId="5311AD36" w:rsidR="008B0E55" w:rsidRPr="0032128F" w:rsidRDefault="008B0E55" w:rsidP="00ED7442">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jc w:val="both"/>
        <w:rPr>
          <w:iCs/>
          <w:color w:val="auto"/>
        </w:rPr>
      </w:pPr>
      <w:r w:rsidRPr="0032128F">
        <w:rPr>
          <w:color w:val="auto"/>
        </w:rPr>
        <w:t>11.5 При принятии решения о инспекции по месту нахождения заявитель должен известить НЦА о готовности к проведению инспекции по месту нахождения. Дальнейшая подготовка проведения инспекции по месту нахождения проводится согласно разделу 12 настоящей процедуры.</w:t>
      </w:r>
    </w:p>
    <w:p w14:paraId="0BA234B6" w14:textId="5707CF09" w:rsidR="003C39CB" w:rsidRPr="0032128F" w:rsidRDefault="00ED7442" w:rsidP="008B0E55">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11.6 </w:t>
      </w:r>
      <w:r w:rsidR="003C39CB" w:rsidRPr="0032128F">
        <w:rPr>
          <w:color w:val="auto"/>
        </w:rPr>
        <w:t>В обоснованных случаях ответственный инспектор может</w:t>
      </w:r>
      <w:r w:rsidR="003C39CB" w:rsidRPr="0032128F">
        <w:rPr>
          <w:color w:val="auto"/>
          <w:spacing w:val="47"/>
        </w:rPr>
        <w:t xml:space="preserve"> </w:t>
      </w:r>
      <w:r w:rsidR="003C39CB" w:rsidRPr="0032128F">
        <w:rPr>
          <w:color w:val="auto"/>
        </w:rPr>
        <w:t xml:space="preserve">переназначаться на </w:t>
      </w:r>
      <w:r w:rsidR="004257C2" w:rsidRPr="0032128F">
        <w:rPr>
          <w:color w:val="auto"/>
        </w:rPr>
        <w:t xml:space="preserve">любом </w:t>
      </w:r>
      <w:r w:rsidR="003C39CB" w:rsidRPr="0032128F">
        <w:rPr>
          <w:color w:val="auto"/>
        </w:rPr>
        <w:t>этапе. В таких случаях переназначенный</w:t>
      </w:r>
      <w:r w:rsidR="003C39CB" w:rsidRPr="0032128F">
        <w:rPr>
          <w:color w:val="auto"/>
          <w:spacing w:val="50"/>
        </w:rPr>
        <w:t xml:space="preserve"> </w:t>
      </w:r>
      <w:r w:rsidR="003C39CB" w:rsidRPr="0032128F">
        <w:rPr>
          <w:color w:val="auto"/>
        </w:rPr>
        <w:t>ответственный инспектор должен ознакомиться с первоначальной</w:t>
      </w:r>
      <w:r w:rsidR="003C39CB" w:rsidRPr="0032128F">
        <w:rPr>
          <w:color w:val="auto"/>
          <w:spacing w:val="30"/>
        </w:rPr>
        <w:t xml:space="preserve"> </w:t>
      </w:r>
      <w:r w:rsidR="003C39CB" w:rsidRPr="0032128F">
        <w:rPr>
          <w:color w:val="auto"/>
        </w:rPr>
        <w:t>экспертизой с отметкой об ознакомлении на</w:t>
      </w:r>
      <w:r w:rsidR="003C39CB" w:rsidRPr="0032128F">
        <w:rPr>
          <w:color w:val="auto"/>
          <w:spacing w:val="-4"/>
        </w:rPr>
        <w:t xml:space="preserve"> </w:t>
      </w:r>
      <w:r w:rsidR="003C39CB" w:rsidRPr="0032128F">
        <w:rPr>
          <w:color w:val="auto"/>
        </w:rPr>
        <w:t>заключении(-ях).</w:t>
      </w:r>
    </w:p>
    <w:p w14:paraId="68CCF3FF" w14:textId="42849FF6" w:rsidR="00BF16B4" w:rsidRPr="0032128F" w:rsidRDefault="008B0E55" w:rsidP="008B0E55">
      <w:pPr>
        <w:pStyle w:val="1"/>
        <w:ind w:firstLine="709"/>
        <w:rPr>
          <w:sz w:val="24"/>
          <w:szCs w:val="24"/>
        </w:rPr>
      </w:pPr>
      <w:bookmarkStart w:id="19" w:name="_Toc244034658"/>
      <w:r w:rsidRPr="0032128F">
        <w:rPr>
          <w:sz w:val="24"/>
          <w:szCs w:val="24"/>
        </w:rPr>
        <w:t xml:space="preserve">12. </w:t>
      </w:r>
      <w:r w:rsidR="002E127D" w:rsidRPr="0032128F">
        <w:rPr>
          <w:sz w:val="24"/>
          <w:szCs w:val="24"/>
        </w:rPr>
        <w:t>Инспекция</w:t>
      </w:r>
      <w:r w:rsidR="00BF16B4" w:rsidRPr="0032128F">
        <w:rPr>
          <w:sz w:val="24"/>
          <w:szCs w:val="24"/>
        </w:rPr>
        <w:t xml:space="preserve"> по месту нахождения</w:t>
      </w:r>
      <w:bookmarkEnd w:id="19"/>
    </w:p>
    <w:p w14:paraId="19B95B3A" w14:textId="3D571302" w:rsidR="00BF16B4" w:rsidRPr="0032128F" w:rsidRDefault="002D0305" w:rsidP="002D0305">
      <w:pPr>
        <w:pStyle w:val="aff4"/>
        <w:ind w:left="709"/>
        <w:rPr>
          <w:b/>
          <w:bCs/>
          <w:color w:val="auto"/>
        </w:rPr>
      </w:pPr>
      <w:bookmarkStart w:id="20" w:name="_Toc109949855"/>
      <w:r w:rsidRPr="0032128F">
        <w:rPr>
          <w:b/>
          <w:bCs/>
          <w:color w:val="auto"/>
        </w:rPr>
        <w:t xml:space="preserve">12.1 </w:t>
      </w:r>
      <w:r w:rsidR="00BF16B4" w:rsidRPr="0032128F">
        <w:rPr>
          <w:b/>
          <w:bCs/>
          <w:color w:val="auto"/>
        </w:rPr>
        <w:t>Общие положения</w:t>
      </w:r>
      <w:bookmarkEnd w:id="20"/>
    </w:p>
    <w:p w14:paraId="76ED6E86" w14:textId="1D764E4A" w:rsidR="00BF16B4" w:rsidRPr="0032128F" w:rsidRDefault="002D0305" w:rsidP="002D0305">
      <w:pPr>
        <w:pStyle w:val="aff1"/>
        <w:tabs>
          <w:tab w:val="left" w:pos="0"/>
        </w:tabs>
        <w:spacing w:before="0" w:after="0"/>
        <w:ind w:right="-1" w:firstLine="709"/>
        <w:rPr>
          <w:sz w:val="24"/>
          <w:szCs w:val="24"/>
          <w:lang w:val="ru-RU"/>
        </w:rPr>
      </w:pPr>
      <w:r w:rsidRPr="0032128F">
        <w:rPr>
          <w:sz w:val="24"/>
          <w:szCs w:val="24"/>
          <w:lang w:val="ru-RU"/>
        </w:rPr>
        <w:t xml:space="preserve">12.1.1 </w:t>
      </w:r>
      <w:r w:rsidR="00F211F6" w:rsidRPr="0032128F">
        <w:rPr>
          <w:sz w:val="24"/>
          <w:szCs w:val="24"/>
          <w:lang w:val="ru-RU"/>
        </w:rPr>
        <w:t>Инспекция</w:t>
      </w:r>
      <w:r w:rsidR="00BF16B4" w:rsidRPr="0032128F">
        <w:rPr>
          <w:sz w:val="24"/>
          <w:szCs w:val="24"/>
          <w:lang w:val="ru-RU"/>
        </w:rPr>
        <w:t xml:space="preserve"> по месту нахождения является одним из этапов</w:t>
      </w:r>
      <w:r w:rsidR="00BF16B4" w:rsidRPr="0032128F">
        <w:rPr>
          <w:spacing w:val="33"/>
          <w:sz w:val="24"/>
          <w:szCs w:val="24"/>
          <w:lang w:val="ru-RU"/>
        </w:rPr>
        <w:t xml:space="preserve"> </w:t>
      </w:r>
      <w:r w:rsidR="00BF16B4" w:rsidRPr="0032128F">
        <w:rPr>
          <w:sz w:val="24"/>
          <w:szCs w:val="24"/>
          <w:lang w:val="ru-RU"/>
        </w:rPr>
        <w:t>процесса присвоения статуса соответствия заявителю</w:t>
      </w:r>
      <w:r w:rsidR="002D1245" w:rsidRPr="0032128F">
        <w:rPr>
          <w:sz w:val="24"/>
          <w:szCs w:val="24"/>
          <w:lang w:val="ru-RU"/>
        </w:rPr>
        <w:t xml:space="preserve"> </w:t>
      </w:r>
      <w:r w:rsidR="00BF16B4" w:rsidRPr="0032128F">
        <w:rPr>
          <w:sz w:val="24"/>
          <w:szCs w:val="24"/>
          <w:lang w:val="ru-RU"/>
        </w:rPr>
        <w:t>/</w:t>
      </w:r>
      <w:r w:rsidR="002D1245" w:rsidRPr="0032128F">
        <w:rPr>
          <w:sz w:val="24"/>
          <w:szCs w:val="24"/>
          <w:lang w:val="ru-RU"/>
        </w:rPr>
        <w:t xml:space="preserve"> ИЦ </w:t>
      </w:r>
      <w:r w:rsidR="00F211F6" w:rsidRPr="0032128F">
        <w:rPr>
          <w:sz w:val="24"/>
          <w:szCs w:val="24"/>
        </w:rPr>
        <w:t>GLP</w:t>
      </w:r>
      <w:r w:rsidR="00BF16B4" w:rsidRPr="0032128F">
        <w:rPr>
          <w:sz w:val="24"/>
          <w:szCs w:val="24"/>
          <w:lang w:val="ru-RU"/>
        </w:rPr>
        <w:t>.</w:t>
      </w:r>
    </w:p>
    <w:p w14:paraId="0DB5FC33" w14:textId="3BF6EFC9" w:rsidR="00BF16B4" w:rsidRPr="0032128F" w:rsidRDefault="002D0305" w:rsidP="002D0305">
      <w:pPr>
        <w:pStyle w:val="aff1"/>
        <w:tabs>
          <w:tab w:val="left" w:pos="0"/>
        </w:tabs>
        <w:spacing w:before="0" w:after="0"/>
        <w:ind w:right="-1" w:firstLine="709"/>
        <w:rPr>
          <w:sz w:val="24"/>
          <w:szCs w:val="24"/>
          <w:lang w:val="ru-RU"/>
        </w:rPr>
      </w:pPr>
      <w:r w:rsidRPr="0032128F">
        <w:rPr>
          <w:sz w:val="24"/>
          <w:szCs w:val="24"/>
          <w:lang w:val="ru-RU"/>
        </w:rPr>
        <w:t xml:space="preserve">12.1.2 </w:t>
      </w:r>
      <w:r w:rsidR="00BF16B4" w:rsidRPr="0032128F">
        <w:rPr>
          <w:sz w:val="24"/>
          <w:szCs w:val="24"/>
          <w:lang w:val="ru-RU"/>
        </w:rPr>
        <w:t xml:space="preserve">При проведении </w:t>
      </w:r>
      <w:r w:rsidR="00F211F6" w:rsidRPr="0032128F">
        <w:rPr>
          <w:sz w:val="24"/>
          <w:szCs w:val="24"/>
          <w:lang w:val="ru-RU"/>
        </w:rPr>
        <w:t>МС</w:t>
      </w:r>
      <w:r w:rsidR="00BF16B4" w:rsidRPr="0032128F">
        <w:rPr>
          <w:sz w:val="24"/>
          <w:szCs w:val="24"/>
          <w:lang w:val="ru-RU"/>
        </w:rPr>
        <w:t xml:space="preserve"> не допускается консультирование</w:t>
      </w:r>
      <w:r w:rsidR="00BF16B4" w:rsidRPr="0032128F">
        <w:rPr>
          <w:spacing w:val="22"/>
          <w:sz w:val="24"/>
          <w:szCs w:val="24"/>
          <w:lang w:val="ru-RU"/>
        </w:rPr>
        <w:t xml:space="preserve"> </w:t>
      </w:r>
      <w:r w:rsidR="00BF16B4" w:rsidRPr="0032128F">
        <w:rPr>
          <w:sz w:val="24"/>
          <w:szCs w:val="24"/>
          <w:lang w:val="ru-RU"/>
        </w:rPr>
        <w:t>со стороны членов группы по</w:t>
      </w:r>
      <w:r w:rsidR="00BF16B4" w:rsidRPr="0032128F">
        <w:rPr>
          <w:spacing w:val="7"/>
          <w:sz w:val="24"/>
          <w:szCs w:val="24"/>
          <w:lang w:val="ru-RU"/>
        </w:rPr>
        <w:t xml:space="preserve"> </w:t>
      </w:r>
      <w:r w:rsidR="00DA41A8" w:rsidRPr="0032128F">
        <w:rPr>
          <w:spacing w:val="7"/>
          <w:sz w:val="24"/>
          <w:szCs w:val="24"/>
          <w:lang w:val="ru-RU"/>
        </w:rPr>
        <w:t>инспекции</w:t>
      </w:r>
      <w:r w:rsidR="00BF16B4" w:rsidRPr="0032128F">
        <w:rPr>
          <w:sz w:val="24"/>
          <w:szCs w:val="24"/>
          <w:lang w:val="ru-RU"/>
        </w:rPr>
        <w:t>.</w:t>
      </w:r>
    </w:p>
    <w:p w14:paraId="1998EB33" w14:textId="6CBA0FE1" w:rsidR="00BF16B4" w:rsidRPr="0032128F" w:rsidRDefault="002D0305" w:rsidP="002D0305">
      <w:pPr>
        <w:pStyle w:val="aff1"/>
        <w:tabs>
          <w:tab w:val="left" w:pos="0"/>
        </w:tabs>
        <w:spacing w:before="0" w:after="0"/>
        <w:ind w:right="-1" w:firstLine="709"/>
        <w:rPr>
          <w:sz w:val="24"/>
          <w:szCs w:val="24"/>
          <w:lang w:val="ru-RU"/>
        </w:rPr>
      </w:pPr>
      <w:r w:rsidRPr="0032128F">
        <w:rPr>
          <w:sz w:val="24"/>
          <w:szCs w:val="24"/>
          <w:lang w:val="ru-RU"/>
        </w:rPr>
        <w:t xml:space="preserve">12.1.3 </w:t>
      </w:r>
      <w:r w:rsidR="00BF16B4" w:rsidRPr="0032128F">
        <w:rPr>
          <w:sz w:val="24"/>
          <w:szCs w:val="24"/>
          <w:lang w:val="ru-RU"/>
        </w:rPr>
        <w:t xml:space="preserve">Группа по </w:t>
      </w:r>
      <w:r w:rsidR="00DA41A8" w:rsidRPr="0032128F">
        <w:rPr>
          <w:sz w:val="24"/>
          <w:szCs w:val="24"/>
          <w:lang w:val="ru-RU"/>
        </w:rPr>
        <w:t>инспекции</w:t>
      </w:r>
      <w:r w:rsidR="00BF16B4" w:rsidRPr="0032128F">
        <w:rPr>
          <w:sz w:val="24"/>
          <w:szCs w:val="24"/>
          <w:lang w:val="ru-RU"/>
        </w:rPr>
        <w:t xml:space="preserve"> выявляет только факты и не должна принимать</w:t>
      </w:r>
      <w:r w:rsidR="00BF16B4" w:rsidRPr="0032128F">
        <w:rPr>
          <w:spacing w:val="20"/>
          <w:sz w:val="24"/>
          <w:szCs w:val="24"/>
          <w:lang w:val="ru-RU"/>
        </w:rPr>
        <w:t xml:space="preserve"> </w:t>
      </w:r>
      <w:r w:rsidR="00BF16B4" w:rsidRPr="0032128F">
        <w:rPr>
          <w:sz w:val="24"/>
          <w:szCs w:val="24"/>
          <w:lang w:val="ru-RU"/>
        </w:rPr>
        <w:t>во внимание данные или заключения на основе предположений,</w:t>
      </w:r>
      <w:r w:rsidR="00BF16B4" w:rsidRPr="0032128F">
        <w:rPr>
          <w:spacing w:val="-9"/>
          <w:sz w:val="24"/>
          <w:szCs w:val="24"/>
          <w:lang w:val="ru-RU"/>
        </w:rPr>
        <w:t xml:space="preserve"> </w:t>
      </w:r>
      <w:r w:rsidR="00BF16B4" w:rsidRPr="0032128F">
        <w:rPr>
          <w:sz w:val="24"/>
          <w:szCs w:val="24"/>
          <w:lang w:val="ru-RU"/>
        </w:rPr>
        <w:t>гипотез.</w:t>
      </w:r>
    </w:p>
    <w:p w14:paraId="1A83BF9F" w14:textId="3DB76C15" w:rsidR="00BF16B4" w:rsidRPr="0032128F" w:rsidRDefault="00BF16B4" w:rsidP="005F4AD8">
      <w:pPr>
        <w:pStyle w:val="aff1"/>
        <w:tabs>
          <w:tab w:val="left" w:pos="0"/>
        </w:tabs>
        <w:spacing w:before="0" w:after="0"/>
        <w:ind w:right="-1" w:firstLine="709"/>
        <w:rPr>
          <w:sz w:val="24"/>
          <w:szCs w:val="24"/>
          <w:lang w:val="ru-RU"/>
        </w:rPr>
      </w:pPr>
      <w:r w:rsidRPr="0032128F">
        <w:rPr>
          <w:sz w:val="24"/>
          <w:szCs w:val="24"/>
          <w:lang w:val="ru-RU"/>
        </w:rPr>
        <w:t xml:space="preserve">Группа по </w:t>
      </w:r>
      <w:r w:rsidR="00DA41A8" w:rsidRPr="0032128F">
        <w:rPr>
          <w:sz w:val="24"/>
          <w:szCs w:val="24"/>
          <w:lang w:val="ru-RU"/>
        </w:rPr>
        <w:t>инспекции</w:t>
      </w:r>
      <w:r w:rsidRPr="0032128F">
        <w:rPr>
          <w:sz w:val="24"/>
          <w:szCs w:val="24"/>
          <w:lang w:val="ru-RU"/>
        </w:rPr>
        <w:t xml:space="preserve"> применяет только</w:t>
      </w:r>
      <w:r w:rsidRPr="0032128F">
        <w:rPr>
          <w:spacing w:val="37"/>
          <w:sz w:val="24"/>
          <w:szCs w:val="24"/>
          <w:lang w:val="ru-RU"/>
        </w:rPr>
        <w:t xml:space="preserve"> </w:t>
      </w:r>
      <w:r w:rsidRPr="0032128F">
        <w:rPr>
          <w:sz w:val="24"/>
          <w:szCs w:val="24"/>
          <w:lang w:val="ru-RU"/>
        </w:rPr>
        <w:t xml:space="preserve">действующие, актуализированные нормативные документы, применяемые для </w:t>
      </w:r>
      <w:r w:rsidR="00F211F6" w:rsidRPr="0032128F">
        <w:rPr>
          <w:sz w:val="24"/>
          <w:szCs w:val="24"/>
          <w:lang w:val="ru-RU"/>
        </w:rPr>
        <w:t xml:space="preserve">МС </w:t>
      </w:r>
      <w:r w:rsidR="002D1245" w:rsidRPr="0032128F">
        <w:rPr>
          <w:sz w:val="24"/>
          <w:szCs w:val="24"/>
          <w:lang w:val="ru-RU"/>
        </w:rPr>
        <w:t xml:space="preserve">ИЦ принципам </w:t>
      </w:r>
      <w:r w:rsidR="00F211F6" w:rsidRPr="0032128F">
        <w:rPr>
          <w:sz w:val="24"/>
          <w:szCs w:val="24"/>
        </w:rPr>
        <w:t>GLP</w:t>
      </w:r>
      <w:r w:rsidRPr="0032128F">
        <w:rPr>
          <w:sz w:val="24"/>
          <w:szCs w:val="24"/>
          <w:lang w:val="ru-RU"/>
        </w:rPr>
        <w:t>.</w:t>
      </w:r>
    </w:p>
    <w:p w14:paraId="4B5B042A" w14:textId="1A83CD35" w:rsidR="00BF16B4" w:rsidRPr="0032128F" w:rsidRDefault="00BF16B4" w:rsidP="005F4AD8">
      <w:pPr>
        <w:pStyle w:val="aff1"/>
        <w:tabs>
          <w:tab w:val="left" w:pos="0"/>
        </w:tabs>
        <w:spacing w:before="0" w:after="0"/>
        <w:ind w:right="-1" w:firstLine="709"/>
        <w:rPr>
          <w:sz w:val="24"/>
          <w:szCs w:val="24"/>
          <w:lang w:val="ru-RU"/>
        </w:rPr>
      </w:pPr>
      <w:r w:rsidRPr="0032128F">
        <w:rPr>
          <w:sz w:val="24"/>
          <w:szCs w:val="24"/>
          <w:lang w:val="ru-RU"/>
        </w:rPr>
        <w:t>Инспектора и технические эксперты применяют</w:t>
      </w:r>
      <w:r w:rsidRPr="0032128F">
        <w:rPr>
          <w:spacing w:val="30"/>
          <w:sz w:val="24"/>
          <w:szCs w:val="24"/>
          <w:lang w:val="ru-RU"/>
        </w:rPr>
        <w:t xml:space="preserve"> </w:t>
      </w:r>
      <w:r w:rsidRPr="0032128F">
        <w:rPr>
          <w:sz w:val="24"/>
          <w:szCs w:val="24"/>
          <w:lang w:val="ru-RU"/>
        </w:rPr>
        <w:t>только утвержденные формы документов</w:t>
      </w:r>
      <w:r w:rsidR="00F211F6" w:rsidRPr="0032128F">
        <w:rPr>
          <w:sz w:val="24"/>
          <w:szCs w:val="24"/>
          <w:lang w:val="ru-RU"/>
        </w:rPr>
        <w:t xml:space="preserve"> </w:t>
      </w:r>
      <w:r w:rsidRPr="0032128F">
        <w:rPr>
          <w:sz w:val="24"/>
          <w:szCs w:val="24"/>
          <w:lang w:val="ru-RU"/>
        </w:rPr>
        <w:t xml:space="preserve">при экспертизе, </w:t>
      </w:r>
      <w:r w:rsidR="00F211F6" w:rsidRPr="0032128F">
        <w:rPr>
          <w:sz w:val="24"/>
          <w:szCs w:val="24"/>
          <w:lang w:val="ru-RU"/>
        </w:rPr>
        <w:t>МС</w:t>
      </w:r>
      <w:r w:rsidRPr="0032128F">
        <w:rPr>
          <w:sz w:val="24"/>
          <w:szCs w:val="24"/>
          <w:lang w:val="ru-RU"/>
        </w:rPr>
        <w:t xml:space="preserve"> и принятии</w:t>
      </w:r>
      <w:r w:rsidRPr="0032128F">
        <w:rPr>
          <w:spacing w:val="-26"/>
          <w:sz w:val="24"/>
          <w:szCs w:val="24"/>
          <w:lang w:val="ru-RU"/>
        </w:rPr>
        <w:t xml:space="preserve"> </w:t>
      </w:r>
      <w:r w:rsidRPr="0032128F">
        <w:rPr>
          <w:sz w:val="24"/>
          <w:szCs w:val="24"/>
          <w:lang w:val="ru-RU"/>
        </w:rPr>
        <w:t>решений.</w:t>
      </w:r>
    </w:p>
    <w:p w14:paraId="7DBB8B15" w14:textId="1A83B7D7" w:rsidR="00BF16B4" w:rsidRPr="0032128F" w:rsidRDefault="00BF16B4" w:rsidP="005F4AD8">
      <w:pPr>
        <w:pStyle w:val="aff1"/>
        <w:tabs>
          <w:tab w:val="left" w:pos="0"/>
        </w:tabs>
        <w:spacing w:before="0" w:after="0"/>
        <w:ind w:right="-1" w:firstLine="709"/>
        <w:rPr>
          <w:sz w:val="24"/>
          <w:szCs w:val="24"/>
          <w:lang w:val="ru-RU"/>
        </w:rPr>
      </w:pPr>
      <w:r w:rsidRPr="0032128F">
        <w:rPr>
          <w:sz w:val="24"/>
          <w:szCs w:val="24"/>
          <w:lang w:val="ru-RU"/>
        </w:rPr>
        <w:lastRenderedPageBreak/>
        <w:t xml:space="preserve">Группа по </w:t>
      </w:r>
      <w:r w:rsidR="00DA41A8" w:rsidRPr="0032128F">
        <w:rPr>
          <w:sz w:val="24"/>
          <w:szCs w:val="24"/>
          <w:lang w:val="ru-RU"/>
        </w:rPr>
        <w:t>инспекции</w:t>
      </w:r>
      <w:r w:rsidRPr="0032128F">
        <w:rPr>
          <w:sz w:val="24"/>
          <w:szCs w:val="24"/>
          <w:lang w:val="ru-RU"/>
        </w:rPr>
        <w:t xml:space="preserve"> применяет все техники или методы мониторинга, </w:t>
      </w:r>
      <w:proofErr w:type="gramStart"/>
      <w:r w:rsidRPr="0032128F">
        <w:rPr>
          <w:sz w:val="24"/>
          <w:szCs w:val="24"/>
          <w:lang w:val="ru-RU"/>
        </w:rPr>
        <w:t>т.е.</w:t>
      </w:r>
      <w:proofErr w:type="gramEnd"/>
      <w:r w:rsidRPr="0032128F">
        <w:rPr>
          <w:spacing w:val="40"/>
          <w:sz w:val="24"/>
          <w:szCs w:val="24"/>
          <w:lang w:val="ru-RU"/>
        </w:rPr>
        <w:t xml:space="preserve"> </w:t>
      </w:r>
      <w:r w:rsidRPr="0032128F">
        <w:rPr>
          <w:sz w:val="24"/>
          <w:szCs w:val="24"/>
          <w:lang w:val="ru-RU"/>
        </w:rPr>
        <w:t>наблюдение, опрос, интервьюирование, анализ дела, измерительный аудит/оценка</w:t>
      </w:r>
      <w:r w:rsidRPr="0032128F">
        <w:rPr>
          <w:spacing w:val="20"/>
          <w:sz w:val="24"/>
          <w:szCs w:val="24"/>
          <w:lang w:val="ru-RU"/>
        </w:rPr>
        <w:t xml:space="preserve"> </w:t>
      </w:r>
      <w:r w:rsidRPr="0032128F">
        <w:rPr>
          <w:sz w:val="24"/>
          <w:szCs w:val="24"/>
          <w:lang w:val="ru-RU"/>
        </w:rPr>
        <w:t>технической деятельности, плановые посещения и проверка</w:t>
      </w:r>
      <w:r w:rsidRPr="0032128F">
        <w:rPr>
          <w:spacing w:val="32"/>
          <w:sz w:val="24"/>
          <w:szCs w:val="24"/>
          <w:lang w:val="ru-RU"/>
        </w:rPr>
        <w:t xml:space="preserve"> </w:t>
      </w:r>
      <w:r w:rsidRPr="0032128F">
        <w:rPr>
          <w:sz w:val="24"/>
          <w:szCs w:val="24"/>
          <w:lang w:val="ru-RU"/>
        </w:rPr>
        <w:t>записей.</w:t>
      </w:r>
    </w:p>
    <w:p w14:paraId="1ED39DF1" w14:textId="7BEBD913" w:rsidR="00BF16B4" w:rsidRPr="0032128F" w:rsidRDefault="00BF16B4" w:rsidP="005F4AD8">
      <w:pPr>
        <w:pStyle w:val="aff1"/>
        <w:tabs>
          <w:tab w:val="left" w:pos="0"/>
        </w:tabs>
        <w:spacing w:before="0" w:after="0"/>
        <w:ind w:right="-1" w:firstLine="709"/>
        <w:rPr>
          <w:sz w:val="24"/>
          <w:szCs w:val="24"/>
          <w:lang w:val="ru-RU"/>
        </w:rPr>
      </w:pPr>
      <w:r w:rsidRPr="0032128F">
        <w:rPr>
          <w:sz w:val="24"/>
          <w:szCs w:val="24"/>
          <w:lang w:val="ru-RU"/>
        </w:rPr>
        <w:t>Предложения и мнения, которые могут быть приняты во внимание</w:t>
      </w:r>
      <w:r w:rsidRPr="0032128F">
        <w:rPr>
          <w:spacing w:val="20"/>
          <w:sz w:val="24"/>
          <w:szCs w:val="24"/>
          <w:lang w:val="ru-RU"/>
        </w:rPr>
        <w:t xml:space="preserve"> </w:t>
      </w:r>
      <w:r w:rsidRPr="0032128F">
        <w:rPr>
          <w:sz w:val="24"/>
          <w:szCs w:val="24"/>
          <w:lang w:val="ru-RU"/>
        </w:rPr>
        <w:t xml:space="preserve">руководителем группы по </w:t>
      </w:r>
      <w:r w:rsidR="00DA41A8" w:rsidRPr="0032128F">
        <w:rPr>
          <w:sz w:val="24"/>
          <w:szCs w:val="24"/>
          <w:lang w:val="ru-RU"/>
        </w:rPr>
        <w:t>инспекции</w:t>
      </w:r>
      <w:r w:rsidR="00F844BF" w:rsidRPr="0032128F">
        <w:rPr>
          <w:sz w:val="28"/>
          <w:szCs w:val="28"/>
          <w:lang w:val="ru-RU"/>
        </w:rPr>
        <w:t xml:space="preserve"> </w:t>
      </w:r>
      <w:r w:rsidRPr="0032128F">
        <w:rPr>
          <w:sz w:val="24"/>
          <w:szCs w:val="24"/>
          <w:lang w:val="ru-RU"/>
        </w:rPr>
        <w:t xml:space="preserve">со стороны заявителя: состав группы по </w:t>
      </w:r>
      <w:r w:rsidR="00DA41A8" w:rsidRPr="0032128F">
        <w:rPr>
          <w:sz w:val="24"/>
          <w:szCs w:val="24"/>
          <w:lang w:val="ru-RU"/>
        </w:rPr>
        <w:t>инспекции</w:t>
      </w:r>
      <w:r w:rsidRPr="0032128F">
        <w:rPr>
          <w:sz w:val="24"/>
          <w:szCs w:val="24"/>
          <w:lang w:val="ru-RU"/>
        </w:rPr>
        <w:t>,</w:t>
      </w:r>
      <w:r w:rsidRPr="0032128F">
        <w:rPr>
          <w:spacing w:val="1"/>
          <w:sz w:val="24"/>
          <w:szCs w:val="24"/>
          <w:lang w:val="ru-RU"/>
        </w:rPr>
        <w:t xml:space="preserve"> </w:t>
      </w:r>
      <w:r w:rsidRPr="0032128F">
        <w:rPr>
          <w:sz w:val="24"/>
          <w:szCs w:val="24"/>
          <w:lang w:val="ru-RU"/>
        </w:rPr>
        <w:t>сроки, время, место проведения</w:t>
      </w:r>
      <w:r w:rsidRPr="0032128F">
        <w:rPr>
          <w:spacing w:val="-8"/>
          <w:sz w:val="24"/>
          <w:szCs w:val="24"/>
          <w:lang w:val="ru-RU"/>
        </w:rPr>
        <w:t xml:space="preserve"> </w:t>
      </w:r>
      <w:r w:rsidRPr="0032128F">
        <w:rPr>
          <w:sz w:val="24"/>
          <w:szCs w:val="24"/>
          <w:lang w:val="ru-RU"/>
        </w:rPr>
        <w:t>оценки.</w:t>
      </w:r>
    </w:p>
    <w:p w14:paraId="375EDD06" w14:textId="126E6DD4" w:rsidR="00BF16B4" w:rsidRPr="0032128F" w:rsidRDefault="002D0305" w:rsidP="002D0305">
      <w:pPr>
        <w:pStyle w:val="aff1"/>
        <w:tabs>
          <w:tab w:val="left" w:pos="0"/>
        </w:tabs>
        <w:spacing w:before="0" w:after="0"/>
        <w:ind w:right="-1" w:firstLine="709"/>
        <w:rPr>
          <w:sz w:val="24"/>
          <w:szCs w:val="24"/>
          <w:lang w:val="ru-RU"/>
        </w:rPr>
      </w:pPr>
      <w:r w:rsidRPr="0032128F">
        <w:rPr>
          <w:sz w:val="24"/>
          <w:szCs w:val="24"/>
          <w:lang w:val="ru-RU"/>
        </w:rPr>
        <w:t xml:space="preserve">12.1.4 </w:t>
      </w:r>
      <w:r w:rsidR="00BF16B4" w:rsidRPr="0032128F">
        <w:rPr>
          <w:sz w:val="24"/>
          <w:szCs w:val="24"/>
          <w:lang w:val="ru-RU"/>
        </w:rPr>
        <w:t>Выполнение требований беспристрастности и компетентности группы</w:t>
      </w:r>
      <w:r w:rsidR="00BF16B4" w:rsidRPr="0032128F">
        <w:rPr>
          <w:spacing w:val="30"/>
          <w:sz w:val="24"/>
          <w:szCs w:val="24"/>
          <w:lang w:val="ru-RU"/>
        </w:rPr>
        <w:t xml:space="preserve"> </w:t>
      </w:r>
      <w:r w:rsidR="00BF16B4" w:rsidRPr="0032128F">
        <w:rPr>
          <w:sz w:val="24"/>
          <w:szCs w:val="24"/>
          <w:lang w:val="ru-RU"/>
        </w:rPr>
        <w:t xml:space="preserve">по </w:t>
      </w:r>
      <w:r w:rsidR="00DA41A8" w:rsidRPr="0032128F">
        <w:rPr>
          <w:sz w:val="24"/>
          <w:szCs w:val="24"/>
          <w:lang w:val="ru-RU"/>
        </w:rPr>
        <w:t>инспекции</w:t>
      </w:r>
      <w:r w:rsidR="00CD5234" w:rsidRPr="0032128F">
        <w:rPr>
          <w:spacing w:val="19"/>
          <w:sz w:val="24"/>
          <w:szCs w:val="24"/>
          <w:lang w:val="ru-RU"/>
        </w:rPr>
        <w:t xml:space="preserve"> </w:t>
      </w:r>
      <w:r w:rsidR="00BF16B4" w:rsidRPr="0032128F">
        <w:rPr>
          <w:sz w:val="24"/>
          <w:szCs w:val="24"/>
          <w:lang w:val="ru-RU"/>
        </w:rPr>
        <w:t>обеспечивается</w:t>
      </w:r>
      <w:r w:rsidR="00BF16B4" w:rsidRPr="0032128F">
        <w:rPr>
          <w:spacing w:val="18"/>
          <w:sz w:val="24"/>
          <w:szCs w:val="24"/>
          <w:lang w:val="ru-RU"/>
        </w:rPr>
        <w:t xml:space="preserve"> </w:t>
      </w:r>
      <w:r w:rsidR="00BF16B4" w:rsidRPr="0032128F">
        <w:rPr>
          <w:sz w:val="24"/>
          <w:szCs w:val="24"/>
          <w:lang w:val="ru-RU"/>
        </w:rPr>
        <w:t>на</w:t>
      </w:r>
      <w:r w:rsidR="00BF16B4" w:rsidRPr="0032128F">
        <w:rPr>
          <w:spacing w:val="20"/>
          <w:sz w:val="24"/>
          <w:szCs w:val="24"/>
          <w:lang w:val="ru-RU"/>
        </w:rPr>
        <w:t xml:space="preserve"> </w:t>
      </w:r>
      <w:r w:rsidR="00BF16B4" w:rsidRPr="0032128F">
        <w:rPr>
          <w:sz w:val="24"/>
          <w:szCs w:val="24"/>
          <w:lang w:val="ru-RU"/>
        </w:rPr>
        <w:t>стадии</w:t>
      </w:r>
      <w:r w:rsidR="00BF16B4" w:rsidRPr="0032128F">
        <w:rPr>
          <w:spacing w:val="19"/>
          <w:sz w:val="24"/>
          <w:szCs w:val="24"/>
          <w:lang w:val="ru-RU"/>
        </w:rPr>
        <w:t xml:space="preserve"> </w:t>
      </w:r>
      <w:r w:rsidR="00BF16B4" w:rsidRPr="0032128F">
        <w:rPr>
          <w:sz w:val="24"/>
          <w:szCs w:val="24"/>
          <w:lang w:val="ru-RU"/>
        </w:rPr>
        <w:t>подготовки</w:t>
      </w:r>
      <w:r w:rsidR="00BF16B4" w:rsidRPr="0032128F">
        <w:rPr>
          <w:spacing w:val="20"/>
          <w:sz w:val="24"/>
          <w:szCs w:val="24"/>
          <w:lang w:val="ru-RU"/>
        </w:rPr>
        <w:t xml:space="preserve"> </w:t>
      </w:r>
      <w:r w:rsidR="00BF16B4" w:rsidRPr="0032128F">
        <w:rPr>
          <w:sz w:val="24"/>
          <w:szCs w:val="24"/>
          <w:lang w:val="ru-RU"/>
        </w:rPr>
        <w:t>к</w:t>
      </w:r>
      <w:r w:rsidR="00BF16B4" w:rsidRPr="0032128F">
        <w:rPr>
          <w:spacing w:val="19"/>
          <w:sz w:val="24"/>
          <w:szCs w:val="24"/>
          <w:lang w:val="ru-RU"/>
        </w:rPr>
        <w:t xml:space="preserve"> </w:t>
      </w:r>
      <w:r w:rsidR="00F211F6" w:rsidRPr="0032128F">
        <w:rPr>
          <w:sz w:val="24"/>
          <w:szCs w:val="24"/>
          <w:lang w:val="ru-RU"/>
        </w:rPr>
        <w:t>инспекции</w:t>
      </w:r>
      <w:r w:rsidR="00BF16B4" w:rsidRPr="0032128F">
        <w:rPr>
          <w:spacing w:val="20"/>
          <w:sz w:val="24"/>
          <w:szCs w:val="24"/>
          <w:lang w:val="ru-RU"/>
        </w:rPr>
        <w:t xml:space="preserve"> </w:t>
      </w:r>
      <w:r w:rsidR="00BF16B4" w:rsidRPr="0032128F">
        <w:rPr>
          <w:sz w:val="24"/>
          <w:szCs w:val="24"/>
          <w:lang w:val="ru-RU"/>
        </w:rPr>
        <w:t>в</w:t>
      </w:r>
      <w:r w:rsidR="00BF16B4" w:rsidRPr="0032128F">
        <w:rPr>
          <w:spacing w:val="20"/>
          <w:sz w:val="24"/>
          <w:szCs w:val="24"/>
          <w:lang w:val="ru-RU"/>
        </w:rPr>
        <w:t xml:space="preserve"> </w:t>
      </w:r>
      <w:r w:rsidR="00BF16B4" w:rsidRPr="0032128F">
        <w:rPr>
          <w:sz w:val="24"/>
          <w:szCs w:val="24"/>
          <w:lang w:val="ru-RU"/>
        </w:rPr>
        <w:t>соответствии</w:t>
      </w:r>
      <w:r w:rsidR="00BF16B4" w:rsidRPr="0032128F">
        <w:rPr>
          <w:spacing w:val="21"/>
          <w:sz w:val="24"/>
          <w:szCs w:val="24"/>
          <w:lang w:val="ru-RU"/>
        </w:rPr>
        <w:t xml:space="preserve"> </w:t>
      </w:r>
      <w:r w:rsidR="00BF16B4" w:rsidRPr="0032128F">
        <w:rPr>
          <w:sz w:val="24"/>
          <w:szCs w:val="24"/>
          <w:lang w:val="ru-RU"/>
        </w:rPr>
        <w:t>с</w:t>
      </w:r>
      <w:r w:rsidR="00BF16B4" w:rsidRPr="0032128F">
        <w:rPr>
          <w:spacing w:val="17"/>
          <w:sz w:val="24"/>
          <w:szCs w:val="24"/>
          <w:lang w:val="ru-RU"/>
        </w:rPr>
        <w:t xml:space="preserve"> </w:t>
      </w:r>
      <w:r w:rsidR="00BF16B4" w:rsidRPr="0032128F">
        <w:rPr>
          <w:sz w:val="24"/>
          <w:szCs w:val="24"/>
          <w:lang w:val="ru-RU"/>
        </w:rPr>
        <w:t>РИ</w:t>
      </w:r>
      <w:r w:rsidR="00BF16B4" w:rsidRPr="0032128F">
        <w:rPr>
          <w:spacing w:val="8"/>
          <w:sz w:val="24"/>
          <w:szCs w:val="24"/>
          <w:lang w:val="ru-RU"/>
        </w:rPr>
        <w:t xml:space="preserve"> </w:t>
      </w:r>
      <w:proofErr w:type="gramStart"/>
      <w:r w:rsidR="00BF16B4" w:rsidRPr="0032128F">
        <w:rPr>
          <w:sz w:val="24"/>
          <w:szCs w:val="24"/>
          <w:lang w:val="ru-RU"/>
        </w:rPr>
        <w:t>03-07</w:t>
      </w:r>
      <w:proofErr w:type="gramEnd"/>
      <w:r w:rsidR="00BF16B4" w:rsidRPr="0032128F">
        <w:rPr>
          <w:sz w:val="24"/>
          <w:szCs w:val="24"/>
          <w:lang w:val="ru-RU"/>
        </w:rPr>
        <w:t>.22.</w:t>
      </w:r>
    </w:p>
    <w:p w14:paraId="4D520B0B" w14:textId="5D616B3F" w:rsidR="00BF16B4" w:rsidRPr="0032128F" w:rsidRDefault="00BF16B4" w:rsidP="005F4AD8">
      <w:pPr>
        <w:pStyle w:val="aff1"/>
        <w:tabs>
          <w:tab w:val="left" w:pos="0"/>
        </w:tabs>
        <w:spacing w:before="0" w:after="0"/>
        <w:ind w:right="-1" w:firstLine="709"/>
        <w:rPr>
          <w:sz w:val="24"/>
          <w:szCs w:val="24"/>
          <w:lang w:val="ru-RU"/>
        </w:rPr>
      </w:pPr>
      <w:r w:rsidRPr="0032128F">
        <w:rPr>
          <w:sz w:val="24"/>
          <w:szCs w:val="24"/>
          <w:lang w:val="ru-RU"/>
        </w:rPr>
        <w:t xml:space="preserve">Обязательные компоненты беспристрастности для инспекторов, технических экспертов, выполняющих </w:t>
      </w:r>
      <w:r w:rsidR="00F211F6" w:rsidRPr="0032128F">
        <w:rPr>
          <w:sz w:val="24"/>
          <w:szCs w:val="24"/>
          <w:lang w:val="ru-RU"/>
        </w:rPr>
        <w:t>работы по инспекции ИЦ</w:t>
      </w:r>
      <w:r w:rsidR="00525820" w:rsidRPr="0032128F">
        <w:rPr>
          <w:sz w:val="24"/>
          <w:szCs w:val="24"/>
          <w:lang w:val="ru-RU"/>
        </w:rPr>
        <w:t xml:space="preserve"> </w:t>
      </w:r>
      <w:r w:rsidR="006357D6" w:rsidRPr="0032128F">
        <w:rPr>
          <w:sz w:val="24"/>
          <w:szCs w:val="24"/>
          <w:lang w:val="ru-RU"/>
        </w:rPr>
        <w:t>на месте</w:t>
      </w:r>
      <w:r w:rsidRPr="0032128F">
        <w:rPr>
          <w:sz w:val="24"/>
          <w:szCs w:val="24"/>
          <w:lang w:val="ru-RU"/>
        </w:rPr>
        <w:t>:</w:t>
      </w:r>
    </w:p>
    <w:p w14:paraId="5F7E72FF" w14:textId="6205CD72" w:rsidR="00BF16B4" w:rsidRPr="0032128F" w:rsidRDefault="002D0305" w:rsidP="002D0305">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rPr>
        <w:t xml:space="preserve">- </w:t>
      </w:r>
      <w:r w:rsidR="00BF16B4" w:rsidRPr="0032128F">
        <w:rPr>
          <w:color w:val="auto"/>
        </w:rPr>
        <w:t>совершение действий по оценке заявителей в объективной манере без</w:t>
      </w:r>
      <w:r w:rsidR="00BF16B4" w:rsidRPr="0032128F">
        <w:rPr>
          <w:color w:val="auto"/>
          <w:spacing w:val="15"/>
        </w:rPr>
        <w:t xml:space="preserve"> </w:t>
      </w:r>
      <w:r w:rsidR="00BF16B4" w:rsidRPr="0032128F">
        <w:rPr>
          <w:color w:val="auto"/>
        </w:rPr>
        <w:t>какого-либо предубеждения;</w:t>
      </w:r>
    </w:p>
    <w:p w14:paraId="110E7DDA" w14:textId="1D7BDC0E" w:rsidR="00BF16B4" w:rsidRPr="0032128F" w:rsidRDefault="002D0305" w:rsidP="002D0305">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rPr>
        <w:t xml:space="preserve">- </w:t>
      </w:r>
      <w:r w:rsidR="00BF16B4" w:rsidRPr="0032128F">
        <w:rPr>
          <w:color w:val="auto"/>
        </w:rPr>
        <w:t>идентификация как существующих, так и потенциальных конфликтов</w:t>
      </w:r>
      <w:r w:rsidR="00BF16B4" w:rsidRPr="0032128F">
        <w:rPr>
          <w:color w:val="auto"/>
          <w:spacing w:val="43"/>
        </w:rPr>
        <w:t xml:space="preserve"> </w:t>
      </w:r>
      <w:r w:rsidR="00BF16B4" w:rsidRPr="0032128F">
        <w:rPr>
          <w:color w:val="auto"/>
        </w:rPr>
        <w:t>интересов (перечень потенциальных угроз беспристрастности) и выполнение действий по</w:t>
      </w:r>
      <w:r w:rsidR="00BF16B4" w:rsidRPr="0032128F">
        <w:rPr>
          <w:color w:val="auto"/>
          <w:spacing w:val="1"/>
        </w:rPr>
        <w:t xml:space="preserve"> </w:t>
      </w:r>
      <w:r w:rsidR="00BF16B4" w:rsidRPr="0032128F">
        <w:rPr>
          <w:color w:val="auto"/>
        </w:rPr>
        <w:t>их устранению, гарантирующих</w:t>
      </w:r>
      <w:r w:rsidR="00BF16B4" w:rsidRPr="0032128F">
        <w:rPr>
          <w:color w:val="auto"/>
          <w:spacing w:val="1"/>
        </w:rPr>
        <w:t xml:space="preserve"> </w:t>
      </w:r>
      <w:r w:rsidR="00BF16B4" w:rsidRPr="0032128F">
        <w:rPr>
          <w:color w:val="auto"/>
        </w:rPr>
        <w:t>объективность;</w:t>
      </w:r>
    </w:p>
    <w:p w14:paraId="73FEC62B" w14:textId="61FF89BC" w:rsidR="00BF16B4" w:rsidRPr="0032128F" w:rsidRDefault="002D0305" w:rsidP="002D0305">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rPr>
        <w:t xml:space="preserve">- </w:t>
      </w:r>
      <w:r w:rsidR="00BF16B4" w:rsidRPr="0032128F">
        <w:rPr>
          <w:color w:val="auto"/>
        </w:rPr>
        <w:t xml:space="preserve">независимость </w:t>
      </w:r>
      <w:r w:rsidR="00BF16B4" w:rsidRPr="0032128F">
        <w:rPr>
          <w:color w:val="auto"/>
          <w:lang w:val="kk-KZ"/>
        </w:rPr>
        <w:t xml:space="preserve">инспекторов </w:t>
      </w:r>
      <w:r w:rsidR="00BF16B4" w:rsidRPr="0032128F">
        <w:rPr>
          <w:color w:val="auto"/>
        </w:rPr>
        <w:t>и технических</w:t>
      </w:r>
      <w:r w:rsidR="00BF16B4" w:rsidRPr="0032128F">
        <w:rPr>
          <w:color w:val="auto"/>
          <w:spacing w:val="32"/>
        </w:rPr>
        <w:t xml:space="preserve"> </w:t>
      </w:r>
      <w:r w:rsidR="006A2A93" w:rsidRPr="0032128F">
        <w:rPr>
          <w:color w:val="auto"/>
        </w:rPr>
        <w:t>экспертов</w:t>
      </w:r>
      <w:r w:rsidR="00BF16B4" w:rsidRPr="0032128F">
        <w:rPr>
          <w:color w:val="auto"/>
        </w:rPr>
        <w:t xml:space="preserve">, выполняющих действия по </w:t>
      </w:r>
      <w:r w:rsidR="00F211F6" w:rsidRPr="0032128F">
        <w:rPr>
          <w:color w:val="auto"/>
        </w:rPr>
        <w:t>инспекции</w:t>
      </w:r>
      <w:r w:rsidR="00BF16B4" w:rsidRPr="0032128F">
        <w:rPr>
          <w:color w:val="auto"/>
        </w:rPr>
        <w:t>, от любой другой организации или</w:t>
      </w:r>
      <w:r w:rsidR="00BF16B4" w:rsidRPr="0032128F">
        <w:rPr>
          <w:color w:val="auto"/>
          <w:spacing w:val="-7"/>
        </w:rPr>
        <w:t xml:space="preserve"> </w:t>
      </w:r>
      <w:r w:rsidR="00BF16B4" w:rsidRPr="0032128F">
        <w:rPr>
          <w:color w:val="auto"/>
        </w:rPr>
        <w:t>лиц, имеющих интерес от результата</w:t>
      </w:r>
      <w:r w:rsidR="00F211F6" w:rsidRPr="0032128F">
        <w:rPr>
          <w:color w:val="auto"/>
        </w:rPr>
        <w:t xml:space="preserve"> МС</w:t>
      </w:r>
      <w:r w:rsidR="00BF16B4" w:rsidRPr="0032128F">
        <w:rPr>
          <w:color w:val="auto"/>
        </w:rPr>
        <w:t>;</w:t>
      </w:r>
    </w:p>
    <w:p w14:paraId="100565BF" w14:textId="6408E854" w:rsidR="00BF16B4" w:rsidRPr="0032128F" w:rsidRDefault="002D0305" w:rsidP="002D0305">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rPr>
        <w:t xml:space="preserve">- </w:t>
      </w:r>
      <w:r w:rsidR="00BF16B4" w:rsidRPr="0032128F">
        <w:rPr>
          <w:color w:val="auto"/>
        </w:rPr>
        <w:t xml:space="preserve">понимание ответственности при выполнении действий по </w:t>
      </w:r>
      <w:r w:rsidR="00F211F6" w:rsidRPr="0032128F">
        <w:rPr>
          <w:color w:val="auto"/>
        </w:rPr>
        <w:t>МС</w:t>
      </w:r>
      <w:r w:rsidR="00BF16B4" w:rsidRPr="0032128F">
        <w:rPr>
          <w:color w:val="auto"/>
        </w:rPr>
        <w:t xml:space="preserve"> и принятие решений по</w:t>
      </w:r>
      <w:r w:rsidR="00BF16B4" w:rsidRPr="0032128F">
        <w:rPr>
          <w:color w:val="auto"/>
          <w:spacing w:val="-4"/>
        </w:rPr>
        <w:t xml:space="preserve"> </w:t>
      </w:r>
      <w:r w:rsidR="00BF16B4" w:rsidRPr="0032128F">
        <w:rPr>
          <w:color w:val="auto"/>
        </w:rPr>
        <w:t>ним.</w:t>
      </w:r>
    </w:p>
    <w:p w14:paraId="3A1D0942" w14:textId="164CB3FB" w:rsidR="00BF16B4" w:rsidRPr="0032128F" w:rsidRDefault="00BF16B4" w:rsidP="002D0305">
      <w:pPr>
        <w:pStyle w:val="aff1"/>
        <w:tabs>
          <w:tab w:val="left" w:pos="0"/>
        </w:tabs>
        <w:spacing w:before="0" w:after="0"/>
        <w:ind w:right="-1" w:firstLine="709"/>
        <w:rPr>
          <w:sz w:val="24"/>
          <w:szCs w:val="24"/>
          <w:lang w:val="ru-RU"/>
        </w:rPr>
      </w:pPr>
      <w:r w:rsidRPr="0032128F">
        <w:rPr>
          <w:sz w:val="24"/>
          <w:szCs w:val="24"/>
          <w:lang w:val="ru-RU"/>
        </w:rPr>
        <w:t xml:space="preserve">Члены группы по </w:t>
      </w:r>
      <w:r w:rsidR="00DA41A8" w:rsidRPr="0032128F">
        <w:rPr>
          <w:sz w:val="24"/>
          <w:szCs w:val="24"/>
          <w:lang w:val="ru-RU"/>
        </w:rPr>
        <w:t>инспекции</w:t>
      </w:r>
      <w:r w:rsidRPr="0032128F">
        <w:rPr>
          <w:sz w:val="24"/>
          <w:szCs w:val="24"/>
          <w:lang w:val="ru-RU"/>
        </w:rPr>
        <w:t xml:space="preserve"> обязаны:</w:t>
      </w:r>
    </w:p>
    <w:p w14:paraId="06F8FDA6" w14:textId="7889A639" w:rsidR="00BF16B4" w:rsidRPr="0032128F" w:rsidRDefault="002D0305" w:rsidP="002D0305">
      <w:pPr>
        <w:pStyle w:val="aff1"/>
        <w:tabs>
          <w:tab w:val="left" w:pos="0"/>
        </w:tabs>
        <w:spacing w:before="0" w:after="0"/>
        <w:ind w:right="-1" w:firstLine="709"/>
        <w:rPr>
          <w:sz w:val="24"/>
          <w:szCs w:val="24"/>
          <w:lang w:val="ru-RU"/>
        </w:rPr>
      </w:pPr>
      <w:r w:rsidRPr="0032128F">
        <w:rPr>
          <w:sz w:val="24"/>
          <w:szCs w:val="24"/>
          <w:lang w:val="ru-RU"/>
        </w:rPr>
        <w:t xml:space="preserve">- </w:t>
      </w:r>
      <w:r w:rsidR="00BF16B4" w:rsidRPr="0032128F">
        <w:rPr>
          <w:sz w:val="24"/>
          <w:szCs w:val="24"/>
          <w:lang w:val="ru-RU"/>
        </w:rPr>
        <w:t>быть объективными и</w:t>
      </w:r>
      <w:r w:rsidR="00BF16B4" w:rsidRPr="0032128F">
        <w:rPr>
          <w:spacing w:val="-14"/>
          <w:sz w:val="24"/>
          <w:szCs w:val="24"/>
          <w:lang w:val="ru-RU"/>
        </w:rPr>
        <w:t xml:space="preserve"> </w:t>
      </w:r>
      <w:r w:rsidR="00BF16B4" w:rsidRPr="0032128F">
        <w:rPr>
          <w:sz w:val="24"/>
          <w:szCs w:val="24"/>
          <w:lang w:val="ru-RU"/>
        </w:rPr>
        <w:t>беспристрастными;</w:t>
      </w:r>
    </w:p>
    <w:p w14:paraId="19278686" w14:textId="42C40CF2" w:rsidR="00BF16B4" w:rsidRPr="0032128F" w:rsidRDefault="002D0305" w:rsidP="002D0305">
      <w:pPr>
        <w:pStyle w:val="aff1"/>
        <w:tabs>
          <w:tab w:val="left" w:pos="0"/>
        </w:tabs>
        <w:spacing w:before="0" w:after="0"/>
        <w:ind w:right="-1" w:firstLine="709"/>
        <w:rPr>
          <w:sz w:val="24"/>
          <w:szCs w:val="24"/>
          <w:lang w:val="ru-RU"/>
        </w:rPr>
      </w:pPr>
      <w:r w:rsidRPr="0032128F">
        <w:rPr>
          <w:sz w:val="24"/>
          <w:szCs w:val="24"/>
          <w:lang w:val="ru-RU"/>
        </w:rPr>
        <w:t xml:space="preserve">- </w:t>
      </w:r>
      <w:r w:rsidR="00BF16B4" w:rsidRPr="0032128F">
        <w:rPr>
          <w:sz w:val="24"/>
          <w:szCs w:val="24"/>
          <w:lang w:val="ru-RU"/>
        </w:rPr>
        <w:t>не иметь прямой или косвенной связи с разработкой и внедрением</w:t>
      </w:r>
      <w:r w:rsidR="00BF16B4" w:rsidRPr="0032128F">
        <w:rPr>
          <w:spacing w:val="21"/>
          <w:sz w:val="24"/>
          <w:szCs w:val="24"/>
          <w:lang w:val="ru-RU"/>
        </w:rPr>
        <w:t xml:space="preserve"> </w:t>
      </w:r>
      <w:r w:rsidR="00BF16B4" w:rsidRPr="0032128F">
        <w:rPr>
          <w:sz w:val="24"/>
          <w:szCs w:val="24"/>
          <w:lang w:val="ru-RU"/>
        </w:rPr>
        <w:t>системы менеджмента, внутренними проверками</w:t>
      </w:r>
      <w:r w:rsidR="00BF16B4" w:rsidRPr="0032128F">
        <w:rPr>
          <w:spacing w:val="-17"/>
          <w:sz w:val="24"/>
          <w:szCs w:val="24"/>
          <w:lang w:val="ru-RU"/>
        </w:rPr>
        <w:t xml:space="preserve"> </w:t>
      </w:r>
      <w:r w:rsidR="00BF16B4" w:rsidRPr="0032128F">
        <w:rPr>
          <w:sz w:val="24"/>
          <w:szCs w:val="24"/>
          <w:lang w:val="ru-RU"/>
        </w:rPr>
        <w:t>заявителя.</w:t>
      </w:r>
    </w:p>
    <w:p w14:paraId="1C608585" w14:textId="687ABF58" w:rsidR="00BF16B4" w:rsidRPr="0032128F" w:rsidRDefault="00BF16B4" w:rsidP="005F4AD8">
      <w:pPr>
        <w:pStyle w:val="aff1"/>
        <w:tabs>
          <w:tab w:val="left" w:pos="0"/>
        </w:tabs>
        <w:spacing w:before="0" w:after="0"/>
        <w:ind w:right="-1" w:firstLine="709"/>
        <w:rPr>
          <w:sz w:val="24"/>
          <w:szCs w:val="24"/>
          <w:lang w:val="ru-RU"/>
        </w:rPr>
      </w:pPr>
      <w:r w:rsidRPr="0032128F">
        <w:rPr>
          <w:sz w:val="24"/>
          <w:szCs w:val="24"/>
          <w:lang w:val="ru-RU"/>
        </w:rPr>
        <w:t>Свидетельством выполнения указанных требований является подписанное</w:t>
      </w:r>
      <w:r w:rsidRPr="0032128F">
        <w:rPr>
          <w:spacing w:val="47"/>
          <w:sz w:val="24"/>
          <w:szCs w:val="24"/>
          <w:lang w:val="ru-RU"/>
        </w:rPr>
        <w:t xml:space="preserve"> </w:t>
      </w:r>
      <w:r w:rsidRPr="0032128F">
        <w:rPr>
          <w:sz w:val="24"/>
          <w:szCs w:val="24"/>
          <w:lang w:val="ru-RU"/>
        </w:rPr>
        <w:t xml:space="preserve">до вступительного совещания «Обязательство инспектора / технического </w:t>
      </w:r>
      <w:r w:rsidR="006A2A93" w:rsidRPr="0032128F">
        <w:rPr>
          <w:sz w:val="24"/>
          <w:szCs w:val="24"/>
          <w:lang w:val="ru-RU"/>
        </w:rPr>
        <w:t>эксперта</w:t>
      </w:r>
      <w:r w:rsidR="008450FF" w:rsidRPr="0032128F">
        <w:rPr>
          <w:i/>
          <w:iCs/>
          <w:sz w:val="24"/>
          <w:szCs w:val="24"/>
          <w:lang w:val="ru-RU"/>
        </w:rPr>
        <w:t xml:space="preserve"> </w:t>
      </w:r>
      <w:r w:rsidRPr="0032128F">
        <w:rPr>
          <w:sz w:val="24"/>
          <w:szCs w:val="24"/>
          <w:lang w:val="ru-RU"/>
        </w:rPr>
        <w:t>по отношению к заявителю</w:t>
      </w:r>
      <w:r w:rsidR="008644FA" w:rsidRPr="0032128F">
        <w:rPr>
          <w:sz w:val="24"/>
          <w:szCs w:val="24"/>
          <w:lang w:val="ru-RU"/>
        </w:rPr>
        <w:t xml:space="preserve"> </w:t>
      </w:r>
      <w:r w:rsidRPr="0032128F">
        <w:rPr>
          <w:sz w:val="24"/>
          <w:szCs w:val="24"/>
          <w:lang w:val="ru-RU"/>
        </w:rPr>
        <w:t>/</w:t>
      </w:r>
      <w:r w:rsidR="008644FA" w:rsidRPr="0032128F">
        <w:rPr>
          <w:sz w:val="24"/>
          <w:szCs w:val="24"/>
          <w:lang w:val="ru-RU"/>
        </w:rPr>
        <w:t xml:space="preserve"> ИЦ </w:t>
      </w:r>
      <w:r w:rsidR="008644FA" w:rsidRPr="0032128F">
        <w:rPr>
          <w:sz w:val="24"/>
          <w:szCs w:val="24"/>
        </w:rPr>
        <w:t>GLP</w:t>
      </w:r>
      <w:r w:rsidRPr="0032128F">
        <w:rPr>
          <w:sz w:val="24"/>
          <w:szCs w:val="24"/>
          <w:lang w:val="ru-RU"/>
        </w:rPr>
        <w:t>».</w:t>
      </w:r>
    </w:p>
    <w:p w14:paraId="3DEEF3B1" w14:textId="5C41B9B1" w:rsidR="00BF16B4" w:rsidRPr="0032128F" w:rsidRDefault="002D0305" w:rsidP="002D0305">
      <w:pPr>
        <w:pStyle w:val="aff4"/>
        <w:ind w:firstLine="709"/>
        <w:rPr>
          <w:b/>
          <w:bCs/>
          <w:color w:val="auto"/>
        </w:rPr>
      </w:pPr>
      <w:bookmarkStart w:id="21" w:name="_TOC_250000"/>
      <w:bookmarkStart w:id="22" w:name="_Toc109949856"/>
      <w:r w:rsidRPr="0032128F">
        <w:rPr>
          <w:b/>
          <w:bCs/>
          <w:color w:val="auto"/>
        </w:rPr>
        <w:t xml:space="preserve">12.2 </w:t>
      </w:r>
      <w:r w:rsidR="00BF16B4" w:rsidRPr="0032128F">
        <w:rPr>
          <w:b/>
          <w:bCs/>
          <w:color w:val="auto"/>
        </w:rPr>
        <w:t xml:space="preserve">Порядок проведения </w:t>
      </w:r>
      <w:r w:rsidR="00BB2A3B" w:rsidRPr="0032128F">
        <w:rPr>
          <w:b/>
          <w:bCs/>
          <w:color w:val="auto"/>
        </w:rPr>
        <w:t xml:space="preserve">инспекции </w:t>
      </w:r>
      <w:bookmarkEnd w:id="21"/>
      <w:r w:rsidR="00BF16B4" w:rsidRPr="0032128F">
        <w:rPr>
          <w:b/>
          <w:bCs/>
          <w:color w:val="auto"/>
        </w:rPr>
        <w:t>по месту нахождения</w:t>
      </w:r>
      <w:bookmarkEnd w:id="22"/>
    </w:p>
    <w:p w14:paraId="1307A5DE" w14:textId="438262A0" w:rsidR="00BF16B4" w:rsidRPr="0032128F" w:rsidRDefault="002D0305" w:rsidP="002D0305">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jc w:val="both"/>
        <w:rPr>
          <w:b/>
          <w:color w:val="auto"/>
        </w:rPr>
      </w:pPr>
      <w:r w:rsidRPr="0032128F">
        <w:rPr>
          <w:b/>
          <w:color w:val="auto"/>
        </w:rPr>
        <w:t>12.2.1</w:t>
      </w:r>
      <w:r w:rsidRPr="0032128F">
        <w:rPr>
          <w:bCs/>
          <w:color w:val="auto"/>
        </w:rPr>
        <w:t xml:space="preserve"> </w:t>
      </w:r>
      <w:r w:rsidR="00FE6E61" w:rsidRPr="0032128F">
        <w:rPr>
          <w:b/>
          <w:color w:val="auto"/>
        </w:rPr>
        <w:t>Инспекция</w:t>
      </w:r>
      <w:r w:rsidR="00BF16B4" w:rsidRPr="0032128F">
        <w:rPr>
          <w:b/>
          <w:color w:val="auto"/>
        </w:rPr>
        <w:t xml:space="preserve"> по месту нахождения</w:t>
      </w:r>
    </w:p>
    <w:p w14:paraId="7C0E7C7F" w14:textId="01814D57" w:rsidR="002D0305" w:rsidRPr="0032128F" w:rsidRDefault="002D0305" w:rsidP="002D0305">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jc w:val="both"/>
        <w:rPr>
          <w:bCs/>
          <w:color w:val="auto"/>
        </w:rPr>
      </w:pPr>
      <w:r w:rsidRPr="0032128F">
        <w:rPr>
          <w:bCs/>
          <w:color w:val="auto"/>
        </w:rPr>
        <w:t>12.2.2</w:t>
      </w:r>
      <w:r w:rsidRPr="0032128F">
        <w:rPr>
          <w:color w:val="auto"/>
        </w:rPr>
        <w:t xml:space="preserve"> Инспекция по месту нахождения проводится</w:t>
      </w:r>
      <w:r w:rsidRPr="0032128F">
        <w:rPr>
          <w:color w:val="auto"/>
          <w:spacing w:val="-1"/>
        </w:rPr>
        <w:t xml:space="preserve"> </w:t>
      </w:r>
      <w:r w:rsidRPr="0032128F">
        <w:rPr>
          <w:color w:val="auto"/>
        </w:rPr>
        <w:t>после:</w:t>
      </w:r>
    </w:p>
    <w:p w14:paraId="026B5401" w14:textId="7BC9F9EE" w:rsidR="00BF16B4" w:rsidRPr="0032128F" w:rsidRDefault="002D0305" w:rsidP="002D0305">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rPr>
        <w:t xml:space="preserve">- </w:t>
      </w:r>
      <w:r w:rsidR="00BF16B4" w:rsidRPr="0032128F">
        <w:rPr>
          <w:color w:val="auto"/>
        </w:rPr>
        <w:t xml:space="preserve">предоставления отчета об устранении обнаруженных </w:t>
      </w:r>
      <w:r w:rsidR="000140F0" w:rsidRPr="0032128F">
        <w:rPr>
          <w:color w:val="auto"/>
        </w:rPr>
        <w:t>отклонений</w:t>
      </w:r>
      <w:r w:rsidR="008644FA" w:rsidRPr="0032128F">
        <w:rPr>
          <w:color w:val="auto"/>
        </w:rPr>
        <w:t xml:space="preserve"> / несоответствий</w:t>
      </w:r>
      <w:r w:rsidR="00BF16B4" w:rsidRPr="0032128F">
        <w:rPr>
          <w:color w:val="auto"/>
          <w:spacing w:val="54"/>
        </w:rPr>
        <w:t xml:space="preserve"> </w:t>
      </w:r>
      <w:r w:rsidR="00BF16B4" w:rsidRPr="0032128F">
        <w:rPr>
          <w:color w:val="auto"/>
        </w:rPr>
        <w:t>в представленном комплекте документов по результатам экспертизы и/или</w:t>
      </w:r>
      <w:r w:rsidR="00BF16B4" w:rsidRPr="0032128F">
        <w:rPr>
          <w:color w:val="auto"/>
          <w:spacing w:val="28"/>
        </w:rPr>
        <w:t xml:space="preserve"> </w:t>
      </w:r>
      <w:r w:rsidR="00BF16B4" w:rsidRPr="0032128F">
        <w:rPr>
          <w:color w:val="auto"/>
        </w:rPr>
        <w:t>повторной экспертизы;</w:t>
      </w:r>
    </w:p>
    <w:p w14:paraId="6A824BDB" w14:textId="4823A967" w:rsidR="00BF16B4" w:rsidRPr="0032128F" w:rsidRDefault="002D0305" w:rsidP="002D0305">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rPr>
        <w:t xml:space="preserve">- </w:t>
      </w:r>
      <w:r w:rsidR="00BF16B4" w:rsidRPr="0032128F">
        <w:rPr>
          <w:color w:val="auto"/>
        </w:rPr>
        <w:t>анализа достаточности принятых мер по устранению</w:t>
      </w:r>
      <w:r w:rsidR="00BF16B4" w:rsidRPr="0032128F">
        <w:rPr>
          <w:color w:val="auto"/>
          <w:spacing w:val="-1"/>
        </w:rPr>
        <w:t xml:space="preserve"> </w:t>
      </w:r>
      <w:r w:rsidR="000140F0" w:rsidRPr="0032128F">
        <w:rPr>
          <w:color w:val="auto"/>
        </w:rPr>
        <w:t>отклонений</w:t>
      </w:r>
      <w:r w:rsidR="008644FA" w:rsidRPr="0032128F">
        <w:rPr>
          <w:color w:val="auto"/>
        </w:rPr>
        <w:t xml:space="preserve"> / несоответствий</w:t>
      </w:r>
      <w:r w:rsidR="00BF16B4" w:rsidRPr="0032128F">
        <w:rPr>
          <w:color w:val="auto"/>
        </w:rPr>
        <w:t>;</w:t>
      </w:r>
    </w:p>
    <w:p w14:paraId="23A4F1D2" w14:textId="38EBE9A3" w:rsidR="00BF16B4" w:rsidRPr="0032128F" w:rsidRDefault="002D0305" w:rsidP="002D0305">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rPr>
        <w:t xml:space="preserve">- </w:t>
      </w:r>
      <w:r w:rsidR="006357D6" w:rsidRPr="0032128F">
        <w:rPr>
          <w:color w:val="auto"/>
        </w:rPr>
        <w:t xml:space="preserve">уведомления о </w:t>
      </w:r>
      <w:r w:rsidR="00BF16B4" w:rsidRPr="0032128F">
        <w:rPr>
          <w:color w:val="auto"/>
        </w:rPr>
        <w:t>готовности заявителя</w:t>
      </w:r>
      <w:r w:rsidR="008644FA" w:rsidRPr="0032128F">
        <w:rPr>
          <w:color w:val="auto"/>
        </w:rPr>
        <w:t xml:space="preserve"> </w:t>
      </w:r>
      <w:r w:rsidR="00BF16B4" w:rsidRPr="0032128F">
        <w:rPr>
          <w:color w:val="auto"/>
        </w:rPr>
        <w:t>/</w:t>
      </w:r>
      <w:r w:rsidR="008644FA" w:rsidRPr="0032128F">
        <w:rPr>
          <w:color w:val="auto"/>
        </w:rPr>
        <w:t xml:space="preserve"> ИЦ </w:t>
      </w:r>
      <w:r w:rsidR="008644FA" w:rsidRPr="0032128F">
        <w:rPr>
          <w:color w:val="auto"/>
          <w:lang w:val="en-US"/>
        </w:rPr>
        <w:t>GLP</w:t>
      </w:r>
      <w:r w:rsidR="00BF16B4" w:rsidRPr="0032128F">
        <w:rPr>
          <w:color w:val="auto"/>
        </w:rPr>
        <w:t xml:space="preserve"> к проведению</w:t>
      </w:r>
      <w:r w:rsidR="00BF16B4" w:rsidRPr="0032128F">
        <w:rPr>
          <w:color w:val="auto"/>
          <w:spacing w:val="-12"/>
        </w:rPr>
        <w:t xml:space="preserve"> </w:t>
      </w:r>
      <w:r w:rsidR="00FE6E61" w:rsidRPr="0032128F">
        <w:rPr>
          <w:color w:val="auto"/>
        </w:rPr>
        <w:t>инспекции</w:t>
      </w:r>
      <w:r w:rsidR="00BF16B4" w:rsidRPr="0032128F">
        <w:rPr>
          <w:color w:val="auto"/>
        </w:rPr>
        <w:t xml:space="preserve"> по месту нахождения;</w:t>
      </w:r>
    </w:p>
    <w:p w14:paraId="17E6C48D" w14:textId="77777777" w:rsidR="002D0305" w:rsidRPr="0032128F" w:rsidRDefault="002D0305" w:rsidP="002D0305">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rPr>
        <w:t xml:space="preserve">- </w:t>
      </w:r>
      <w:r w:rsidR="00BF16B4" w:rsidRPr="0032128F">
        <w:rPr>
          <w:color w:val="auto"/>
        </w:rPr>
        <w:t>подписания приказа руководителем НЦА о</w:t>
      </w:r>
      <w:r w:rsidR="00BF16B4" w:rsidRPr="0032128F">
        <w:rPr>
          <w:color w:val="auto"/>
          <w:spacing w:val="47"/>
        </w:rPr>
        <w:t xml:space="preserve"> </w:t>
      </w:r>
      <w:r w:rsidR="00BF16B4" w:rsidRPr="0032128F">
        <w:rPr>
          <w:color w:val="auto"/>
        </w:rPr>
        <w:t xml:space="preserve">проведении </w:t>
      </w:r>
      <w:r w:rsidR="00FE6E61" w:rsidRPr="0032128F">
        <w:rPr>
          <w:color w:val="auto"/>
        </w:rPr>
        <w:t>инспекции</w:t>
      </w:r>
      <w:r w:rsidR="00BF16B4" w:rsidRPr="0032128F">
        <w:rPr>
          <w:color w:val="auto"/>
        </w:rPr>
        <w:t xml:space="preserve"> по месту нахождения.</w:t>
      </w:r>
    </w:p>
    <w:p w14:paraId="1C25506F" w14:textId="01B856CE" w:rsidR="00BF16B4" w:rsidRPr="0032128F" w:rsidRDefault="002D0305" w:rsidP="002D0305">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rPr>
        <w:t xml:space="preserve">12.2.3 </w:t>
      </w:r>
      <w:r w:rsidR="00BF16B4" w:rsidRPr="0032128F">
        <w:rPr>
          <w:color w:val="auto"/>
        </w:rPr>
        <w:t>Срок</w:t>
      </w:r>
      <w:r w:rsidR="00BF16B4" w:rsidRPr="0032128F">
        <w:rPr>
          <w:color w:val="auto"/>
          <w:spacing w:val="39"/>
        </w:rPr>
        <w:t xml:space="preserve"> </w:t>
      </w:r>
      <w:r w:rsidR="00FE6E61" w:rsidRPr="0032128F">
        <w:rPr>
          <w:color w:val="auto"/>
        </w:rPr>
        <w:t>инспекции</w:t>
      </w:r>
      <w:r w:rsidR="00BF16B4" w:rsidRPr="0032128F">
        <w:rPr>
          <w:color w:val="auto"/>
        </w:rPr>
        <w:t xml:space="preserve"> по месту нахождения</w:t>
      </w:r>
      <w:r w:rsidR="00BF16B4" w:rsidRPr="0032128F">
        <w:rPr>
          <w:color w:val="auto"/>
          <w:spacing w:val="38"/>
        </w:rPr>
        <w:t xml:space="preserve"> </w:t>
      </w:r>
      <w:r w:rsidR="00BF16B4" w:rsidRPr="0032128F">
        <w:rPr>
          <w:color w:val="auto"/>
        </w:rPr>
        <w:t>не</w:t>
      </w:r>
      <w:r w:rsidR="00BF16B4" w:rsidRPr="0032128F">
        <w:rPr>
          <w:color w:val="auto"/>
          <w:spacing w:val="36"/>
        </w:rPr>
        <w:t xml:space="preserve"> </w:t>
      </w:r>
      <w:r w:rsidR="00BF16B4" w:rsidRPr="0032128F">
        <w:rPr>
          <w:color w:val="auto"/>
        </w:rPr>
        <w:t>должен</w:t>
      </w:r>
      <w:r w:rsidR="00BF16B4" w:rsidRPr="0032128F">
        <w:rPr>
          <w:color w:val="auto"/>
          <w:spacing w:val="38"/>
        </w:rPr>
        <w:t xml:space="preserve"> </w:t>
      </w:r>
      <w:r w:rsidR="00BF16B4" w:rsidRPr="0032128F">
        <w:rPr>
          <w:color w:val="auto"/>
        </w:rPr>
        <w:t xml:space="preserve">превышать </w:t>
      </w:r>
      <w:r w:rsidR="00FE6E61" w:rsidRPr="0032128F">
        <w:rPr>
          <w:color w:val="auto"/>
        </w:rPr>
        <w:t>10 (</w:t>
      </w:r>
      <w:r w:rsidR="00BF16B4" w:rsidRPr="0032128F">
        <w:rPr>
          <w:color w:val="auto"/>
        </w:rPr>
        <w:t>десяти</w:t>
      </w:r>
      <w:r w:rsidR="00FE6E61" w:rsidRPr="0032128F">
        <w:rPr>
          <w:color w:val="auto"/>
        </w:rPr>
        <w:t>)</w:t>
      </w:r>
      <w:r w:rsidR="00BF16B4" w:rsidRPr="0032128F">
        <w:rPr>
          <w:color w:val="auto"/>
          <w:spacing w:val="38"/>
        </w:rPr>
        <w:t xml:space="preserve"> </w:t>
      </w:r>
      <w:r w:rsidR="00BF16B4" w:rsidRPr="0032128F">
        <w:rPr>
          <w:color w:val="auto"/>
        </w:rPr>
        <w:t>рабочих</w:t>
      </w:r>
      <w:r w:rsidR="00BF16B4" w:rsidRPr="0032128F">
        <w:rPr>
          <w:color w:val="auto"/>
          <w:spacing w:val="40"/>
        </w:rPr>
        <w:t xml:space="preserve"> </w:t>
      </w:r>
      <w:r w:rsidR="00BF16B4" w:rsidRPr="0032128F">
        <w:rPr>
          <w:color w:val="auto"/>
        </w:rPr>
        <w:t>дней,</w:t>
      </w:r>
      <w:r w:rsidR="00BF16B4" w:rsidRPr="0032128F">
        <w:rPr>
          <w:color w:val="auto"/>
          <w:spacing w:val="37"/>
        </w:rPr>
        <w:t xml:space="preserve"> </w:t>
      </w:r>
      <w:r w:rsidR="00BF16B4" w:rsidRPr="0032128F">
        <w:rPr>
          <w:color w:val="auto"/>
        </w:rPr>
        <w:t>исчисляемых</w:t>
      </w:r>
      <w:r w:rsidR="00BF16B4" w:rsidRPr="0032128F">
        <w:rPr>
          <w:color w:val="auto"/>
          <w:spacing w:val="39"/>
        </w:rPr>
        <w:t xml:space="preserve"> </w:t>
      </w:r>
      <w:r w:rsidR="00BF16B4" w:rsidRPr="0032128F">
        <w:rPr>
          <w:color w:val="auto"/>
        </w:rPr>
        <w:t xml:space="preserve">с момента прибытия группы по </w:t>
      </w:r>
      <w:r w:rsidR="00FE6E61" w:rsidRPr="0032128F">
        <w:rPr>
          <w:color w:val="auto"/>
        </w:rPr>
        <w:t xml:space="preserve">инспекции </w:t>
      </w:r>
      <w:r w:rsidR="00BF16B4" w:rsidRPr="0032128F">
        <w:rPr>
          <w:color w:val="auto"/>
        </w:rPr>
        <w:t>мест</w:t>
      </w:r>
      <w:r w:rsidR="00FE6E61" w:rsidRPr="0032128F">
        <w:rPr>
          <w:color w:val="auto"/>
        </w:rPr>
        <w:t>а</w:t>
      </w:r>
      <w:r w:rsidR="00BF16B4" w:rsidRPr="0032128F">
        <w:rPr>
          <w:color w:val="auto"/>
        </w:rPr>
        <w:t xml:space="preserve"> нахождения заявителя</w:t>
      </w:r>
      <w:r w:rsidR="00C1187F" w:rsidRPr="0032128F">
        <w:rPr>
          <w:color w:val="auto"/>
        </w:rPr>
        <w:t xml:space="preserve"> </w:t>
      </w:r>
      <w:r w:rsidR="00BF16B4" w:rsidRPr="0032128F">
        <w:rPr>
          <w:color w:val="auto"/>
        </w:rPr>
        <w:t>/</w:t>
      </w:r>
      <w:r w:rsidR="00C1187F" w:rsidRPr="0032128F">
        <w:rPr>
          <w:color w:val="auto"/>
        </w:rPr>
        <w:t xml:space="preserve"> ИЦ </w:t>
      </w:r>
      <w:r w:rsidR="00C1187F" w:rsidRPr="0032128F">
        <w:rPr>
          <w:color w:val="auto"/>
          <w:lang w:val="en-US"/>
        </w:rPr>
        <w:t>GLP</w:t>
      </w:r>
      <w:r w:rsidR="00BF16B4" w:rsidRPr="0032128F">
        <w:rPr>
          <w:color w:val="auto"/>
        </w:rPr>
        <w:t xml:space="preserve"> или</w:t>
      </w:r>
      <w:r w:rsidR="00BF16B4" w:rsidRPr="0032128F">
        <w:rPr>
          <w:color w:val="auto"/>
          <w:spacing w:val="5"/>
        </w:rPr>
        <w:t xml:space="preserve"> </w:t>
      </w:r>
      <w:r w:rsidR="00BF16B4" w:rsidRPr="0032128F">
        <w:rPr>
          <w:color w:val="auto"/>
        </w:rPr>
        <w:t>его структурного подразделения, расположенного вне места нахождения самого</w:t>
      </w:r>
      <w:r w:rsidR="00BF16B4" w:rsidRPr="0032128F">
        <w:rPr>
          <w:color w:val="auto"/>
          <w:spacing w:val="31"/>
        </w:rPr>
        <w:t xml:space="preserve"> </w:t>
      </w:r>
      <w:r w:rsidR="00BF16B4" w:rsidRPr="0032128F">
        <w:rPr>
          <w:color w:val="auto"/>
        </w:rPr>
        <w:t>заявителя</w:t>
      </w:r>
      <w:r w:rsidR="00C1187F" w:rsidRPr="0032128F">
        <w:rPr>
          <w:color w:val="auto"/>
        </w:rPr>
        <w:t xml:space="preserve"> </w:t>
      </w:r>
      <w:r w:rsidR="00BF16B4" w:rsidRPr="0032128F">
        <w:rPr>
          <w:color w:val="auto"/>
        </w:rPr>
        <w:t>/</w:t>
      </w:r>
      <w:r w:rsidR="00C1187F" w:rsidRPr="0032128F">
        <w:rPr>
          <w:color w:val="auto"/>
        </w:rPr>
        <w:t xml:space="preserve"> ИЦ </w:t>
      </w:r>
      <w:r w:rsidR="00C1187F" w:rsidRPr="0032128F">
        <w:rPr>
          <w:color w:val="auto"/>
          <w:lang w:val="en-US"/>
        </w:rPr>
        <w:t>GLP</w:t>
      </w:r>
      <w:r w:rsidR="00BF16B4" w:rsidRPr="0032128F">
        <w:rPr>
          <w:color w:val="auto"/>
        </w:rPr>
        <w:t xml:space="preserve">. Общий срок </w:t>
      </w:r>
      <w:r w:rsidR="00FE6E61" w:rsidRPr="0032128F">
        <w:rPr>
          <w:color w:val="auto"/>
        </w:rPr>
        <w:t>инспекции</w:t>
      </w:r>
      <w:r w:rsidR="00BF16B4" w:rsidRPr="0032128F">
        <w:rPr>
          <w:color w:val="auto"/>
        </w:rPr>
        <w:t xml:space="preserve"> по месту нахождения заявителя</w:t>
      </w:r>
      <w:r w:rsidR="00C1187F" w:rsidRPr="0032128F">
        <w:rPr>
          <w:color w:val="auto"/>
        </w:rPr>
        <w:t xml:space="preserve"> </w:t>
      </w:r>
      <w:r w:rsidR="00BF16B4" w:rsidRPr="0032128F">
        <w:rPr>
          <w:color w:val="auto"/>
        </w:rPr>
        <w:t>/</w:t>
      </w:r>
      <w:r w:rsidR="00C1187F" w:rsidRPr="0032128F">
        <w:rPr>
          <w:color w:val="auto"/>
        </w:rPr>
        <w:t xml:space="preserve"> ИЦ </w:t>
      </w:r>
      <w:r w:rsidR="00C1187F" w:rsidRPr="0032128F">
        <w:rPr>
          <w:color w:val="auto"/>
          <w:lang w:val="en-US"/>
        </w:rPr>
        <w:t>GLP</w:t>
      </w:r>
      <w:r w:rsidR="00BF16B4" w:rsidRPr="0032128F">
        <w:rPr>
          <w:color w:val="auto"/>
        </w:rPr>
        <w:t>, имеющего структурные подразделения, не</w:t>
      </w:r>
      <w:r w:rsidR="00BF16B4" w:rsidRPr="0032128F">
        <w:rPr>
          <w:color w:val="auto"/>
          <w:spacing w:val="31"/>
        </w:rPr>
        <w:t xml:space="preserve"> </w:t>
      </w:r>
      <w:r w:rsidR="00BF16B4" w:rsidRPr="0032128F">
        <w:rPr>
          <w:color w:val="auto"/>
        </w:rPr>
        <w:t xml:space="preserve">должен превышать </w:t>
      </w:r>
      <w:r w:rsidR="00FE6E61" w:rsidRPr="0032128F">
        <w:rPr>
          <w:color w:val="auto"/>
        </w:rPr>
        <w:t>30 (</w:t>
      </w:r>
      <w:r w:rsidR="00BF16B4" w:rsidRPr="0032128F">
        <w:rPr>
          <w:color w:val="auto"/>
        </w:rPr>
        <w:t>тридцати</w:t>
      </w:r>
      <w:r w:rsidR="00FE6E61" w:rsidRPr="0032128F">
        <w:rPr>
          <w:color w:val="auto"/>
        </w:rPr>
        <w:t>)</w:t>
      </w:r>
      <w:r w:rsidR="00BF16B4" w:rsidRPr="0032128F">
        <w:rPr>
          <w:color w:val="auto"/>
        </w:rPr>
        <w:t xml:space="preserve"> рабочих</w:t>
      </w:r>
      <w:r w:rsidR="00BF16B4" w:rsidRPr="0032128F">
        <w:rPr>
          <w:color w:val="auto"/>
          <w:spacing w:val="1"/>
        </w:rPr>
        <w:t xml:space="preserve"> </w:t>
      </w:r>
      <w:r w:rsidR="00BF16B4" w:rsidRPr="0032128F">
        <w:rPr>
          <w:color w:val="auto"/>
        </w:rPr>
        <w:t>дней.</w:t>
      </w:r>
    </w:p>
    <w:p w14:paraId="6448E4FC" w14:textId="77777777" w:rsidR="002D0305" w:rsidRPr="0032128F" w:rsidRDefault="00BF16B4" w:rsidP="002D0305">
      <w:pPr>
        <w:pStyle w:val="aff1"/>
        <w:tabs>
          <w:tab w:val="left" w:pos="0"/>
        </w:tabs>
        <w:spacing w:before="0" w:after="0"/>
        <w:ind w:right="-1" w:firstLine="709"/>
        <w:rPr>
          <w:sz w:val="24"/>
          <w:szCs w:val="24"/>
          <w:lang w:val="ru-RU"/>
        </w:rPr>
      </w:pPr>
      <w:r w:rsidRPr="0032128F">
        <w:rPr>
          <w:sz w:val="24"/>
          <w:szCs w:val="24"/>
          <w:lang w:val="ru-RU"/>
        </w:rPr>
        <w:t>Продолжительность</w:t>
      </w:r>
      <w:r w:rsidRPr="0032128F">
        <w:rPr>
          <w:spacing w:val="39"/>
          <w:sz w:val="24"/>
          <w:szCs w:val="24"/>
          <w:lang w:val="ru-RU"/>
        </w:rPr>
        <w:t xml:space="preserve"> </w:t>
      </w:r>
      <w:r w:rsidR="00FE6E61" w:rsidRPr="0032128F">
        <w:rPr>
          <w:sz w:val="24"/>
          <w:szCs w:val="24"/>
          <w:lang w:val="ru-RU"/>
        </w:rPr>
        <w:t>инспекции</w:t>
      </w:r>
      <w:r w:rsidRPr="0032128F">
        <w:rPr>
          <w:sz w:val="24"/>
          <w:szCs w:val="24"/>
          <w:lang w:val="ru-RU"/>
        </w:rPr>
        <w:t xml:space="preserve"> по месту нахождения</w:t>
      </w:r>
      <w:r w:rsidRPr="0032128F">
        <w:rPr>
          <w:spacing w:val="39"/>
          <w:sz w:val="24"/>
          <w:szCs w:val="24"/>
          <w:lang w:val="ru-RU"/>
        </w:rPr>
        <w:t xml:space="preserve"> </w:t>
      </w:r>
      <w:r w:rsidRPr="0032128F">
        <w:rPr>
          <w:sz w:val="24"/>
          <w:szCs w:val="24"/>
          <w:lang w:val="ru-RU"/>
        </w:rPr>
        <w:t>определяется</w:t>
      </w:r>
      <w:r w:rsidRPr="0032128F">
        <w:rPr>
          <w:spacing w:val="40"/>
          <w:sz w:val="24"/>
          <w:szCs w:val="24"/>
          <w:lang w:val="ru-RU"/>
        </w:rPr>
        <w:t xml:space="preserve"> </w:t>
      </w:r>
      <w:r w:rsidRPr="0032128F">
        <w:rPr>
          <w:sz w:val="24"/>
          <w:szCs w:val="24"/>
          <w:lang w:val="ru-RU"/>
        </w:rPr>
        <w:t>согласно</w:t>
      </w:r>
      <w:r w:rsidRPr="0032128F">
        <w:rPr>
          <w:spacing w:val="41"/>
          <w:sz w:val="24"/>
          <w:szCs w:val="24"/>
          <w:lang w:val="ru-RU"/>
        </w:rPr>
        <w:t xml:space="preserve"> </w:t>
      </w:r>
      <w:r w:rsidRPr="0032128F">
        <w:rPr>
          <w:sz w:val="24"/>
          <w:szCs w:val="24"/>
          <w:lang w:val="ru-RU"/>
        </w:rPr>
        <w:t>нормам времени.</w:t>
      </w:r>
    </w:p>
    <w:p w14:paraId="28BE2DC1" w14:textId="5B85870A" w:rsidR="00BF16B4" w:rsidRPr="0032128F" w:rsidRDefault="002D0305" w:rsidP="002D0305">
      <w:pPr>
        <w:pStyle w:val="aff1"/>
        <w:tabs>
          <w:tab w:val="left" w:pos="0"/>
        </w:tabs>
        <w:spacing w:before="0" w:after="0"/>
        <w:ind w:right="-1" w:firstLine="709"/>
        <w:rPr>
          <w:sz w:val="28"/>
          <w:szCs w:val="28"/>
          <w:lang w:val="ru-RU"/>
        </w:rPr>
      </w:pPr>
      <w:r w:rsidRPr="0032128F">
        <w:rPr>
          <w:sz w:val="24"/>
          <w:szCs w:val="24"/>
          <w:lang w:val="ru-RU"/>
        </w:rPr>
        <w:t xml:space="preserve">12.2.4 </w:t>
      </w:r>
      <w:r w:rsidR="00FE6E61" w:rsidRPr="0032128F">
        <w:rPr>
          <w:sz w:val="24"/>
          <w:szCs w:val="24"/>
          <w:lang w:val="ru-RU"/>
        </w:rPr>
        <w:t>Инспекция</w:t>
      </w:r>
      <w:r w:rsidR="00BF16B4" w:rsidRPr="0032128F">
        <w:rPr>
          <w:sz w:val="24"/>
          <w:szCs w:val="24"/>
          <w:lang w:val="ru-RU"/>
        </w:rPr>
        <w:t xml:space="preserve"> по месту нахождения проводится по разработанной и согласованной с</w:t>
      </w:r>
      <w:r w:rsidR="00BF16B4" w:rsidRPr="0032128F">
        <w:rPr>
          <w:spacing w:val="-1"/>
          <w:sz w:val="24"/>
          <w:szCs w:val="24"/>
          <w:lang w:val="ru-RU"/>
        </w:rPr>
        <w:t xml:space="preserve"> </w:t>
      </w:r>
      <w:r w:rsidR="00BF16B4" w:rsidRPr="0032128F">
        <w:rPr>
          <w:sz w:val="24"/>
          <w:szCs w:val="24"/>
          <w:lang w:val="ru-RU"/>
        </w:rPr>
        <w:t xml:space="preserve">заявителем </w:t>
      </w:r>
      <w:r w:rsidR="005D1912" w:rsidRPr="0032128F">
        <w:rPr>
          <w:sz w:val="24"/>
          <w:szCs w:val="24"/>
          <w:lang w:val="ru-RU"/>
        </w:rPr>
        <w:t>п</w:t>
      </w:r>
      <w:r w:rsidR="00BF16B4" w:rsidRPr="0032128F">
        <w:rPr>
          <w:sz w:val="24"/>
          <w:szCs w:val="24"/>
          <w:lang w:val="ru-RU"/>
        </w:rPr>
        <w:t xml:space="preserve">рограмме согласно </w:t>
      </w:r>
      <w:r w:rsidR="005D1912" w:rsidRPr="0032128F">
        <w:rPr>
          <w:sz w:val="24"/>
          <w:szCs w:val="24"/>
          <w:lang w:val="ru-RU"/>
        </w:rPr>
        <w:t>Приложени</w:t>
      </w:r>
      <w:r w:rsidR="001F4214" w:rsidRPr="0032128F">
        <w:rPr>
          <w:sz w:val="24"/>
          <w:szCs w:val="24"/>
          <w:lang w:val="ru-RU"/>
        </w:rPr>
        <w:t>ю</w:t>
      </w:r>
      <w:r w:rsidR="005D1912" w:rsidRPr="0032128F">
        <w:rPr>
          <w:sz w:val="24"/>
          <w:szCs w:val="24"/>
          <w:lang w:val="ru-RU"/>
        </w:rPr>
        <w:t xml:space="preserve"> </w:t>
      </w:r>
      <w:r w:rsidR="00CB5A17" w:rsidRPr="0032128F">
        <w:rPr>
          <w:sz w:val="24"/>
          <w:szCs w:val="24"/>
          <w:lang w:val="ru-RU"/>
        </w:rPr>
        <w:t>Л</w:t>
      </w:r>
      <w:r w:rsidR="005D1912" w:rsidRPr="0032128F">
        <w:rPr>
          <w:sz w:val="24"/>
          <w:szCs w:val="24"/>
          <w:lang w:val="ru-RU"/>
        </w:rPr>
        <w:t xml:space="preserve"> настоящей процедуры</w:t>
      </w:r>
      <w:r w:rsidR="00B91576" w:rsidRPr="0032128F">
        <w:rPr>
          <w:sz w:val="24"/>
          <w:szCs w:val="24"/>
          <w:lang w:val="ru-RU"/>
        </w:rPr>
        <w:t>, формы которых идентичны как для заявок, поступивших через ИС, так и для ЭДО</w:t>
      </w:r>
      <w:r w:rsidR="00BF16B4" w:rsidRPr="0032128F">
        <w:rPr>
          <w:sz w:val="24"/>
          <w:szCs w:val="24"/>
          <w:lang w:val="ru-RU"/>
        </w:rPr>
        <w:t>.</w:t>
      </w:r>
    </w:p>
    <w:p w14:paraId="22EE0375" w14:textId="321D5522" w:rsidR="00BF16B4" w:rsidRPr="0032128F" w:rsidRDefault="002D0305" w:rsidP="002D0305">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lastRenderedPageBreak/>
        <w:t xml:space="preserve">12.2.5 </w:t>
      </w:r>
      <w:r w:rsidR="00466B91" w:rsidRPr="0032128F">
        <w:rPr>
          <w:color w:val="auto"/>
        </w:rPr>
        <w:t>Инспекция</w:t>
      </w:r>
      <w:r w:rsidR="00BF16B4" w:rsidRPr="0032128F">
        <w:rPr>
          <w:color w:val="auto"/>
        </w:rPr>
        <w:t xml:space="preserve"> по месту нахождения начинается</w:t>
      </w:r>
      <w:r w:rsidR="00BF16B4" w:rsidRPr="0032128F">
        <w:rPr>
          <w:color w:val="auto"/>
          <w:spacing w:val="41"/>
        </w:rPr>
        <w:t xml:space="preserve"> </w:t>
      </w:r>
      <w:r w:rsidR="00BF16B4" w:rsidRPr="0032128F">
        <w:rPr>
          <w:color w:val="auto"/>
        </w:rPr>
        <w:t>с</w:t>
      </w:r>
      <w:r w:rsidR="00BF16B4" w:rsidRPr="0032128F">
        <w:rPr>
          <w:color w:val="auto"/>
          <w:spacing w:val="40"/>
        </w:rPr>
        <w:t xml:space="preserve"> </w:t>
      </w:r>
      <w:r w:rsidR="00BF16B4" w:rsidRPr="0032128F">
        <w:rPr>
          <w:color w:val="auto"/>
        </w:rPr>
        <w:t>проведения</w:t>
      </w:r>
      <w:r w:rsidR="00BF16B4" w:rsidRPr="0032128F">
        <w:rPr>
          <w:color w:val="auto"/>
          <w:spacing w:val="38"/>
        </w:rPr>
        <w:t xml:space="preserve"> </w:t>
      </w:r>
      <w:r w:rsidR="00BF16B4" w:rsidRPr="0032128F">
        <w:rPr>
          <w:color w:val="auto"/>
        </w:rPr>
        <w:t>вступительного</w:t>
      </w:r>
      <w:r w:rsidR="00BF16B4" w:rsidRPr="0032128F">
        <w:rPr>
          <w:color w:val="auto"/>
          <w:spacing w:val="41"/>
        </w:rPr>
        <w:t xml:space="preserve"> </w:t>
      </w:r>
      <w:r w:rsidR="00BF16B4" w:rsidRPr="0032128F">
        <w:rPr>
          <w:color w:val="auto"/>
        </w:rPr>
        <w:t>совещания,</w:t>
      </w:r>
      <w:r w:rsidR="00BF16B4" w:rsidRPr="0032128F">
        <w:rPr>
          <w:color w:val="auto"/>
          <w:spacing w:val="41"/>
        </w:rPr>
        <w:t xml:space="preserve"> </w:t>
      </w:r>
      <w:r w:rsidR="00BF16B4" w:rsidRPr="0032128F">
        <w:rPr>
          <w:color w:val="auto"/>
        </w:rPr>
        <w:t>на</w:t>
      </w:r>
      <w:r w:rsidR="00BF16B4" w:rsidRPr="0032128F">
        <w:rPr>
          <w:color w:val="auto"/>
          <w:spacing w:val="38"/>
        </w:rPr>
        <w:t xml:space="preserve"> </w:t>
      </w:r>
      <w:r w:rsidR="00BF16B4" w:rsidRPr="0032128F">
        <w:rPr>
          <w:color w:val="auto"/>
        </w:rPr>
        <w:t xml:space="preserve">котором присутствуют руководитель и члены группы </w:t>
      </w:r>
      <w:r w:rsidR="00DA41A8" w:rsidRPr="0032128F">
        <w:rPr>
          <w:color w:val="auto"/>
        </w:rPr>
        <w:t>инспекции</w:t>
      </w:r>
      <w:r w:rsidR="00BF16B4" w:rsidRPr="0032128F">
        <w:rPr>
          <w:color w:val="auto"/>
        </w:rPr>
        <w:t>, ответственные руководители заявителя и руководители подразделений, ответственный за</w:t>
      </w:r>
      <w:r w:rsidR="00BF16B4" w:rsidRPr="0032128F">
        <w:rPr>
          <w:color w:val="auto"/>
          <w:spacing w:val="24"/>
        </w:rPr>
        <w:t xml:space="preserve"> </w:t>
      </w:r>
      <w:r w:rsidR="00BF16B4" w:rsidRPr="0032128F">
        <w:rPr>
          <w:color w:val="auto"/>
        </w:rPr>
        <w:t>систему менеджмента, при необходимости другие</w:t>
      </w:r>
      <w:r w:rsidR="00BF16B4" w:rsidRPr="0032128F">
        <w:rPr>
          <w:color w:val="auto"/>
          <w:spacing w:val="-1"/>
        </w:rPr>
        <w:t xml:space="preserve"> </w:t>
      </w:r>
      <w:r w:rsidR="00BF16B4" w:rsidRPr="0032128F">
        <w:rPr>
          <w:color w:val="auto"/>
        </w:rPr>
        <w:t>сотрудники.</w:t>
      </w:r>
    </w:p>
    <w:p w14:paraId="200757C7" w14:textId="77795AFC" w:rsidR="00E74669" w:rsidRPr="0032128F" w:rsidRDefault="00E74669" w:rsidP="00301CA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bCs/>
          <w:iCs/>
          <w:color w:val="auto"/>
          <w:lang w:val="en-US"/>
        </w:rPr>
      </w:pPr>
      <w:r w:rsidRPr="0032128F">
        <w:rPr>
          <w:color w:val="auto"/>
        </w:rPr>
        <w:t>Вступительное</w:t>
      </w:r>
      <w:r w:rsidRPr="0032128F">
        <w:rPr>
          <w:color w:val="auto"/>
          <w:lang w:val="en-US"/>
        </w:rPr>
        <w:t xml:space="preserve"> </w:t>
      </w:r>
      <w:r w:rsidRPr="0032128F">
        <w:rPr>
          <w:color w:val="auto"/>
        </w:rPr>
        <w:t>совещание</w:t>
      </w:r>
      <w:r w:rsidRPr="0032128F">
        <w:rPr>
          <w:color w:val="auto"/>
          <w:lang w:val="en-US"/>
        </w:rPr>
        <w:t xml:space="preserve"> </w:t>
      </w:r>
      <w:r w:rsidRPr="0032128F">
        <w:rPr>
          <w:color w:val="auto"/>
        </w:rPr>
        <w:t>проводится</w:t>
      </w:r>
      <w:r w:rsidRPr="0032128F">
        <w:rPr>
          <w:color w:val="auto"/>
          <w:lang w:val="en-US"/>
        </w:rPr>
        <w:t xml:space="preserve"> </w:t>
      </w:r>
      <w:r w:rsidRPr="0032128F">
        <w:rPr>
          <w:color w:val="auto"/>
        </w:rPr>
        <w:t>согласно</w:t>
      </w:r>
      <w:r w:rsidRPr="0032128F">
        <w:rPr>
          <w:color w:val="auto"/>
          <w:lang w:val="en-US"/>
        </w:rPr>
        <w:t xml:space="preserve"> </w:t>
      </w:r>
      <w:r w:rsidRPr="0032128F">
        <w:rPr>
          <w:color w:val="auto"/>
        </w:rPr>
        <w:t>требованиям</w:t>
      </w:r>
      <w:r w:rsidRPr="0032128F">
        <w:rPr>
          <w:color w:val="auto"/>
          <w:lang w:val="en-US"/>
        </w:rPr>
        <w:t xml:space="preserve"> </w:t>
      </w:r>
      <w:r w:rsidRPr="0032128F">
        <w:rPr>
          <w:color w:val="auto"/>
        </w:rPr>
        <w:t>п</w:t>
      </w:r>
      <w:r w:rsidR="00B87BE7" w:rsidRPr="0032128F">
        <w:rPr>
          <w:color w:val="auto"/>
        </w:rPr>
        <w:t>ункта</w:t>
      </w:r>
      <w:r w:rsidR="00B87BE7" w:rsidRPr="0032128F">
        <w:rPr>
          <w:color w:val="auto"/>
          <w:lang w:val="en-US"/>
        </w:rPr>
        <w:t xml:space="preserve"> </w:t>
      </w:r>
      <w:r w:rsidRPr="0032128F">
        <w:rPr>
          <w:color w:val="auto"/>
          <w:lang w:val="en-US"/>
        </w:rPr>
        <w:t xml:space="preserve">3.2 </w:t>
      </w:r>
      <w:r w:rsidRPr="0032128F">
        <w:rPr>
          <w:color w:val="auto"/>
        </w:rPr>
        <w:t>стандарта</w:t>
      </w:r>
      <w:r w:rsidRPr="0032128F">
        <w:rPr>
          <w:color w:val="auto"/>
          <w:lang w:val="en-US"/>
        </w:rPr>
        <w:t xml:space="preserve"> </w:t>
      </w:r>
      <w:r w:rsidRPr="0032128F">
        <w:rPr>
          <w:bCs/>
          <w:iCs/>
          <w:color w:val="auto"/>
          <w:lang w:val="en-US"/>
        </w:rPr>
        <w:t>(№3) Revised Guidance for the Conduct of Laboratory Inspections and Study Audit (</w:t>
      </w:r>
      <w:r w:rsidRPr="0032128F">
        <w:rPr>
          <w:bCs/>
          <w:iCs/>
          <w:color w:val="auto"/>
        </w:rPr>
        <w:t>ГОСТ</w:t>
      </w:r>
      <w:r w:rsidRPr="0032128F">
        <w:rPr>
          <w:bCs/>
          <w:iCs/>
          <w:color w:val="auto"/>
          <w:lang w:val="en-US"/>
        </w:rPr>
        <w:t xml:space="preserve"> 31880).</w:t>
      </w:r>
    </w:p>
    <w:p w14:paraId="54BF3094" w14:textId="77777777" w:rsidR="00CB3B61" w:rsidRPr="0032128F" w:rsidRDefault="00301CAD" w:rsidP="00301CA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Административные и практические детали </w:t>
      </w:r>
      <w:r w:rsidR="00466B91" w:rsidRPr="0032128F">
        <w:rPr>
          <w:color w:val="auto"/>
        </w:rPr>
        <w:t>инспекции</w:t>
      </w:r>
      <w:r w:rsidRPr="0032128F">
        <w:rPr>
          <w:color w:val="auto"/>
        </w:rPr>
        <w:t xml:space="preserve"> и аудита исследований </w:t>
      </w:r>
      <w:r w:rsidR="00466B91" w:rsidRPr="0032128F">
        <w:rPr>
          <w:color w:val="auto"/>
        </w:rPr>
        <w:t>ИЦ</w:t>
      </w:r>
      <w:r w:rsidRPr="0032128F">
        <w:rPr>
          <w:color w:val="auto"/>
        </w:rPr>
        <w:t xml:space="preserve"> обсуждаются с администрацией </w:t>
      </w:r>
      <w:r w:rsidR="00534052" w:rsidRPr="0032128F">
        <w:rPr>
          <w:color w:val="auto"/>
        </w:rPr>
        <w:t>ИЦ</w:t>
      </w:r>
      <w:r w:rsidRPr="0032128F">
        <w:rPr>
          <w:color w:val="auto"/>
        </w:rPr>
        <w:t xml:space="preserve"> в начале визита инспекторов.</w:t>
      </w:r>
    </w:p>
    <w:p w14:paraId="5229030A" w14:textId="77777777" w:rsidR="002D0305" w:rsidRPr="0032128F" w:rsidRDefault="00BF16B4" w:rsidP="002D0305">
      <w:pPr>
        <w:pStyle w:val="aff1"/>
        <w:tabs>
          <w:tab w:val="left" w:pos="0"/>
        </w:tabs>
        <w:spacing w:before="0" w:after="0"/>
        <w:ind w:right="-1" w:firstLine="709"/>
        <w:rPr>
          <w:sz w:val="24"/>
          <w:szCs w:val="24"/>
          <w:lang w:val="ru-RU"/>
        </w:rPr>
      </w:pPr>
      <w:r w:rsidRPr="0032128F">
        <w:rPr>
          <w:sz w:val="24"/>
          <w:szCs w:val="24"/>
          <w:lang w:val="ru-RU"/>
        </w:rPr>
        <w:t>Протокол вступительного совещания оформляется согласно Приложени</w:t>
      </w:r>
      <w:r w:rsidR="00394A81" w:rsidRPr="0032128F">
        <w:rPr>
          <w:sz w:val="24"/>
          <w:szCs w:val="24"/>
          <w:lang w:val="ru-RU"/>
        </w:rPr>
        <w:t>ю</w:t>
      </w:r>
      <w:r w:rsidRPr="0032128F">
        <w:rPr>
          <w:sz w:val="24"/>
          <w:szCs w:val="24"/>
          <w:lang w:val="ru-RU"/>
        </w:rPr>
        <w:t xml:space="preserve"> </w:t>
      </w:r>
      <w:r w:rsidR="00CB5A17" w:rsidRPr="0032128F">
        <w:rPr>
          <w:sz w:val="24"/>
          <w:szCs w:val="24"/>
          <w:lang w:val="ru-RU"/>
        </w:rPr>
        <w:t>Е</w:t>
      </w:r>
      <w:r w:rsidRPr="0032128F">
        <w:rPr>
          <w:sz w:val="24"/>
          <w:szCs w:val="24"/>
          <w:lang w:val="ru-RU"/>
        </w:rPr>
        <w:t>. На вступительном совещании ясно излагаются цели оценки и</w:t>
      </w:r>
      <w:r w:rsidRPr="0032128F">
        <w:rPr>
          <w:spacing w:val="32"/>
          <w:sz w:val="24"/>
          <w:szCs w:val="24"/>
          <w:lang w:val="ru-RU"/>
        </w:rPr>
        <w:t xml:space="preserve"> </w:t>
      </w:r>
      <w:r w:rsidRPr="0032128F">
        <w:rPr>
          <w:sz w:val="24"/>
          <w:szCs w:val="24"/>
          <w:lang w:val="ru-RU"/>
        </w:rPr>
        <w:t xml:space="preserve">критерии </w:t>
      </w:r>
      <w:r w:rsidR="00B66A84" w:rsidRPr="0032128F">
        <w:rPr>
          <w:sz w:val="24"/>
          <w:szCs w:val="24"/>
          <w:lang w:val="ru-RU"/>
        </w:rPr>
        <w:t>инспекции по месту нахождения</w:t>
      </w:r>
      <w:r w:rsidRPr="0032128F">
        <w:rPr>
          <w:sz w:val="24"/>
          <w:szCs w:val="24"/>
          <w:lang w:val="ru-RU"/>
        </w:rPr>
        <w:t xml:space="preserve">, а также подтверждаются программа с представленным видом исследования и объектом </w:t>
      </w:r>
      <w:r w:rsidR="00E80AFB" w:rsidRPr="0032128F">
        <w:rPr>
          <w:sz w:val="24"/>
          <w:szCs w:val="24"/>
          <w:lang w:val="ru-RU"/>
        </w:rPr>
        <w:t>исследований</w:t>
      </w:r>
      <w:r w:rsidRPr="0032128F">
        <w:rPr>
          <w:sz w:val="24"/>
          <w:szCs w:val="24"/>
          <w:lang w:val="ru-RU"/>
        </w:rPr>
        <w:t xml:space="preserve"> (идентификацией химических веществ). При необходимости в протокол вступительного совещания</w:t>
      </w:r>
      <w:r w:rsidRPr="0032128F">
        <w:rPr>
          <w:spacing w:val="47"/>
          <w:sz w:val="24"/>
          <w:szCs w:val="24"/>
          <w:lang w:val="ru-RU"/>
        </w:rPr>
        <w:t xml:space="preserve"> </w:t>
      </w:r>
      <w:r w:rsidRPr="0032128F">
        <w:rPr>
          <w:sz w:val="24"/>
          <w:szCs w:val="24"/>
          <w:lang w:val="ru-RU"/>
        </w:rPr>
        <w:t>включаются</w:t>
      </w:r>
      <w:r w:rsidRPr="0032128F">
        <w:rPr>
          <w:spacing w:val="47"/>
          <w:sz w:val="24"/>
          <w:szCs w:val="24"/>
          <w:lang w:val="ru-RU"/>
        </w:rPr>
        <w:t xml:space="preserve"> </w:t>
      </w:r>
      <w:r w:rsidRPr="0032128F">
        <w:rPr>
          <w:sz w:val="24"/>
          <w:szCs w:val="24"/>
          <w:lang w:val="ru-RU"/>
        </w:rPr>
        <w:t>комментарии</w:t>
      </w:r>
      <w:r w:rsidRPr="0032128F">
        <w:rPr>
          <w:spacing w:val="48"/>
          <w:sz w:val="24"/>
          <w:szCs w:val="24"/>
          <w:lang w:val="ru-RU"/>
        </w:rPr>
        <w:t xml:space="preserve"> </w:t>
      </w:r>
      <w:r w:rsidRPr="0032128F">
        <w:rPr>
          <w:sz w:val="24"/>
          <w:szCs w:val="24"/>
          <w:lang w:val="ru-RU"/>
        </w:rPr>
        <w:t>либо</w:t>
      </w:r>
      <w:r w:rsidRPr="0032128F">
        <w:rPr>
          <w:spacing w:val="47"/>
          <w:sz w:val="24"/>
          <w:szCs w:val="24"/>
          <w:lang w:val="ru-RU"/>
        </w:rPr>
        <w:t xml:space="preserve"> </w:t>
      </w:r>
      <w:r w:rsidRPr="0032128F">
        <w:rPr>
          <w:sz w:val="24"/>
          <w:szCs w:val="24"/>
          <w:lang w:val="ru-RU"/>
        </w:rPr>
        <w:t>другие</w:t>
      </w:r>
      <w:r w:rsidRPr="0032128F">
        <w:rPr>
          <w:spacing w:val="46"/>
          <w:sz w:val="24"/>
          <w:szCs w:val="24"/>
          <w:lang w:val="ru-RU"/>
        </w:rPr>
        <w:t xml:space="preserve"> </w:t>
      </w:r>
      <w:r w:rsidRPr="0032128F">
        <w:rPr>
          <w:sz w:val="24"/>
          <w:szCs w:val="24"/>
          <w:lang w:val="ru-RU"/>
        </w:rPr>
        <w:t>обсуждаемые вопросы.</w:t>
      </w:r>
    </w:p>
    <w:p w14:paraId="226D16EF" w14:textId="3CB3A0B5" w:rsidR="00BF16B4" w:rsidRPr="0032128F" w:rsidRDefault="002D0305" w:rsidP="002D0305">
      <w:pPr>
        <w:pStyle w:val="aff1"/>
        <w:tabs>
          <w:tab w:val="left" w:pos="0"/>
        </w:tabs>
        <w:spacing w:before="0" w:after="0"/>
        <w:ind w:right="-1" w:firstLine="709"/>
        <w:rPr>
          <w:sz w:val="28"/>
          <w:szCs w:val="28"/>
          <w:lang w:val="ru-RU"/>
        </w:rPr>
      </w:pPr>
      <w:r w:rsidRPr="0032128F">
        <w:rPr>
          <w:sz w:val="24"/>
          <w:szCs w:val="24"/>
          <w:lang w:val="ru-RU"/>
        </w:rPr>
        <w:t xml:space="preserve">12.2.6 </w:t>
      </w:r>
      <w:r w:rsidR="00BF16B4" w:rsidRPr="0032128F">
        <w:rPr>
          <w:sz w:val="24"/>
          <w:szCs w:val="24"/>
          <w:lang w:val="ru-RU"/>
        </w:rPr>
        <w:t xml:space="preserve">Руководитель группы </w:t>
      </w:r>
      <w:r w:rsidR="00F844BF" w:rsidRPr="0032128F">
        <w:rPr>
          <w:sz w:val="24"/>
          <w:szCs w:val="24"/>
          <w:lang w:val="ru-RU"/>
        </w:rPr>
        <w:t xml:space="preserve">по </w:t>
      </w:r>
      <w:r w:rsidR="00DA41A8" w:rsidRPr="0032128F">
        <w:rPr>
          <w:sz w:val="24"/>
          <w:szCs w:val="24"/>
          <w:lang w:val="ru-RU"/>
        </w:rPr>
        <w:t>инспекции</w:t>
      </w:r>
      <w:r w:rsidR="00F844BF" w:rsidRPr="0032128F">
        <w:rPr>
          <w:sz w:val="24"/>
          <w:szCs w:val="24"/>
          <w:lang w:val="ru-RU"/>
        </w:rPr>
        <w:t xml:space="preserve"> </w:t>
      </w:r>
      <w:r w:rsidR="00BF16B4" w:rsidRPr="0032128F">
        <w:rPr>
          <w:sz w:val="24"/>
          <w:szCs w:val="24"/>
          <w:lang w:val="ru-RU"/>
        </w:rPr>
        <w:t>осуществляет оценку системы менеджмента в</w:t>
      </w:r>
      <w:r w:rsidR="00BF16B4" w:rsidRPr="0032128F">
        <w:rPr>
          <w:spacing w:val="57"/>
          <w:sz w:val="24"/>
          <w:szCs w:val="24"/>
          <w:lang w:val="ru-RU"/>
        </w:rPr>
        <w:t xml:space="preserve"> </w:t>
      </w:r>
      <w:r w:rsidR="00BF16B4" w:rsidRPr="0032128F">
        <w:rPr>
          <w:sz w:val="24"/>
          <w:szCs w:val="24"/>
          <w:lang w:val="ru-RU"/>
        </w:rPr>
        <w:t>присутствии ответственного за систему менеджмента заявителя. Оценивает систему</w:t>
      </w:r>
      <w:r w:rsidR="00BF16B4" w:rsidRPr="0032128F">
        <w:rPr>
          <w:spacing w:val="8"/>
          <w:sz w:val="24"/>
          <w:szCs w:val="24"/>
          <w:lang w:val="ru-RU"/>
        </w:rPr>
        <w:t xml:space="preserve"> </w:t>
      </w:r>
      <w:r w:rsidR="00BF16B4" w:rsidRPr="0032128F">
        <w:rPr>
          <w:sz w:val="24"/>
          <w:szCs w:val="24"/>
          <w:lang w:val="ru-RU"/>
        </w:rPr>
        <w:t>менеджмента заявителя</w:t>
      </w:r>
      <w:r w:rsidR="00C1187F" w:rsidRPr="0032128F">
        <w:rPr>
          <w:sz w:val="24"/>
          <w:szCs w:val="24"/>
          <w:lang w:val="ru-RU"/>
        </w:rPr>
        <w:t xml:space="preserve"> </w:t>
      </w:r>
      <w:r w:rsidR="00BF16B4" w:rsidRPr="0032128F">
        <w:rPr>
          <w:sz w:val="24"/>
          <w:szCs w:val="24"/>
          <w:lang w:val="ru-RU"/>
        </w:rPr>
        <w:t>/</w:t>
      </w:r>
      <w:r w:rsidR="00C1187F" w:rsidRPr="0032128F">
        <w:rPr>
          <w:sz w:val="24"/>
          <w:szCs w:val="24"/>
          <w:lang w:val="ru-RU"/>
        </w:rPr>
        <w:t xml:space="preserve"> ИЦ </w:t>
      </w:r>
      <w:r w:rsidR="00C1187F" w:rsidRPr="0032128F">
        <w:rPr>
          <w:sz w:val="24"/>
          <w:szCs w:val="24"/>
        </w:rPr>
        <w:t>GLP</w:t>
      </w:r>
      <w:r w:rsidR="00BF16B4" w:rsidRPr="0032128F">
        <w:rPr>
          <w:spacing w:val="37"/>
          <w:sz w:val="24"/>
          <w:szCs w:val="24"/>
          <w:lang w:val="ru-RU"/>
        </w:rPr>
        <w:t xml:space="preserve"> </w:t>
      </w:r>
      <w:r w:rsidR="00BF16B4" w:rsidRPr="0032128F">
        <w:rPr>
          <w:sz w:val="24"/>
          <w:szCs w:val="24"/>
          <w:lang w:val="ru-RU"/>
        </w:rPr>
        <w:t>с</w:t>
      </w:r>
      <w:r w:rsidR="00BF16B4" w:rsidRPr="0032128F">
        <w:rPr>
          <w:spacing w:val="36"/>
          <w:sz w:val="24"/>
          <w:szCs w:val="24"/>
          <w:lang w:val="ru-RU"/>
        </w:rPr>
        <w:t xml:space="preserve"> </w:t>
      </w:r>
      <w:r w:rsidR="00BF16B4" w:rsidRPr="0032128F">
        <w:rPr>
          <w:sz w:val="24"/>
          <w:szCs w:val="24"/>
          <w:lang w:val="ru-RU"/>
        </w:rPr>
        <w:t>позиции</w:t>
      </w:r>
      <w:r w:rsidR="00BF16B4" w:rsidRPr="0032128F">
        <w:rPr>
          <w:spacing w:val="36"/>
          <w:sz w:val="24"/>
          <w:szCs w:val="24"/>
          <w:lang w:val="ru-RU"/>
        </w:rPr>
        <w:t xml:space="preserve"> </w:t>
      </w:r>
      <w:r w:rsidR="00BF16B4" w:rsidRPr="0032128F">
        <w:rPr>
          <w:sz w:val="24"/>
          <w:szCs w:val="24"/>
          <w:lang w:val="ru-RU"/>
        </w:rPr>
        <w:t>соблюдения</w:t>
      </w:r>
      <w:r w:rsidR="00BF16B4" w:rsidRPr="0032128F">
        <w:rPr>
          <w:spacing w:val="35"/>
          <w:sz w:val="24"/>
          <w:szCs w:val="24"/>
          <w:lang w:val="ru-RU"/>
        </w:rPr>
        <w:t xml:space="preserve"> </w:t>
      </w:r>
      <w:r w:rsidR="00BF16B4" w:rsidRPr="0032128F">
        <w:rPr>
          <w:sz w:val="24"/>
          <w:szCs w:val="24"/>
          <w:lang w:val="ru-RU"/>
        </w:rPr>
        <w:t>требований</w:t>
      </w:r>
      <w:r w:rsidR="00BF16B4" w:rsidRPr="0032128F">
        <w:rPr>
          <w:spacing w:val="36"/>
          <w:sz w:val="24"/>
          <w:szCs w:val="24"/>
          <w:lang w:val="ru-RU"/>
        </w:rPr>
        <w:t xml:space="preserve"> </w:t>
      </w:r>
      <w:r w:rsidR="00BF16B4" w:rsidRPr="0032128F">
        <w:rPr>
          <w:sz w:val="24"/>
          <w:szCs w:val="24"/>
          <w:lang w:val="ru-RU"/>
        </w:rPr>
        <w:t>и</w:t>
      </w:r>
      <w:r w:rsidR="00BF16B4" w:rsidRPr="0032128F">
        <w:rPr>
          <w:spacing w:val="36"/>
          <w:sz w:val="24"/>
          <w:szCs w:val="24"/>
          <w:lang w:val="ru-RU"/>
        </w:rPr>
        <w:t xml:space="preserve"> </w:t>
      </w:r>
      <w:r w:rsidR="00BF16B4" w:rsidRPr="0032128F">
        <w:rPr>
          <w:sz w:val="24"/>
          <w:szCs w:val="24"/>
          <w:lang w:val="ru-RU"/>
        </w:rPr>
        <w:t>принципов</w:t>
      </w:r>
      <w:r w:rsidR="00BF16B4" w:rsidRPr="0032128F">
        <w:rPr>
          <w:spacing w:val="37"/>
          <w:sz w:val="24"/>
          <w:szCs w:val="24"/>
          <w:lang w:val="ru-RU"/>
        </w:rPr>
        <w:t xml:space="preserve"> </w:t>
      </w:r>
      <w:r w:rsidR="00BF16B4" w:rsidRPr="0032128F">
        <w:rPr>
          <w:sz w:val="24"/>
          <w:szCs w:val="24"/>
          <w:lang w:val="ru-RU"/>
        </w:rPr>
        <w:t>системы</w:t>
      </w:r>
      <w:r w:rsidR="00BF16B4" w:rsidRPr="0032128F">
        <w:rPr>
          <w:spacing w:val="37"/>
          <w:sz w:val="24"/>
          <w:szCs w:val="24"/>
          <w:lang w:val="ru-RU"/>
        </w:rPr>
        <w:t xml:space="preserve"> </w:t>
      </w:r>
      <w:r w:rsidR="00BF16B4" w:rsidRPr="0032128F">
        <w:rPr>
          <w:sz w:val="24"/>
          <w:szCs w:val="24"/>
          <w:lang w:val="ru-RU"/>
        </w:rPr>
        <w:t>менеджмента,</w:t>
      </w:r>
      <w:r w:rsidR="00BF16B4" w:rsidRPr="0032128F">
        <w:rPr>
          <w:spacing w:val="37"/>
          <w:sz w:val="24"/>
          <w:szCs w:val="24"/>
          <w:lang w:val="ru-RU"/>
        </w:rPr>
        <w:t xml:space="preserve"> </w:t>
      </w:r>
      <w:r w:rsidR="00BF16B4" w:rsidRPr="0032128F">
        <w:rPr>
          <w:sz w:val="24"/>
          <w:szCs w:val="24"/>
          <w:lang w:val="ru-RU"/>
        </w:rPr>
        <w:t>которая задокументирована. Оценка системы менеджмента проводится методом анализа</w:t>
      </w:r>
      <w:r w:rsidR="00BF16B4" w:rsidRPr="0032128F">
        <w:rPr>
          <w:spacing w:val="13"/>
          <w:sz w:val="24"/>
          <w:szCs w:val="24"/>
          <w:lang w:val="ru-RU"/>
        </w:rPr>
        <w:t xml:space="preserve"> </w:t>
      </w:r>
      <w:r w:rsidR="00BF16B4" w:rsidRPr="0032128F">
        <w:rPr>
          <w:sz w:val="24"/>
          <w:szCs w:val="24"/>
          <w:lang w:val="ru-RU"/>
        </w:rPr>
        <w:t>записей, анализов дел и интервьюирования персонала заявителя</w:t>
      </w:r>
      <w:r w:rsidR="00C1187F" w:rsidRPr="0032128F">
        <w:rPr>
          <w:sz w:val="24"/>
          <w:szCs w:val="24"/>
          <w:lang w:val="ru-RU"/>
        </w:rPr>
        <w:t xml:space="preserve"> </w:t>
      </w:r>
      <w:r w:rsidR="00BF16B4" w:rsidRPr="0032128F">
        <w:rPr>
          <w:sz w:val="24"/>
          <w:szCs w:val="24"/>
          <w:lang w:val="ru-RU"/>
        </w:rPr>
        <w:t>/</w:t>
      </w:r>
      <w:r w:rsidR="00C1187F" w:rsidRPr="0032128F">
        <w:rPr>
          <w:sz w:val="24"/>
          <w:szCs w:val="24"/>
          <w:lang w:val="ru-RU"/>
        </w:rPr>
        <w:t xml:space="preserve"> ИЦ </w:t>
      </w:r>
      <w:r w:rsidR="00C1187F" w:rsidRPr="0032128F">
        <w:rPr>
          <w:sz w:val="24"/>
          <w:szCs w:val="24"/>
        </w:rPr>
        <w:t>GLP</w:t>
      </w:r>
      <w:r w:rsidR="00BF16B4" w:rsidRPr="0032128F">
        <w:rPr>
          <w:sz w:val="24"/>
          <w:szCs w:val="24"/>
          <w:lang w:val="ru-RU"/>
        </w:rPr>
        <w:t>.</w:t>
      </w:r>
    </w:p>
    <w:p w14:paraId="4E15A4C4" w14:textId="77777777" w:rsidR="00BF16B4" w:rsidRPr="0032128F" w:rsidRDefault="00BF16B4" w:rsidP="005F4AD8">
      <w:pPr>
        <w:pStyle w:val="aff1"/>
        <w:tabs>
          <w:tab w:val="left" w:pos="0"/>
        </w:tabs>
        <w:spacing w:before="0" w:after="0"/>
        <w:ind w:right="-1" w:firstLine="709"/>
        <w:rPr>
          <w:sz w:val="24"/>
          <w:szCs w:val="24"/>
          <w:lang w:val="ru-RU"/>
        </w:rPr>
      </w:pPr>
      <w:r w:rsidRPr="0032128F">
        <w:rPr>
          <w:sz w:val="24"/>
          <w:szCs w:val="24"/>
          <w:lang w:val="ru-RU"/>
        </w:rPr>
        <w:t xml:space="preserve">При </w:t>
      </w:r>
      <w:r w:rsidR="00B66A84" w:rsidRPr="0032128F">
        <w:rPr>
          <w:sz w:val="24"/>
          <w:szCs w:val="24"/>
          <w:lang w:val="ru-RU"/>
        </w:rPr>
        <w:t>инспекции по месту нахождения</w:t>
      </w:r>
      <w:r w:rsidR="006326E2" w:rsidRPr="0032128F">
        <w:rPr>
          <w:sz w:val="24"/>
          <w:szCs w:val="24"/>
          <w:lang w:val="ru-RU"/>
        </w:rPr>
        <w:t xml:space="preserve"> </w:t>
      </w:r>
      <w:r w:rsidRPr="0032128F">
        <w:rPr>
          <w:sz w:val="24"/>
          <w:szCs w:val="24"/>
          <w:lang w:val="ru-RU"/>
        </w:rPr>
        <w:t xml:space="preserve">оцениваются все требования принципов </w:t>
      </w:r>
      <w:r w:rsidR="006326E2" w:rsidRPr="0032128F">
        <w:rPr>
          <w:sz w:val="24"/>
          <w:szCs w:val="24"/>
          <w:lang w:val="ru-RU"/>
        </w:rPr>
        <w:t>надлежащей лабораторной практики</w:t>
      </w:r>
      <w:r w:rsidRPr="0032128F">
        <w:rPr>
          <w:sz w:val="24"/>
          <w:szCs w:val="24"/>
          <w:lang w:val="ru-RU"/>
        </w:rPr>
        <w:t xml:space="preserve">. </w:t>
      </w:r>
      <w:proofErr w:type="gramStart"/>
      <w:r w:rsidRPr="0032128F">
        <w:rPr>
          <w:sz w:val="24"/>
          <w:szCs w:val="24"/>
          <w:lang w:val="ru-RU"/>
        </w:rPr>
        <w:t>При расширении</w:t>
      </w:r>
      <w:r w:rsidR="00B66A84" w:rsidRPr="0032128F">
        <w:rPr>
          <w:sz w:val="24"/>
          <w:szCs w:val="24"/>
          <w:lang w:val="ru-RU"/>
        </w:rPr>
        <w:t xml:space="preserve"> вида исследования</w:t>
      </w:r>
      <w:r w:rsidRPr="0032128F">
        <w:rPr>
          <w:sz w:val="24"/>
          <w:szCs w:val="24"/>
          <w:lang w:val="ru-RU"/>
        </w:rPr>
        <w:t>,</w:t>
      </w:r>
      <w:proofErr w:type="gramEnd"/>
      <w:r w:rsidRPr="0032128F">
        <w:rPr>
          <w:sz w:val="24"/>
          <w:szCs w:val="24"/>
          <w:lang w:val="ru-RU"/>
        </w:rPr>
        <w:t xml:space="preserve"> рассматриваются</w:t>
      </w:r>
      <w:r w:rsidRPr="0032128F">
        <w:rPr>
          <w:spacing w:val="27"/>
          <w:sz w:val="24"/>
          <w:szCs w:val="24"/>
          <w:lang w:val="ru-RU"/>
        </w:rPr>
        <w:t xml:space="preserve"> </w:t>
      </w:r>
      <w:r w:rsidRPr="0032128F">
        <w:rPr>
          <w:sz w:val="24"/>
          <w:szCs w:val="24"/>
          <w:lang w:val="ru-RU"/>
        </w:rPr>
        <w:t xml:space="preserve">все пункты требования принципов </w:t>
      </w:r>
      <w:r w:rsidR="00B66A84" w:rsidRPr="0032128F">
        <w:rPr>
          <w:sz w:val="24"/>
          <w:szCs w:val="24"/>
        </w:rPr>
        <w:t>GLP</w:t>
      </w:r>
      <w:r w:rsidR="006326E2" w:rsidRPr="0032128F">
        <w:rPr>
          <w:sz w:val="24"/>
          <w:szCs w:val="24"/>
          <w:lang w:val="ru-RU"/>
        </w:rPr>
        <w:t xml:space="preserve"> </w:t>
      </w:r>
      <w:r w:rsidRPr="0032128F">
        <w:rPr>
          <w:sz w:val="24"/>
          <w:szCs w:val="24"/>
          <w:lang w:val="ru-RU"/>
        </w:rPr>
        <w:t>согласно виду исследования.</w:t>
      </w:r>
    </w:p>
    <w:p w14:paraId="2F5EDA28" w14:textId="6A6F7945" w:rsidR="00BF16B4" w:rsidRPr="0032128F" w:rsidRDefault="00BF16B4" w:rsidP="005F4AD8">
      <w:pPr>
        <w:pStyle w:val="aff1"/>
        <w:tabs>
          <w:tab w:val="left" w:pos="0"/>
        </w:tabs>
        <w:spacing w:before="0" w:after="0"/>
        <w:ind w:right="-1" w:firstLine="709"/>
        <w:rPr>
          <w:sz w:val="24"/>
          <w:szCs w:val="24"/>
          <w:lang w:val="ru-RU"/>
        </w:rPr>
      </w:pPr>
      <w:r w:rsidRPr="0032128F">
        <w:rPr>
          <w:sz w:val="24"/>
          <w:szCs w:val="24"/>
          <w:lang w:val="ru-RU"/>
        </w:rPr>
        <w:t xml:space="preserve">Руководитель группы </w:t>
      </w:r>
      <w:r w:rsidR="00F844BF" w:rsidRPr="0032128F">
        <w:rPr>
          <w:sz w:val="24"/>
          <w:szCs w:val="24"/>
          <w:lang w:val="ru-RU"/>
        </w:rPr>
        <w:t xml:space="preserve">по </w:t>
      </w:r>
      <w:r w:rsidR="00DA41A8" w:rsidRPr="0032128F">
        <w:rPr>
          <w:sz w:val="24"/>
          <w:szCs w:val="24"/>
          <w:lang w:val="ru-RU"/>
        </w:rPr>
        <w:t>инспекции</w:t>
      </w:r>
      <w:r w:rsidR="00F844BF" w:rsidRPr="0032128F">
        <w:rPr>
          <w:sz w:val="28"/>
          <w:szCs w:val="28"/>
          <w:lang w:val="ru-RU"/>
        </w:rPr>
        <w:t xml:space="preserve"> </w:t>
      </w:r>
      <w:r w:rsidRPr="0032128F">
        <w:rPr>
          <w:sz w:val="24"/>
          <w:szCs w:val="24"/>
          <w:lang w:val="ru-RU"/>
        </w:rPr>
        <w:t>оценивает техническую компетентность заявителя</w:t>
      </w:r>
      <w:r w:rsidRPr="0032128F">
        <w:rPr>
          <w:spacing w:val="2"/>
          <w:sz w:val="24"/>
          <w:szCs w:val="24"/>
          <w:lang w:val="ru-RU"/>
        </w:rPr>
        <w:t xml:space="preserve"> </w:t>
      </w:r>
      <w:r w:rsidRPr="0032128F">
        <w:rPr>
          <w:sz w:val="24"/>
          <w:szCs w:val="24"/>
          <w:lang w:val="ru-RU"/>
        </w:rPr>
        <w:t>в соответствии со своей</w:t>
      </w:r>
      <w:r w:rsidRPr="0032128F">
        <w:rPr>
          <w:spacing w:val="-14"/>
          <w:sz w:val="24"/>
          <w:szCs w:val="24"/>
          <w:lang w:val="ru-RU"/>
        </w:rPr>
        <w:t xml:space="preserve"> </w:t>
      </w:r>
      <w:r w:rsidRPr="0032128F">
        <w:rPr>
          <w:sz w:val="24"/>
          <w:szCs w:val="24"/>
          <w:lang w:val="ru-RU"/>
        </w:rPr>
        <w:t>компетентностью.</w:t>
      </w:r>
    </w:p>
    <w:p w14:paraId="7D1598D0" w14:textId="2A64A03C" w:rsidR="00BF16B4" w:rsidRPr="0032128F" w:rsidRDefault="008A738D" w:rsidP="008A738D">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709" w:right="-1"/>
        <w:jc w:val="both"/>
        <w:rPr>
          <w:color w:val="auto"/>
        </w:rPr>
      </w:pPr>
      <w:r w:rsidRPr="0032128F">
        <w:rPr>
          <w:color w:val="auto"/>
          <w:bdr w:val="none" w:sz="0" w:space="0" w:color="auto"/>
        </w:rPr>
        <w:t xml:space="preserve">12.2.7 </w:t>
      </w:r>
      <w:r w:rsidR="00BF16B4" w:rsidRPr="0032128F">
        <w:rPr>
          <w:color w:val="auto"/>
          <w:bdr w:val="none" w:sz="0" w:space="0" w:color="auto"/>
        </w:rPr>
        <w:t>Технические</w:t>
      </w:r>
      <w:r w:rsidR="00BF16B4" w:rsidRPr="0032128F">
        <w:rPr>
          <w:color w:val="auto"/>
          <w:spacing w:val="-2"/>
        </w:rPr>
        <w:t xml:space="preserve"> </w:t>
      </w:r>
      <w:r w:rsidR="006A2A93" w:rsidRPr="0032128F">
        <w:rPr>
          <w:color w:val="auto"/>
        </w:rPr>
        <w:t>эксперты</w:t>
      </w:r>
      <w:r w:rsidR="00BF16B4" w:rsidRPr="0032128F">
        <w:rPr>
          <w:color w:val="auto"/>
        </w:rPr>
        <w:t>:</w:t>
      </w:r>
    </w:p>
    <w:p w14:paraId="4094595A" w14:textId="375253B8" w:rsidR="00BF16B4" w:rsidRPr="0032128F" w:rsidRDefault="002D0305" w:rsidP="002D0305">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 </w:t>
      </w:r>
      <w:r w:rsidR="00BF16B4" w:rsidRPr="0032128F">
        <w:rPr>
          <w:color w:val="auto"/>
        </w:rPr>
        <w:t xml:space="preserve">перед началом </w:t>
      </w:r>
      <w:r w:rsidR="00B66A84" w:rsidRPr="0032128F">
        <w:rPr>
          <w:color w:val="auto"/>
        </w:rPr>
        <w:t>инспекции</w:t>
      </w:r>
      <w:r w:rsidR="00BF16B4" w:rsidRPr="0032128F">
        <w:rPr>
          <w:color w:val="auto"/>
        </w:rPr>
        <w:t xml:space="preserve"> на месте подписывают «Обязательство</w:t>
      </w:r>
      <w:r w:rsidR="00BF16B4" w:rsidRPr="0032128F">
        <w:rPr>
          <w:color w:val="auto"/>
          <w:spacing w:val="11"/>
        </w:rPr>
        <w:t xml:space="preserve"> </w:t>
      </w:r>
      <w:r w:rsidR="00BF16B4" w:rsidRPr="0032128F">
        <w:rPr>
          <w:color w:val="auto"/>
        </w:rPr>
        <w:t xml:space="preserve">привлекаемого технического </w:t>
      </w:r>
      <w:r w:rsidR="006A2A93" w:rsidRPr="0032128F">
        <w:rPr>
          <w:color w:val="auto"/>
        </w:rPr>
        <w:t>эксперта</w:t>
      </w:r>
      <w:r w:rsidR="00BF16B4" w:rsidRPr="0032128F">
        <w:rPr>
          <w:color w:val="auto"/>
        </w:rPr>
        <w:t xml:space="preserve"> по отношению к</w:t>
      </w:r>
      <w:r w:rsidR="00BF16B4" w:rsidRPr="0032128F">
        <w:rPr>
          <w:color w:val="auto"/>
          <w:spacing w:val="33"/>
        </w:rPr>
        <w:t xml:space="preserve"> </w:t>
      </w:r>
      <w:r w:rsidR="00BF16B4" w:rsidRPr="0032128F">
        <w:rPr>
          <w:color w:val="auto"/>
        </w:rPr>
        <w:t>заявителю/</w:t>
      </w:r>
      <w:r w:rsidR="000703E7" w:rsidRPr="0032128F">
        <w:rPr>
          <w:color w:val="auto"/>
        </w:rPr>
        <w:t xml:space="preserve"> ИЦ </w:t>
      </w:r>
      <w:r w:rsidR="000703E7" w:rsidRPr="0032128F">
        <w:rPr>
          <w:color w:val="auto"/>
          <w:lang w:val="en-US"/>
        </w:rPr>
        <w:t>GLP</w:t>
      </w:r>
      <w:r w:rsidR="00BF16B4" w:rsidRPr="0032128F">
        <w:rPr>
          <w:color w:val="auto"/>
        </w:rPr>
        <w:t>» согласно соответствующей форме РК ОА</w:t>
      </w:r>
      <w:r w:rsidR="00BF16B4" w:rsidRPr="0032128F">
        <w:rPr>
          <w:color w:val="auto"/>
          <w:spacing w:val="-7"/>
        </w:rPr>
        <w:t xml:space="preserve"> </w:t>
      </w:r>
      <w:proofErr w:type="gramStart"/>
      <w:r w:rsidR="00BF16B4" w:rsidRPr="0032128F">
        <w:rPr>
          <w:color w:val="auto"/>
        </w:rPr>
        <w:t>01-09</w:t>
      </w:r>
      <w:proofErr w:type="gramEnd"/>
      <w:r w:rsidR="00BF16B4" w:rsidRPr="0032128F">
        <w:rPr>
          <w:color w:val="auto"/>
        </w:rPr>
        <w:t>.01;</w:t>
      </w:r>
    </w:p>
    <w:p w14:paraId="6C629388" w14:textId="335E0F68" w:rsidR="00C96133" w:rsidRPr="0032128F" w:rsidRDefault="00C96133" w:rsidP="002D0305">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 рассматривают отчеты заявителя / ИЦ </w:t>
      </w:r>
      <w:r w:rsidRPr="0032128F">
        <w:rPr>
          <w:color w:val="auto"/>
          <w:lang w:val="en-US"/>
        </w:rPr>
        <w:t>GLP</w:t>
      </w:r>
      <w:r w:rsidRPr="0032128F">
        <w:rPr>
          <w:color w:val="auto"/>
        </w:rPr>
        <w:t xml:space="preserve"> согласно заявленному(ым) виду(ам) исследования(ий) на предмет соблюдения принципов </w:t>
      </w:r>
      <w:r w:rsidRPr="0032128F">
        <w:rPr>
          <w:color w:val="auto"/>
          <w:lang w:val="en-US"/>
        </w:rPr>
        <w:t>GLP</w:t>
      </w:r>
      <w:r w:rsidRPr="0032128F">
        <w:rPr>
          <w:color w:val="auto"/>
        </w:rPr>
        <w:t>;</w:t>
      </w:r>
    </w:p>
    <w:p w14:paraId="163499DB" w14:textId="0BBFF1FE" w:rsidR="00BF16B4" w:rsidRPr="0032128F" w:rsidRDefault="002D0305" w:rsidP="002D0305">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 w:val="left" w:pos="1066"/>
        </w:tabs>
        <w:ind w:right="-1" w:firstLine="709"/>
        <w:jc w:val="both"/>
        <w:rPr>
          <w:color w:val="auto"/>
        </w:rPr>
      </w:pPr>
      <w:r w:rsidRPr="0032128F">
        <w:rPr>
          <w:color w:val="auto"/>
        </w:rPr>
        <w:t xml:space="preserve">- </w:t>
      </w:r>
      <w:r w:rsidR="00BF16B4" w:rsidRPr="0032128F">
        <w:rPr>
          <w:color w:val="auto"/>
        </w:rPr>
        <w:t xml:space="preserve">наблюдают на месте за компетентностью </w:t>
      </w:r>
      <w:r w:rsidR="0065499E" w:rsidRPr="0032128F">
        <w:rPr>
          <w:color w:val="auto"/>
        </w:rPr>
        <w:t xml:space="preserve">руководителя(ей) исследования(ий) и </w:t>
      </w:r>
      <w:r w:rsidR="00C96133" w:rsidRPr="0032128F">
        <w:rPr>
          <w:color w:val="auto"/>
        </w:rPr>
        <w:t>ответственн</w:t>
      </w:r>
      <w:r w:rsidR="0065499E" w:rsidRPr="0032128F">
        <w:rPr>
          <w:color w:val="auto"/>
        </w:rPr>
        <w:t>ого(</w:t>
      </w:r>
      <w:r w:rsidR="00C96133" w:rsidRPr="0032128F">
        <w:rPr>
          <w:color w:val="auto"/>
        </w:rPr>
        <w:t>ых</w:t>
      </w:r>
      <w:r w:rsidR="0065499E" w:rsidRPr="0032128F">
        <w:rPr>
          <w:color w:val="auto"/>
        </w:rPr>
        <w:t>)</w:t>
      </w:r>
      <w:r w:rsidR="00C96133" w:rsidRPr="0032128F">
        <w:rPr>
          <w:color w:val="auto"/>
        </w:rPr>
        <w:t xml:space="preserve"> исследовател</w:t>
      </w:r>
      <w:r w:rsidR="0065499E" w:rsidRPr="0032128F">
        <w:rPr>
          <w:color w:val="auto"/>
        </w:rPr>
        <w:t>я(</w:t>
      </w:r>
      <w:r w:rsidR="00C96133" w:rsidRPr="0032128F">
        <w:rPr>
          <w:color w:val="auto"/>
        </w:rPr>
        <w:t>ей</w:t>
      </w:r>
      <w:r w:rsidR="0065499E" w:rsidRPr="0032128F">
        <w:rPr>
          <w:color w:val="auto"/>
        </w:rPr>
        <w:t>)</w:t>
      </w:r>
      <w:r w:rsidR="00BF16B4" w:rsidRPr="0032128F">
        <w:rPr>
          <w:color w:val="auto"/>
        </w:rPr>
        <w:t>;</w:t>
      </w:r>
    </w:p>
    <w:p w14:paraId="7AFF16F6" w14:textId="650B3932" w:rsidR="00BF16B4" w:rsidRPr="0032128F" w:rsidRDefault="002D0305" w:rsidP="002D0305">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 w:val="left" w:pos="930"/>
        </w:tabs>
        <w:ind w:right="-1" w:firstLine="709"/>
        <w:jc w:val="both"/>
        <w:rPr>
          <w:color w:val="auto"/>
        </w:rPr>
      </w:pPr>
      <w:r w:rsidRPr="0032128F">
        <w:rPr>
          <w:color w:val="auto"/>
        </w:rPr>
        <w:t xml:space="preserve">- </w:t>
      </w:r>
      <w:r w:rsidR="00BF16B4" w:rsidRPr="0032128F">
        <w:rPr>
          <w:color w:val="auto"/>
        </w:rPr>
        <w:t>проверяют информацию об аттестации испытательного измерительного</w:t>
      </w:r>
      <w:r w:rsidR="00BF16B4" w:rsidRPr="0032128F">
        <w:rPr>
          <w:color w:val="auto"/>
          <w:spacing w:val="2"/>
        </w:rPr>
        <w:t xml:space="preserve"> </w:t>
      </w:r>
      <w:r w:rsidR="00BF16B4" w:rsidRPr="0032128F">
        <w:rPr>
          <w:color w:val="auto"/>
        </w:rPr>
        <w:t>оборудования и его</w:t>
      </w:r>
      <w:r w:rsidR="00BF16B4" w:rsidRPr="0032128F">
        <w:rPr>
          <w:color w:val="auto"/>
          <w:spacing w:val="-1"/>
        </w:rPr>
        <w:t xml:space="preserve"> </w:t>
      </w:r>
      <w:r w:rsidR="00BF16B4" w:rsidRPr="0032128F">
        <w:rPr>
          <w:color w:val="auto"/>
        </w:rPr>
        <w:t>поверке/калибровке;</w:t>
      </w:r>
    </w:p>
    <w:p w14:paraId="2720C23F" w14:textId="7A6C8C19" w:rsidR="00BF16B4" w:rsidRPr="0032128F" w:rsidRDefault="002D0305" w:rsidP="002D0305">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 w:val="left" w:pos="1021"/>
        </w:tabs>
        <w:ind w:right="-1" w:firstLine="709"/>
        <w:jc w:val="both"/>
        <w:rPr>
          <w:color w:val="auto"/>
        </w:rPr>
      </w:pPr>
      <w:r w:rsidRPr="0032128F">
        <w:rPr>
          <w:color w:val="auto"/>
        </w:rPr>
        <w:t xml:space="preserve">- </w:t>
      </w:r>
      <w:r w:rsidR="00BF16B4" w:rsidRPr="0032128F">
        <w:rPr>
          <w:color w:val="auto"/>
        </w:rPr>
        <w:t>проверяют взаимосвязь полученных по результатам ис</w:t>
      </w:r>
      <w:r w:rsidR="00C96133" w:rsidRPr="0032128F">
        <w:rPr>
          <w:color w:val="auto"/>
        </w:rPr>
        <w:t>следований</w:t>
      </w:r>
      <w:r w:rsidR="00BF16B4" w:rsidRPr="0032128F">
        <w:rPr>
          <w:color w:val="auto"/>
        </w:rPr>
        <w:t xml:space="preserve"> в соответствии</w:t>
      </w:r>
      <w:r w:rsidR="00BF16B4" w:rsidRPr="0032128F">
        <w:rPr>
          <w:color w:val="auto"/>
          <w:spacing w:val="55"/>
        </w:rPr>
        <w:t xml:space="preserve"> </w:t>
      </w:r>
      <w:r w:rsidR="00BF16B4" w:rsidRPr="0032128F">
        <w:rPr>
          <w:color w:val="auto"/>
        </w:rPr>
        <w:t xml:space="preserve">с </w:t>
      </w:r>
      <w:r w:rsidR="007E654D" w:rsidRPr="0032128F">
        <w:rPr>
          <w:color w:val="auto"/>
        </w:rPr>
        <w:t xml:space="preserve">отраслевыми требованиями и </w:t>
      </w:r>
      <w:r w:rsidR="00C96133" w:rsidRPr="0032128F">
        <w:rPr>
          <w:color w:val="auto"/>
        </w:rPr>
        <w:t>методическими рекомендациями ОЭСР</w:t>
      </w:r>
      <w:r w:rsidR="00BF16B4" w:rsidRPr="0032128F">
        <w:rPr>
          <w:color w:val="auto"/>
        </w:rPr>
        <w:t>;</w:t>
      </w:r>
    </w:p>
    <w:p w14:paraId="2EC8AD80" w14:textId="12432FD0" w:rsidR="00BF16B4" w:rsidRPr="0032128F" w:rsidRDefault="002D0305" w:rsidP="002D0305">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 w:val="left" w:pos="927"/>
        </w:tabs>
        <w:ind w:right="-1" w:firstLine="709"/>
        <w:jc w:val="both"/>
        <w:rPr>
          <w:color w:val="auto"/>
        </w:rPr>
      </w:pPr>
      <w:r w:rsidRPr="0032128F">
        <w:rPr>
          <w:color w:val="auto"/>
        </w:rPr>
        <w:t xml:space="preserve">- </w:t>
      </w:r>
      <w:r w:rsidR="00BF16B4" w:rsidRPr="0032128F">
        <w:rPr>
          <w:color w:val="auto"/>
        </w:rPr>
        <w:t>проверяют прослеживаемость единиц измерений эталонами и средствами измерений</w:t>
      </w:r>
      <w:r w:rsidR="00BF16B4" w:rsidRPr="0032128F">
        <w:rPr>
          <w:color w:val="auto"/>
          <w:spacing w:val="-3"/>
        </w:rPr>
        <w:t xml:space="preserve"> </w:t>
      </w:r>
      <w:r w:rsidR="00BF16B4" w:rsidRPr="0032128F">
        <w:rPr>
          <w:color w:val="auto"/>
        </w:rPr>
        <w:t>в единицах СИ посредством поверки/калибровки средств измерений</w:t>
      </w:r>
      <w:r w:rsidR="00BF16B4" w:rsidRPr="0032128F">
        <w:rPr>
          <w:color w:val="auto"/>
          <w:spacing w:val="53"/>
        </w:rPr>
        <w:t xml:space="preserve"> </w:t>
      </w:r>
      <w:r w:rsidR="00BF16B4" w:rsidRPr="0032128F">
        <w:rPr>
          <w:color w:val="auto"/>
        </w:rPr>
        <w:t>в поверочных/калибровочных лабораториях политик</w:t>
      </w:r>
      <w:r w:rsidR="00C96133" w:rsidRPr="0032128F">
        <w:rPr>
          <w:color w:val="auto"/>
        </w:rPr>
        <w:t>и</w:t>
      </w:r>
      <w:r w:rsidR="00BF16B4" w:rsidRPr="0032128F">
        <w:rPr>
          <w:color w:val="auto"/>
        </w:rPr>
        <w:t xml:space="preserve"> в области прослеживаемости измерений НЦА;</w:t>
      </w:r>
    </w:p>
    <w:p w14:paraId="63B4CD55" w14:textId="0A007A69" w:rsidR="00BF16B4" w:rsidRPr="0032128F" w:rsidRDefault="002D0305" w:rsidP="002D0305">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 w:val="left" w:pos="925"/>
        </w:tabs>
        <w:ind w:right="-1" w:firstLine="709"/>
        <w:jc w:val="both"/>
        <w:rPr>
          <w:color w:val="auto"/>
        </w:rPr>
      </w:pPr>
      <w:r w:rsidRPr="0032128F">
        <w:rPr>
          <w:color w:val="auto"/>
        </w:rPr>
        <w:t xml:space="preserve">- </w:t>
      </w:r>
      <w:r w:rsidR="00BF16B4" w:rsidRPr="0032128F">
        <w:rPr>
          <w:color w:val="auto"/>
        </w:rPr>
        <w:t>проверяет результаты верификации методов, применяемых</w:t>
      </w:r>
      <w:r w:rsidR="00BF16B4" w:rsidRPr="0032128F">
        <w:rPr>
          <w:color w:val="auto"/>
          <w:spacing w:val="-5"/>
        </w:rPr>
        <w:t xml:space="preserve"> </w:t>
      </w:r>
      <w:r w:rsidR="00BF16B4" w:rsidRPr="0032128F">
        <w:rPr>
          <w:color w:val="auto"/>
        </w:rPr>
        <w:t>лабораторией;</w:t>
      </w:r>
    </w:p>
    <w:p w14:paraId="2A361ACF" w14:textId="668A4C43" w:rsidR="00BF16B4" w:rsidRPr="0032128F" w:rsidRDefault="002D0305" w:rsidP="002D0305">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 w:val="left" w:pos="925"/>
        </w:tabs>
        <w:ind w:right="-1" w:firstLine="709"/>
        <w:jc w:val="both"/>
        <w:rPr>
          <w:color w:val="auto"/>
        </w:rPr>
      </w:pPr>
      <w:r w:rsidRPr="0032128F">
        <w:rPr>
          <w:color w:val="auto"/>
        </w:rPr>
        <w:t xml:space="preserve">- </w:t>
      </w:r>
      <w:r w:rsidR="00BF16B4" w:rsidRPr="0032128F">
        <w:rPr>
          <w:color w:val="auto"/>
        </w:rPr>
        <w:t>проверяет результаты валидации нестандартных или стандартных</w:t>
      </w:r>
      <w:r w:rsidR="00BF16B4" w:rsidRPr="0032128F">
        <w:rPr>
          <w:color w:val="auto"/>
          <w:spacing w:val="-6"/>
        </w:rPr>
        <w:t xml:space="preserve"> </w:t>
      </w:r>
      <w:r w:rsidR="00BF16B4" w:rsidRPr="0032128F">
        <w:rPr>
          <w:color w:val="auto"/>
        </w:rPr>
        <w:t>модифицированных методов, применяемых лабораторией и методов, разработанных</w:t>
      </w:r>
      <w:r w:rsidR="00BF16B4" w:rsidRPr="0032128F">
        <w:rPr>
          <w:color w:val="auto"/>
          <w:spacing w:val="3"/>
        </w:rPr>
        <w:t xml:space="preserve"> </w:t>
      </w:r>
      <w:r w:rsidR="00BF16B4" w:rsidRPr="0032128F">
        <w:rPr>
          <w:color w:val="auto"/>
        </w:rPr>
        <w:t>лабораторией.</w:t>
      </w:r>
    </w:p>
    <w:p w14:paraId="78AF445F" w14:textId="0531BEFC" w:rsidR="00BF16B4" w:rsidRPr="0032128F" w:rsidRDefault="00BF16B4" w:rsidP="005F4AD8">
      <w:pPr>
        <w:pStyle w:val="aff1"/>
        <w:tabs>
          <w:tab w:val="left" w:pos="0"/>
        </w:tabs>
        <w:spacing w:before="0" w:after="0"/>
        <w:ind w:right="-1" w:firstLine="709"/>
        <w:rPr>
          <w:sz w:val="24"/>
          <w:szCs w:val="24"/>
          <w:lang w:val="ru-RU"/>
        </w:rPr>
      </w:pPr>
      <w:r w:rsidRPr="0032128F">
        <w:rPr>
          <w:sz w:val="24"/>
          <w:szCs w:val="24"/>
          <w:lang w:val="ru-RU"/>
        </w:rPr>
        <w:t xml:space="preserve">Технические </w:t>
      </w:r>
      <w:r w:rsidR="006A2A93" w:rsidRPr="0032128F">
        <w:rPr>
          <w:sz w:val="24"/>
          <w:szCs w:val="24"/>
          <w:lang w:val="ru-RU"/>
        </w:rPr>
        <w:t>эксперты</w:t>
      </w:r>
      <w:r w:rsidR="008450FF" w:rsidRPr="0032128F">
        <w:rPr>
          <w:i/>
          <w:iCs/>
          <w:strike/>
          <w:sz w:val="24"/>
          <w:szCs w:val="24"/>
          <w:lang w:val="ru-RU"/>
        </w:rPr>
        <w:t xml:space="preserve"> </w:t>
      </w:r>
      <w:r w:rsidRPr="0032128F">
        <w:rPr>
          <w:sz w:val="24"/>
          <w:szCs w:val="24"/>
          <w:lang w:val="ru-RU"/>
        </w:rPr>
        <w:t>без базовых знаний стандартов, устанавливающих требования</w:t>
      </w:r>
      <w:r w:rsidRPr="0032128F">
        <w:rPr>
          <w:spacing w:val="23"/>
          <w:sz w:val="24"/>
          <w:szCs w:val="24"/>
          <w:lang w:val="ru-RU"/>
        </w:rPr>
        <w:t xml:space="preserve"> </w:t>
      </w:r>
      <w:r w:rsidRPr="0032128F">
        <w:rPr>
          <w:sz w:val="24"/>
          <w:szCs w:val="24"/>
          <w:lang w:val="ru-RU"/>
        </w:rPr>
        <w:t xml:space="preserve">к заявителям, должны работать под контролем </w:t>
      </w:r>
      <w:r w:rsidR="00190BDE" w:rsidRPr="0032128F">
        <w:rPr>
          <w:sz w:val="24"/>
          <w:szCs w:val="24"/>
          <w:lang w:val="ru-RU"/>
        </w:rPr>
        <w:t>инспектора</w:t>
      </w:r>
      <w:r w:rsidRPr="0032128F">
        <w:rPr>
          <w:sz w:val="24"/>
          <w:szCs w:val="24"/>
          <w:lang w:val="ru-RU"/>
        </w:rPr>
        <w:t>.</w:t>
      </w:r>
    </w:p>
    <w:p w14:paraId="76DEF428" w14:textId="323BD33B" w:rsidR="00BF16B4" w:rsidRPr="0032128F" w:rsidRDefault="008A738D" w:rsidP="007E2FF3">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jc w:val="both"/>
        <w:rPr>
          <w:color w:val="auto"/>
        </w:rPr>
      </w:pPr>
      <w:r w:rsidRPr="0032128F">
        <w:rPr>
          <w:color w:val="auto"/>
        </w:rPr>
        <w:t>12.2.</w:t>
      </w:r>
      <w:r w:rsidR="007E2FF3" w:rsidRPr="0032128F">
        <w:rPr>
          <w:color w:val="auto"/>
        </w:rPr>
        <w:t xml:space="preserve">8 </w:t>
      </w:r>
      <w:r w:rsidR="007531A1" w:rsidRPr="0032128F">
        <w:rPr>
          <w:color w:val="auto"/>
        </w:rPr>
        <w:t>Инспекция</w:t>
      </w:r>
      <w:r w:rsidR="00BF16B4" w:rsidRPr="0032128F">
        <w:rPr>
          <w:color w:val="auto"/>
        </w:rPr>
        <w:t xml:space="preserve"> на месте включает в себя оценку членами</w:t>
      </w:r>
      <w:r w:rsidR="00BF16B4" w:rsidRPr="0032128F">
        <w:rPr>
          <w:color w:val="auto"/>
          <w:spacing w:val="21"/>
        </w:rPr>
        <w:t xml:space="preserve"> </w:t>
      </w:r>
      <w:r w:rsidR="00BF16B4" w:rsidRPr="0032128F">
        <w:rPr>
          <w:color w:val="auto"/>
        </w:rPr>
        <w:t>группы фактического состояния компетентности</w:t>
      </w:r>
      <w:r w:rsidR="00BF16B4" w:rsidRPr="0032128F">
        <w:rPr>
          <w:color w:val="auto"/>
          <w:spacing w:val="-1"/>
        </w:rPr>
        <w:t xml:space="preserve"> </w:t>
      </w:r>
      <w:r w:rsidR="00BF16B4" w:rsidRPr="0032128F">
        <w:rPr>
          <w:color w:val="auto"/>
        </w:rPr>
        <w:t>заявителя</w:t>
      </w:r>
      <w:r w:rsidR="000703E7" w:rsidRPr="0032128F">
        <w:rPr>
          <w:color w:val="auto"/>
        </w:rPr>
        <w:t xml:space="preserve"> </w:t>
      </w:r>
      <w:r w:rsidR="00BF16B4" w:rsidRPr="0032128F">
        <w:rPr>
          <w:color w:val="auto"/>
        </w:rPr>
        <w:t>/</w:t>
      </w:r>
      <w:r w:rsidR="000703E7" w:rsidRPr="0032128F">
        <w:rPr>
          <w:color w:val="auto"/>
        </w:rPr>
        <w:t xml:space="preserve"> ИЦ </w:t>
      </w:r>
      <w:r w:rsidR="000703E7" w:rsidRPr="0032128F">
        <w:rPr>
          <w:color w:val="auto"/>
          <w:lang w:val="en-US"/>
        </w:rPr>
        <w:t>GLP</w:t>
      </w:r>
      <w:r w:rsidR="00BF16B4" w:rsidRPr="0032128F">
        <w:rPr>
          <w:color w:val="auto"/>
        </w:rPr>
        <w:t>.</w:t>
      </w:r>
    </w:p>
    <w:p w14:paraId="6249A847" w14:textId="6E4730E0" w:rsidR="00BF16B4" w:rsidRPr="0032128F" w:rsidRDefault="00BF16B4" w:rsidP="005F4AD8">
      <w:pPr>
        <w:pStyle w:val="aff1"/>
        <w:tabs>
          <w:tab w:val="left" w:pos="0"/>
        </w:tabs>
        <w:spacing w:before="0" w:after="0"/>
        <w:ind w:right="-1" w:firstLine="709"/>
        <w:rPr>
          <w:sz w:val="24"/>
          <w:szCs w:val="24"/>
          <w:lang w:val="ru-RU"/>
        </w:rPr>
      </w:pPr>
      <w:r w:rsidRPr="0032128F">
        <w:rPr>
          <w:sz w:val="24"/>
          <w:szCs w:val="24"/>
          <w:lang w:val="ru-RU"/>
        </w:rPr>
        <w:lastRenderedPageBreak/>
        <w:t xml:space="preserve">Группа </w:t>
      </w:r>
      <w:r w:rsidR="00CD5234" w:rsidRPr="0032128F">
        <w:rPr>
          <w:sz w:val="24"/>
          <w:szCs w:val="24"/>
          <w:lang w:val="ru-RU"/>
        </w:rPr>
        <w:t xml:space="preserve">по </w:t>
      </w:r>
      <w:r w:rsidR="00DA41A8" w:rsidRPr="0032128F">
        <w:rPr>
          <w:sz w:val="24"/>
          <w:szCs w:val="24"/>
          <w:lang w:val="ru-RU"/>
        </w:rPr>
        <w:t>инспекции</w:t>
      </w:r>
      <w:r w:rsidRPr="0032128F">
        <w:rPr>
          <w:sz w:val="24"/>
          <w:szCs w:val="24"/>
          <w:lang w:val="ru-RU"/>
        </w:rPr>
        <w:t xml:space="preserve"> оценивает компетентность и соответствие</w:t>
      </w:r>
      <w:r w:rsidRPr="0032128F">
        <w:rPr>
          <w:spacing w:val="53"/>
          <w:sz w:val="24"/>
          <w:szCs w:val="24"/>
          <w:lang w:val="ru-RU"/>
        </w:rPr>
        <w:t xml:space="preserve"> </w:t>
      </w:r>
      <w:r w:rsidRPr="0032128F">
        <w:rPr>
          <w:sz w:val="24"/>
          <w:szCs w:val="24"/>
          <w:lang w:val="ru-RU"/>
        </w:rPr>
        <w:t xml:space="preserve">требованиям </w:t>
      </w:r>
      <w:r w:rsidR="007531A1" w:rsidRPr="0032128F">
        <w:rPr>
          <w:sz w:val="24"/>
          <w:szCs w:val="24"/>
          <w:lang w:val="ru-RU"/>
        </w:rPr>
        <w:t>МС ИЦ</w:t>
      </w:r>
      <w:r w:rsidR="006326E2" w:rsidRPr="0032128F">
        <w:rPr>
          <w:sz w:val="24"/>
          <w:szCs w:val="24"/>
          <w:lang w:val="ru-RU"/>
        </w:rPr>
        <w:t xml:space="preserve"> принципам </w:t>
      </w:r>
      <w:r w:rsidR="007531A1" w:rsidRPr="0032128F">
        <w:rPr>
          <w:sz w:val="24"/>
          <w:szCs w:val="24"/>
        </w:rPr>
        <w:t>GLP</w:t>
      </w:r>
      <w:r w:rsidRPr="0032128F">
        <w:rPr>
          <w:sz w:val="24"/>
          <w:szCs w:val="24"/>
          <w:lang w:val="ru-RU"/>
        </w:rPr>
        <w:t>,</w:t>
      </w:r>
      <w:r w:rsidRPr="0032128F">
        <w:rPr>
          <w:spacing w:val="45"/>
          <w:sz w:val="24"/>
          <w:szCs w:val="24"/>
          <w:lang w:val="ru-RU"/>
        </w:rPr>
        <w:t xml:space="preserve"> </w:t>
      </w:r>
      <w:r w:rsidRPr="0032128F">
        <w:rPr>
          <w:sz w:val="24"/>
          <w:szCs w:val="24"/>
          <w:lang w:val="ru-RU"/>
        </w:rPr>
        <w:t>максимально</w:t>
      </w:r>
      <w:r w:rsidRPr="0032128F">
        <w:rPr>
          <w:spacing w:val="46"/>
          <w:sz w:val="24"/>
          <w:szCs w:val="24"/>
          <w:lang w:val="ru-RU"/>
        </w:rPr>
        <w:t xml:space="preserve"> </w:t>
      </w:r>
      <w:r w:rsidRPr="0032128F">
        <w:rPr>
          <w:sz w:val="24"/>
          <w:szCs w:val="24"/>
          <w:lang w:val="ru-RU"/>
        </w:rPr>
        <w:t>возможной</w:t>
      </w:r>
      <w:r w:rsidRPr="0032128F">
        <w:rPr>
          <w:spacing w:val="47"/>
          <w:sz w:val="24"/>
          <w:szCs w:val="24"/>
          <w:lang w:val="ru-RU"/>
        </w:rPr>
        <w:t xml:space="preserve"> </w:t>
      </w:r>
      <w:r w:rsidRPr="0032128F">
        <w:rPr>
          <w:sz w:val="24"/>
          <w:szCs w:val="24"/>
          <w:lang w:val="ru-RU"/>
        </w:rPr>
        <w:t>части</w:t>
      </w:r>
      <w:r w:rsidRPr="0032128F">
        <w:rPr>
          <w:spacing w:val="44"/>
          <w:sz w:val="24"/>
          <w:szCs w:val="24"/>
          <w:lang w:val="ru-RU"/>
        </w:rPr>
        <w:t xml:space="preserve"> </w:t>
      </w:r>
      <w:r w:rsidRPr="0032128F">
        <w:rPr>
          <w:sz w:val="24"/>
          <w:szCs w:val="24"/>
          <w:lang w:val="ru-RU"/>
        </w:rPr>
        <w:t>ключевого</w:t>
      </w:r>
      <w:r w:rsidRPr="0032128F">
        <w:rPr>
          <w:spacing w:val="45"/>
          <w:sz w:val="24"/>
          <w:szCs w:val="24"/>
          <w:lang w:val="ru-RU"/>
        </w:rPr>
        <w:t xml:space="preserve"> </w:t>
      </w:r>
      <w:r w:rsidRPr="0032128F">
        <w:rPr>
          <w:sz w:val="24"/>
          <w:szCs w:val="24"/>
          <w:lang w:val="ru-RU"/>
        </w:rPr>
        <w:t>персонала</w:t>
      </w:r>
      <w:r w:rsidRPr="0032128F">
        <w:rPr>
          <w:spacing w:val="45"/>
          <w:sz w:val="24"/>
          <w:szCs w:val="24"/>
          <w:lang w:val="ru-RU"/>
        </w:rPr>
        <w:t xml:space="preserve"> </w:t>
      </w:r>
      <w:r w:rsidRPr="0032128F">
        <w:rPr>
          <w:sz w:val="24"/>
          <w:szCs w:val="24"/>
          <w:lang w:val="ru-RU"/>
        </w:rPr>
        <w:t>заявителя,</w:t>
      </w:r>
      <w:r w:rsidRPr="0032128F">
        <w:rPr>
          <w:spacing w:val="46"/>
          <w:sz w:val="24"/>
          <w:szCs w:val="24"/>
          <w:lang w:val="ru-RU"/>
        </w:rPr>
        <w:t xml:space="preserve"> </w:t>
      </w:r>
      <w:r w:rsidRPr="0032128F">
        <w:rPr>
          <w:sz w:val="24"/>
          <w:szCs w:val="24"/>
          <w:lang w:val="ru-RU"/>
        </w:rPr>
        <w:t>оказывающих влияние на результаты испытаний, исследований согласно виду исследований.</w:t>
      </w:r>
    </w:p>
    <w:p w14:paraId="3EC98E79" w14:textId="165E4A80" w:rsidR="006357D6" w:rsidRPr="0032128F" w:rsidRDefault="00BF16B4" w:rsidP="006357D6">
      <w:pPr>
        <w:pStyle w:val="aff1"/>
        <w:tabs>
          <w:tab w:val="left" w:pos="0"/>
        </w:tabs>
        <w:spacing w:before="0" w:after="0"/>
        <w:ind w:right="-1" w:firstLine="709"/>
        <w:rPr>
          <w:sz w:val="24"/>
          <w:szCs w:val="24"/>
          <w:lang w:val="ru-RU"/>
        </w:rPr>
      </w:pPr>
      <w:r w:rsidRPr="0032128F">
        <w:rPr>
          <w:sz w:val="24"/>
          <w:szCs w:val="24"/>
          <w:lang w:val="ru-RU"/>
        </w:rPr>
        <w:t xml:space="preserve">При </w:t>
      </w:r>
      <w:r w:rsidR="007531A1" w:rsidRPr="0032128F">
        <w:rPr>
          <w:sz w:val="24"/>
          <w:szCs w:val="24"/>
          <w:lang w:val="ru-RU"/>
        </w:rPr>
        <w:t>инспекции</w:t>
      </w:r>
      <w:r w:rsidRPr="0032128F">
        <w:rPr>
          <w:sz w:val="24"/>
          <w:szCs w:val="24"/>
          <w:lang w:val="ru-RU"/>
        </w:rPr>
        <w:t xml:space="preserve"> на месте руководитель группы и технические </w:t>
      </w:r>
      <w:r w:rsidR="006A2A93" w:rsidRPr="0032128F">
        <w:rPr>
          <w:sz w:val="24"/>
          <w:szCs w:val="24"/>
          <w:lang w:val="ru-RU"/>
        </w:rPr>
        <w:t>эксперты</w:t>
      </w:r>
      <w:r w:rsidR="008450FF" w:rsidRPr="0032128F">
        <w:rPr>
          <w:i/>
          <w:iCs/>
          <w:strike/>
          <w:sz w:val="24"/>
          <w:szCs w:val="24"/>
          <w:lang w:val="ru-RU"/>
        </w:rPr>
        <w:t xml:space="preserve"> </w:t>
      </w:r>
      <w:r w:rsidRPr="0032128F">
        <w:rPr>
          <w:sz w:val="24"/>
          <w:szCs w:val="24"/>
          <w:lang w:val="ru-RU"/>
        </w:rPr>
        <w:t>должны</w:t>
      </w:r>
      <w:r w:rsidRPr="0032128F">
        <w:rPr>
          <w:spacing w:val="24"/>
          <w:sz w:val="24"/>
          <w:szCs w:val="24"/>
          <w:lang w:val="ru-RU"/>
        </w:rPr>
        <w:t xml:space="preserve"> </w:t>
      </w:r>
      <w:r w:rsidRPr="0032128F">
        <w:rPr>
          <w:sz w:val="24"/>
          <w:szCs w:val="24"/>
          <w:lang w:val="ru-RU"/>
        </w:rPr>
        <w:t>проверять сертификаты о поверке/калибровки, выданные на средства измерения, с целью</w:t>
      </w:r>
      <w:r w:rsidRPr="0032128F">
        <w:rPr>
          <w:spacing w:val="47"/>
          <w:sz w:val="24"/>
          <w:szCs w:val="24"/>
          <w:lang w:val="ru-RU"/>
        </w:rPr>
        <w:t xml:space="preserve"> </w:t>
      </w:r>
      <w:r w:rsidRPr="0032128F">
        <w:rPr>
          <w:sz w:val="24"/>
          <w:szCs w:val="24"/>
          <w:lang w:val="ru-RU"/>
        </w:rPr>
        <w:t xml:space="preserve">установления соответствия требованиям </w:t>
      </w:r>
      <w:r w:rsidR="006A025B" w:rsidRPr="0032128F">
        <w:rPr>
          <w:sz w:val="24"/>
          <w:szCs w:val="24"/>
          <w:lang w:val="ru-RU"/>
        </w:rPr>
        <w:t>Закон</w:t>
      </w:r>
      <w:r w:rsidR="00CD6AE9" w:rsidRPr="0032128F">
        <w:rPr>
          <w:sz w:val="24"/>
          <w:szCs w:val="24"/>
          <w:lang w:val="ru-RU"/>
        </w:rPr>
        <w:t>а</w:t>
      </w:r>
      <w:r w:rsidR="006A025B" w:rsidRPr="0032128F">
        <w:rPr>
          <w:sz w:val="24"/>
          <w:szCs w:val="24"/>
          <w:lang w:val="ru-RU"/>
        </w:rPr>
        <w:t xml:space="preserve"> Республики Казахстан «Об обеспечении единства измерений»</w:t>
      </w:r>
      <w:r w:rsidRPr="0032128F">
        <w:rPr>
          <w:sz w:val="24"/>
          <w:szCs w:val="24"/>
          <w:lang w:val="ru-RU"/>
        </w:rPr>
        <w:t>. Сведения о проверке требований политик указываются в</w:t>
      </w:r>
      <w:r w:rsidRPr="0032128F">
        <w:rPr>
          <w:spacing w:val="11"/>
          <w:sz w:val="24"/>
          <w:szCs w:val="24"/>
          <w:lang w:val="ru-RU"/>
        </w:rPr>
        <w:t xml:space="preserve"> </w:t>
      </w:r>
      <w:r w:rsidRPr="0032128F">
        <w:rPr>
          <w:sz w:val="24"/>
          <w:szCs w:val="24"/>
          <w:lang w:val="ru-RU"/>
        </w:rPr>
        <w:t>рабочих записях членов группы, и в сводном отчете по настоящей</w:t>
      </w:r>
      <w:r w:rsidRPr="0032128F">
        <w:rPr>
          <w:spacing w:val="-18"/>
          <w:sz w:val="24"/>
          <w:szCs w:val="24"/>
          <w:lang w:val="ru-RU"/>
        </w:rPr>
        <w:t xml:space="preserve"> </w:t>
      </w:r>
      <w:r w:rsidRPr="0032128F">
        <w:rPr>
          <w:sz w:val="24"/>
          <w:szCs w:val="24"/>
          <w:lang w:val="ru-RU"/>
        </w:rPr>
        <w:t>инструкции.</w:t>
      </w:r>
    </w:p>
    <w:p w14:paraId="1C09E22B" w14:textId="619D0B89" w:rsidR="006357D6" w:rsidRPr="0032128F" w:rsidRDefault="006357D6" w:rsidP="006357D6">
      <w:pPr>
        <w:pStyle w:val="aff1"/>
        <w:tabs>
          <w:tab w:val="left" w:pos="0"/>
        </w:tabs>
        <w:spacing w:before="0" w:after="0"/>
        <w:ind w:right="-1" w:firstLine="709"/>
        <w:rPr>
          <w:sz w:val="28"/>
          <w:szCs w:val="28"/>
          <w:lang w:val="ru-RU"/>
        </w:rPr>
      </w:pPr>
      <w:r w:rsidRPr="0032128F">
        <w:rPr>
          <w:rFonts w:eastAsia="Calibri"/>
          <w:sz w:val="24"/>
          <w:szCs w:val="24"/>
          <w:lang w:val="ru-RU" w:eastAsia="en-US"/>
        </w:rPr>
        <w:t xml:space="preserve">В ходе проведения </w:t>
      </w:r>
      <w:r w:rsidR="005C13A2" w:rsidRPr="0032128F">
        <w:rPr>
          <w:rFonts w:eastAsia="Calibri"/>
          <w:sz w:val="24"/>
          <w:szCs w:val="24"/>
          <w:lang w:val="ru-RU" w:eastAsia="en-US"/>
        </w:rPr>
        <w:t>инспекции</w:t>
      </w:r>
      <w:r w:rsidRPr="0032128F">
        <w:rPr>
          <w:rFonts w:eastAsia="Calibri"/>
          <w:sz w:val="24"/>
          <w:szCs w:val="24"/>
          <w:lang w:val="ru-RU" w:eastAsia="en-US"/>
        </w:rPr>
        <w:t xml:space="preserve"> руководитель группы и технические </w:t>
      </w:r>
      <w:r w:rsidR="006A2A93" w:rsidRPr="0032128F">
        <w:rPr>
          <w:sz w:val="24"/>
          <w:szCs w:val="24"/>
          <w:lang w:val="ru-RU"/>
        </w:rPr>
        <w:t>эксперты</w:t>
      </w:r>
      <w:r w:rsidR="008450FF" w:rsidRPr="0032128F">
        <w:rPr>
          <w:i/>
          <w:iCs/>
          <w:sz w:val="24"/>
          <w:szCs w:val="24"/>
          <w:lang w:val="ru-RU"/>
        </w:rPr>
        <w:t xml:space="preserve"> </w:t>
      </w:r>
      <w:r w:rsidRPr="0032128F">
        <w:rPr>
          <w:rFonts w:eastAsia="Calibri"/>
          <w:sz w:val="24"/>
          <w:szCs w:val="24"/>
          <w:lang w:val="ru-RU" w:eastAsia="en-US"/>
        </w:rPr>
        <w:t>в соответствии со своей компетентностью проводят выборочную проверку выданных протоколов испытаний/исследований и сертификатов поверки/калибровки за отчётный период с указанием номеров протоколов (сертификатов) и даты выдачи.</w:t>
      </w:r>
    </w:p>
    <w:p w14:paraId="4ACF474B" w14:textId="4F6A42A7" w:rsidR="00BF16B4" w:rsidRPr="0032128F" w:rsidRDefault="00BF16B4" w:rsidP="005F4AD8">
      <w:pPr>
        <w:pStyle w:val="aff1"/>
        <w:tabs>
          <w:tab w:val="left" w:pos="0"/>
        </w:tabs>
        <w:spacing w:before="0" w:after="0"/>
        <w:ind w:right="-1" w:firstLine="709"/>
        <w:rPr>
          <w:sz w:val="24"/>
          <w:szCs w:val="24"/>
          <w:lang w:val="ru-RU"/>
        </w:rPr>
      </w:pPr>
      <w:r w:rsidRPr="0032128F">
        <w:rPr>
          <w:sz w:val="24"/>
          <w:szCs w:val="24"/>
          <w:lang w:val="ru-RU"/>
        </w:rPr>
        <w:t xml:space="preserve">Руководитель группы </w:t>
      </w:r>
      <w:r w:rsidR="00F844BF" w:rsidRPr="0032128F">
        <w:rPr>
          <w:sz w:val="24"/>
          <w:szCs w:val="24"/>
          <w:lang w:val="ru-RU"/>
        </w:rPr>
        <w:t xml:space="preserve">по </w:t>
      </w:r>
      <w:r w:rsidR="005C13A2" w:rsidRPr="0032128F">
        <w:rPr>
          <w:sz w:val="24"/>
          <w:szCs w:val="24"/>
          <w:lang w:val="ru-RU"/>
        </w:rPr>
        <w:t>инспекции</w:t>
      </w:r>
      <w:r w:rsidR="00F844BF" w:rsidRPr="0032128F">
        <w:rPr>
          <w:sz w:val="28"/>
          <w:szCs w:val="28"/>
          <w:lang w:val="ru-RU"/>
        </w:rPr>
        <w:t xml:space="preserve"> </w:t>
      </w:r>
      <w:r w:rsidRPr="0032128F">
        <w:rPr>
          <w:sz w:val="24"/>
          <w:szCs w:val="24"/>
          <w:lang w:val="ru-RU"/>
        </w:rPr>
        <w:t>совместно с членами группы должны убедиться, что</w:t>
      </w:r>
      <w:r w:rsidRPr="0032128F">
        <w:rPr>
          <w:spacing w:val="30"/>
          <w:sz w:val="24"/>
          <w:szCs w:val="24"/>
          <w:lang w:val="ru-RU"/>
        </w:rPr>
        <w:t xml:space="preserve"> </w:t>
      </w:r>
      <w:r w:rsidRPr="0032128F">
        <w:rPr>
          <w:sz w:val="24"/>
          <w:szCs w:val="24"/>
          <w:lang w:val="ru-RU"/>
        </w:rPr>
        <w:t>они оценивают ключевые методы вида исследования, чтобы обеспечить уверенность</w:t>
      </w:r>
      <w:r w:rsidRPr="0032128F">
        <w:rPr>
          <w:spacing w:val="12"/>
          <w:sz w:val="24"/>
          <w:szCs w:val="24"/>
          <w:lang w:val="ru-RU"/>
        </w:rPr>
        <w:t xml:space="preserve"> </w:t>
      </w:r>
      <w:r w:rsidRPr="0032128F">
        <w:rPr>
          <w:sz w:val="24"/>
          <w:szCs w:val="24"/>
          <w:lang w:val="ru-RU"/>
        </w:rPr>
        <w:t xml:space="preserve">в компетентности </w:t>
      </w:r>
      <w:r w:rsidR="006A025B" w:rsidRPr="0032128F">
        <w:rPr>
          <w:sz w:val="24"/>
          <w:szCs w:val="24"/>
          <w:lang w:val="ru-RU"/>
        </w:rPr>
        <w:t xml:space="preserve">заявителя / ИЦ </w:t>
      </w:r>
      <w:r w:rsidR="006A025B" w:rsidRPr="0032128F">
        <w:rPr>
          <w:sz w:val="24"/>
          <w:szCs w:val="24"/>
        </w:rPr>
        <w:t>GLP</w:t>
      </w:r>
      <w:r w:rsidR="006A025B" w:rsidRPr="0032128F">
        <w:rPr>
          <w:sz w:val="24"/>
          <w:szCs w:val="24"/>
          <w:lang w:val="ru-RU"/>
        </w:rPr>
        <w:t xml:space="preserve"> согласно заявленного(-ых) вида(-ов) исследования(-й)</w:t>
      </w:r>
      <w:r w:rsidRPr="0032128F">
        <w:rPr>
          <w:sz w:val="24"/>
          <w:szCs w:val="24"/>
          <w:lang w:val="ru-RU"/>
        </w:rPr>
        <w:t>.</w:t>
      </w:r>
    </w:p>
    <w:p w14:paraId="08C93201" w14:textId="77777777" w:rsidR="007E2FF3" w:rsidRPr="0032128F" w:rsidRDefault="00BF16B4" w:rsidP="007E2FF3">
      <w:pPr>
        <w:pStyle w:val="aff1"/>
        <w:tabs>
          <w:tab w:val="left" w:pos="0"/>
        </w:tabs>
        <w:spacing w:before="0" w:after="0"/>
        <w:ind w:right="-1" w:firstLine="709"/>
        <w:rPr>
          <w:sz w:val="24"/>
          <w:szCs w:val="24"/>
          <w:lang w:val="ru-RU"/>
        </w:rPr>
      </w:pPr>
      <w:r w:rsidRPr="0032128F">
        <w:rPr>
          <w:sz w:val="24"/>
          <w:szCs w:val="24"/>
          <w:lang w:val="ru-RU"/>
        </w:rPr>
        <w:t xml:space="preserve">Руководитель группы </w:t>
      </w:r>
      <w:r w:rsidR="00F844BF" w:rsidRPr="0032128F">
        <w:rPr>
          <w:sz w:val="24"/>
          <w:szCs w:val="24"/>
          <w:lang w:val="ru-RU"/>
        </w:rPr>
        <w:t xml:space="preserve">по </w:t>
      </w:r>
      <w:r w:rsidR="005C13A2" w:rsidRPr="0032128F">
        <w:rPr>
          <w:sz w:val="24"/>
          <w:szCs w:val="24"/>
          <w:lang w:val="ru-RU"/>
        </w:rPr>
        <w:t>инспекции</w:t>
      </w:r>
      <w:r w:rsidR="00F844BF" w:rsidRPr="0032128F">
        <w:rPr>
          <w:sz w:val="28"/>
          <w:szCs w:val="28"/>
          <w:lang w:val="ru-RU"/>
        </w:rPr>
        <w:t xml:space="preserve"> </w:t>
      </w:r>
      <w:r w:rsidRPr="0032128F">
        <w:rPr>
          <w:sz w:val="24"/>
          <w:szCs w:val="24"/>
          <w:lang w:val="ru-RU"/>
        </w:rPr>
        <w:t>совместно с членами группы</w:t>
      </w:r>
      <w:r w:rsidRPr="0032128F">
        <w:rPr>
          <w:spacing w:val="-21"/>
          <w:sz w:val="24"/>
          <w:szCs w:val="24"/>
          <w:lang w:val="ru-RU"/>
        </w:rPr>
        <w:t xml:space="preserve"> </w:t>
      </w:r>
      <w:r w:rsidRPr="0032128F">
        <w:rPr>
          <w:sz w:val="24"/>
          <w:szCs w:val="24"/>
          <w:lang w:val="ru-RU"/>
        </w:rPr>
        <w:t>может:</w:t>
      </w:r>
    </w:p>
    <w:p w14:paraId="13C37ED2" w14:textId="77777777" w:rsidR="007E2FF3" w:rsidRPr="0032128F" w:rsidRDefault="007E2FF3" w:rsidP="007E2FF3">
      <w:pPr>
        <w:pStyle w:val="aff1"/>
        <w:tabs>
          <w:tab w:val="left" w:pos="0"/>
        </w:tabs>
        <w:spacing w:before="0" w:after="0"/>
        <w:ind w:right="-1" w:firstLine="709"/>
        <w:rPr>
          <w:sz w:val="24"/>
          <w:szCs w:val="24"/>
          <w:lang w:val="ru-RU"/>
        </w:rPr>
      </w:pPr>
      <w:r w:rsidRPr="0032128F">
        <w:rPr>
          <w:sz w:val="24"/>
          <w:szCs w:val="24"/>
          <w:lang w:val="ru-RU"/>
        </w:rPr>
        <w:t xml:space="preserve">- </w:t>
      </w:r>
      <w:r w:rsidR="00BF16B4" w:rsidRPr="0032128F">
        <w:rPr>
          <w:sz w:val="24"/>
          <w:szCs w:val="24"/>
          <w:lang w:val="ru-RU"/>
        </w:rPr>
        <w:t>отобрать все методы испытаний/инспекций/исследований, то есть провести</w:t>
      </w:r>
      <w:r w:rsidR="00BF16B4" w:rsidRPr="0032128F">
        <w:rPr>
          <w:spacing w:val="39"/>
          <w:sz w:val="24"/>
          <w:szCs w:val="24"/>
          <w:lang w:val="ru-RU"/>
        </w:rPr>
        <w:t xml:space="preserve"> </w:t>
      </w:r>
      <w:r w:rsidR="00BF16B4" w:rsidRPr="0032128F">
        <w:rPr>
          <w:sz w:val="24"/>
          <w:szCs w:val="24"/>
          <w:lang w:val="ru-RU"/>
        </w:rPr>
        <w:t>сплошную проверку;</w:t>
      </w:r>
    </w:p>
    <w:p w14:paraId="427333F4" w14:textId="77777777" w:rsidR="007E2FF3" w:rsidRPr="0032128F" w:rsidRDefault="007E2FF3" w:rsidP="007E2FF3">
      <w:pPr>
        <w:pStyle w:val="aff1"/>
        <w:tabs>
          <w:tab w:val="left" w:pos="0"/>
        </w:tabs>
        <w:spacing w:before="0" w:after="0"/>
        <w:ind w:right="-1" w:firstLine="709"/>
        <w:rPr>
          <w:sz w:val="24"/>
          <w:szCs w:val="24"/>
          <w:lang w:val="ru-RU"/>
        </w:rPr>
      </w:pPr>
      <w:r w:rsidRPr="0032128F">
        <w:rPr>
          <w:sz w:val="24"/>
          <w:szCs w:val="24"/>
          <w:lang w:val="ru-RU"/>
        </w:rPr>
        <w:t xml:space="preserve">- </w:t>
      </w:r>
      <w:r w:rsidR="00BF16B4" w:rsidRPr="0032128F">
        <w:rPr>
          <w:sz w:val="24"/>
          <w:szCs w:val="24"/>
          <w:lang w:val="ru-RU"/>
        </w:rPr>
        <w:t>отобрать специфические методы</w:t>
      </w:r>
      <w:r w:rsidR="00BF16B4" w:rsidRPr="0032128F">
        <w:rPr>
          <w:spacing w:val="-21"/>
          <w:sz w:val="24"/>
          <w:szCs w:val="24"/>
          <w:lang w:val="ru-RU"/>
        </w:rPr>
        <w:t xml:space="preserve"> </w:t>
      </w:r>
      <w:r w:rsidR="00BF16B4" w:rsidRPr="0032128F">
        <w:rPr>
          <w:sz w:val="24"/>
          <w:szCs w:val="24"/>
          <w:lang w:val="ru-RU"/>
        </w:rPr>
        <w:t>испытаний/инспекций/исследований;</w:t>
      </w:r>
    </w:p>
    <w:p w14:paraId="1417748E" w14:textId="165C1F35" w:rsidR="00BF16B4" w:rsidRPr="0032128F" w:rsidRDefault="007E2FF3" w:rsidP="007E2FF3">
      <w:pPr>
        <w:pStyle w:val="aff1"/>
        <w:tabs>
          <w:tab w:val="left" w:pos="0"/>
        </w:tabs>
        <w:spacing w:before="0" w:after="0"/>
        <w:ind w:right="-1" w:firstLine="709"/>
        <w:rPr>
          <w:sz w:val="24"/>
          <w:szCs w:val="24"/>
          <w:lang w:val="ru-RU"/>
        </w:rPr>
      </w:pPr>
      <w:r w:rsidRPr="0032128F">
        <w:rPr>
          <w:sz w:val="24"/>
          <w:szCs w:val="24"/>
          <w:lang w:val="ru-RU"/>
        </w:rPr>
        <w:t xml:space="preserve">- </w:t>
      </w:r>
      <w:r w:rsidR="00BF16B4" w:rsidRPr="0032128F">
        <w:rPr>
          <w:sz w:val="24"/>
          <w:szCs w:val="24"/>
          <w:lang w:val="ru-RU"/>
        </w:rPr>
        <w:t>отобрать отдельные методы испытаний/инспекций/исследований, то</w:t>
      </w:r>
      <w:r w:rsidR="00BF16B4" w:rsidRPr="0032128F">
        <w:rPr>
          <w:spacing w:val="46"/>
          <w:sz w:val="24"/>
          <w:szCs w:val="24"/>
          <w:lang w:val="ru-RU"/>
        </w:rPr>
        <w:t xml:space="preserve"> </w:t>
      </w:r>
      <w:r w:rsidR="00BF16B4" w:rsidRPr="0032128F">
        <w:rPr>
          <w:sz w:val="24"/>
          <w:szCs w:val="24"/>
          <w:lang w:val="ru-RU"/>
        </w:rPr>
        <w:t>есть сформировать</w:t>
      </w:r>
      <w:r w:rsidR="00BF16B4" w:rsidRPr="0032128F">
        <w:rPr>
          <w:spacing w:val="-6"/>
          <w:sz w:val="24"/>
          <w:szCs w:val="24"/>
          <w:lang w:val="ru-RU"/>
        </w:rPr>
        <w:t xml:space="preserve"> </w:t>
      </w:r>
      <w:r w:rsidR="00BF16B4" w:rsidRPr="0032128F">
        <w:rPr>
          <w:sz w:val="24"/>
          <w:szCs w:val="24"/>
          <w:lang w:val="ru-RU"/>
        </w:rPr>
        <w:t>выборку.</w:t>
      </w:r>
    </w:p>
    <w:p w14:paraId="62DF1FCF" w14:textId="77777777" w:rsidR="00BF16B4" w:rsidRPr="0032128F" w:rsidRDefault="00BF16B4" w:rsidP="005F4AD8">
      <w:pPr>
        <w:pStyle w:val="aff1"/>
        <w:tabs>
          <w:tab w:val="left" w:pos="0"/>
        </w:tabs>
        <w:spacing w:before="0" w:after="0"/>
        <w:ind w:right="-1" w:firstLine="709"/>
        <w:rPr>
          <w:sz w:val="24"/>
          <w:szCs w:val="24"/>
          <w:lang w:val="ru-RU"/>
        </w:rPr>
      </w:pPr>
      <w:r w:rsidRPr="0032128F">
        <w:rPr>
          <w:sz w:val="24"/>
          <w:szCs w:val="24"/>
          <w:lang w:val="ru-RU"/>
        </w:rPr>
        <w:t>Сплошная проверка может быть целесообразной: если заявитель заявил один вид исследования.</w:t>
      </w:r>
    </w:p>
    <w:p w14:paraId="2F4FED6B" w14:textId="77777777" w:rsidR="008A738D" w:rsidRPr="0032128F" w:rsidRDefault="00BF16B4" w:rsidP="008A738D">
      <w:pPr>
        <w:pStyle w:val="aff1"/>
        <w:tabs>
          <w:tab w:val="left" w:pos="0"/>
        </w:tabs>
        <w:spacing w:before="0" w:after="0"/>
        <w:ind w:right="-1" w:firstLine="709"/>
        <w:rPr>
          <w:sz w:val="24"/>
          <w:szCs w:val="24"/>
          <w:lang w:val="ru-RU"/>
        </w:rPr>
      </w:pPr>
      <w:r w:rsidRPr="0032128F">
        <w:rPr>
          <w:sz w:val="24"/>
          <w:szCs w:val="24"/>
          <w:lang w:val="ru-RU"/>
        </w:rPr>
        <w:t>При заявлении нескольких видов исследований, должен быть оценен как минимум один ключевой или принципиальный</w:t>
      </w:r>
      <w:r w:rsidRPr="0032128F">
        <w:rPr>
          <w:spacing w:val="29"/>
          <w:sz w:val="24"/>
          <w:szCs w:val="24"/>
          <w:lang w:val="ru-RU"/>
        </w:rPr>
        <w:t xml:space="preserve"> </w:t>
      </w:r>
      <w:r w:rsidRPr="0032128F">
        <w:rPr>
          <w:sz w:val="24"/>
          <w:szCs w:val="24"/>
          <w:lang w:val="ru-RU"/>
        </w:rPr>
        <w:t>метод испытаний/исследований.</w:t>
      </w:r>
    </w:p>
    <w:p w14:paraId="0FF878F2" w14:textId="7D77C6C9" w:rsidR="00E74669" w:rsidRPr="0032128F" w:rsidRDefault="008A738D" w:rsidP="00121D7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spacing w:val="-1"/>
        </w:rPr>
        <w:t>12.2.</w:t>
      </w:r>
      <w:r w:rsidR="007E2FF3" w:rsidRPr="0032128F">
        <w:rPr>
          <w:color w:val="auto"/>
          <w:spacing w:val="-1"/>
        </w:rPr>
        <w:t>9</w:t>
      </w:r>
      <w:r w:rsidRPr="0032128F">
        <w:rPr>
          <w:color w:val="auto"/>
          <w:spacing w:val="-1"/>
        </w:rPr>
        <w:t xml:space="preserve"> </w:t>
      </w:r>
      <w:r w:rsidR="00B40E4D" w:rsidRPr="0032128F">
        <w:rPr>
          <w:color w:val="auto"/>
          <w:spacing w:val="-1"/>
        </w:rPr>
        <w:t xml:space="preserve">Группа </w:t>
      </w:r>
      <w:r w:rsidR="00B40E4D" w:rsidRPr="0032128F">
        <w:rPr>
          <w:color w:val="auto"/>
        </w:rPr>
        <w:t xml:space="preserve">по </w:t>
      </w:r>
      <w:r w:rsidR="005C13A2" w:rsidRPr="0032128F">
        <w:rPr>
          <w:color w:val="auto"/>
        </w:rPr>
        <w:t>инспекции</w:t>
      </w:r>
      <w:r w:rsidR="00B40E4D" w:rsidRPr="0032128F">
        <w:rPr>
          <w:color w:val="auto"/>
          <w:spacing w:val="-1"/>
        </w:rPr>
        <w:t xml:space="preserve"> по разделу </w:t>
      </w:r>
      <w:r w:rsidR="00E74669" w:rsidRPr="0032128F">
        <w:rPr>
          <w:color w:val="auto"/>
          <w:spacing w:val="-1"/>
        </w:rPr>
        <w:t>«О</w:t>
      </w:r>
      <w:r w:rsidR="00B40E4D" w:rsidRPr="0032128F">
        <w:rPr>
          <w:color w:val="auto"/>
          <w:spacing w:val="-1"/>
        </w:rPr>
        <w:t>рганизаци</w:t>
      </w:r>
      <w:r w:rsidR="00E74669" w:rsidRPr="0032128F">
        <w:rPr>
          <w:color w:val="auto"/>
          <w:spacing w:val="-1"/>
        </w:rPr>
        <w:t>я</w:t>
      </w:r>
      <w:r w:rsidR="00B40E4D" w:rsidRPr="0032128F">
        <w:rPr>
          <w:color w:val="auto"/>
          <w:spacing w:val="-1"/>
        </w:rPr>
        <w:t xml:space="preserve"> и персонал</w:t>
      </w:r>
      <w:r w:rsidR="00E74669" w:rsidRPr="0032128F">
        <w:rPr>
          <w:color w:val="auto"/>
          <w:spacing w:val="-1"/>
        </w:rPr>
        <w:t>»</w:t>
      </w:r>
      <w:r w:rsidR="00B40E4D" w:rsidRPr="0032128F">
        <w:rPr>
          <w:color w:val="auto"/>
          <w:spacing w:val="-1"/>
        </w:rPr>
        <w:t xml:space="preserve"> руководствуется п</w:t>
      </w:r>
      <w:r w:rsidR="00B87BE7" w:rsidRPr="0032128F">
        <w:rPr>
          <w:color w:val="auto"/>
          <w:spacing w:val="-1"/>
        </w:rPr>
        <w:t xml:space="preserve">унктом </w:t>
      </w:r>
      <w:r w:rsidR="00B40E4D" w:rsidRPr="0032128F">
        <w:rPr>
          <w:color w:val="auto"/>
          <w:spacing w:val="-1"/>
        </w:rPr>
        <w:t xml:space="preserve">3.3 </w:t>
      </w:r>
      <w:r w:rsidR="00E74669" w:rsidRPr="0032128F">
        <w:rPr>
          <w:color w:val="auto"/>
        </w:rPr>
        <w:t xml:space="preserve">стандарта </w:t>
      </w:r>
      <w:r w:rsidR="00E74669" w:rsidRPr="0032128F">
        <w:rPr>
          <w:bCs/>
          <w:iCs/>
          <w:color w:val="auto"/>
        </w:rPr>
        <w:t xml:space="preserve">(№3) Revised Guidance for the Conduct of Laboratory Inspections and Study Audit (ГОСТ 31880), целью которого является </w:t>
      </w:r>
      <w:r w:rsidR="00B40E4D" w:rsidRPr="0032128F">
        <w:rPr>
          <w:color w:val="auto"/>
        </w:rPr>
        <w:t xml:space="preserve">имеет ли </w:t>
      </w:r>
      <w:r w:rsidR="00E10F74" w:rsidRPr="0032128F">
        <w:rPr>
          <w:color w:val="auto"/>
        </w:rPr>
        <w:t>ИЦ</w:t>
      </w:r>
      <w:r w:rsidR="00B40E4D" w:rsidRPr="0032128F">
        <w:rPr>
          <w:color w:val="auto"/>
        </w:rPr>
        <w:t xml:space="preserve"> в достаточной мере квалифицированный персонал, людские ресурсы и сервисную поддержку многосторонних и многочисленных исследований; имеется ли соответствующая организационная структура; установила ли администрация </w:t>
      </w:r>
      <w:r w:rsidR="00E10F74" w:rsidRPr="0032128F">
        <w:rPr>
          <w:color w:val="auto"/>
        </w:rPr>
        <w:t>ИЦ</w:t>
      </w:r>
      <w:r w:rsidR="00B40E4D" w:rsidRPr="0032128F">
        <w:rPr>
          <w:color w:val="auto"/>
        </w:rPr>
        <w:t xml:space="preserve"> процедуры в отношении подготовки и здоровья персонала, соответствующие исследованиям, проводимым в </w:t>
      </w:r>
      <w:r w:rsidR="00E10F74" w:rsidRPr="0032128F">
        <w:rPr>
          <w:color w:val="auto"/>
        </w:rPr>
        <w:t>ИЦ</w:t>
      </w:r>
      <w:r w:rsidR="00B40E4D" w:rsidRPr="0032128F">
        <w:rPr>
          <w:color w:val="auto"/>
        </w:rPr>
        <w:t>.</w:t>
      </w:r>
    </w:p>
    <w:p w14:paraId="5862BBCC" w14:textId="0A1201C5" w:rsidR="00E74669" w:rsidRPr="0032128F" w:rsidRDefault="008A738D" w:rsidP="008A738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firstLine="709"/>
        <w:jc w:val="both"/>
        <w:rPr>
          <w:color w:val="auto"/>
        </w:rPr>
      </w:pPr>
      <w:r w:rsidRPr="0032128F">
        <w:rPr>
          <w:color w:val="auto"/>
          <w:spacing w:val="-1"/>
        </w:rPr>
        <w:t>12.2.1</w:t>
      </w:r>
      <w:r w:rsidR="00774C26" w:rsidRPr="0032128F">
        <w:rPr>
          <w:color w:val="auto"/>
          <w:spacing w:val="-1"/>
        </w:rPr>
        <w:t>0</w:t>
      </w:r>
      <w:r w:rsidRPr="0032128F">
        <w:rPr>
          <w:color w:val="auto"/>
          <w:spacing w:val="-1"/>
        </w:rPr>
        <w:t xml:space="preserve"> </w:t>
      </w:r>
      <w:r w:rsidR="00E74669" w:rsidRPr="0032128F">
        <w:rPr>
          <w:color w:val="auto"/>
          <w:spacing w:val="-1"/>
        </w:rPr>
        <w:t xml:space="preserve">Группа </w:t>
      </w:r>
      <w:r w:rsidR="00E74669" w:rsidRPr="0032128F">
        <w:rPr>
          <w:color w:val="auto"/>
        </w:rPr>
        <w:t xml:space="preserve">по </w:t>
      </w:r>
      <w:r w:rsidR="005C13A2" w:rsidRPr="0032128F">
        <w:rPr>
          <w:color w:val="auto"/>
        </w:rPr>
        <w:t>инспекции</w:t>
      </w:r>
      <w:r w:rsidR="00E74669" w:rsidRPr="0032128F">
        <w:rPr>
          <w:color w:val="auto"/>
          <w:spacing w:val="-1"/>
        </w:rPr>
        <w:t xml:space="preserve"> по разделу «Программа по обеспечению качества» руководствуется п</w:t>
      </w:r>
      <w:r w:rsidR="00B87BE7" w:rsidRPr="0032128F">
        <w:rPr>
          <w:color w:val="auto"/>
          <w:spacing w:val="-1"/>
        </w:rPr>
        <w:t xml:space="preserve">унктом </w:t>
      </w:r>
      <w:r w:rsidR="00E74669" w:rsidRPr="0032128F">
        <w:rPr>
          <w:color w:val="auto"/>
          <w:spacing w:val="-1"/>
        </w:rPr>
        <w:t xml:space="preserve">3.4 </w:t>
      </w:r>
      <w:r w:rsidR="00E74669" w:rsidRPr="0032128F">
        <w:rPr>
          <w:color w:val="auto"/>
        </w:rPr>
        <w:t xml:space="preserve">стандарта </w:t>
      </w:r>
      <w:r w:rsidR="00E74669" w:rsidRPr="0032128F">
        <w:rPr>
          <w:bCs/>
          <w:iCs/>
          <w:color w:val="auto"/>
        </w:rPr>
        <w:t xml:space="preserve">(№3) Revised Guidance for the Conduct of Laboratory Inspections and Study Audit (ГОСТ 31880), целью которого </w:t>
      </w:r>
      <w:proofErr w:type="gramStart"/>
      <w:r w:rsidR="00E74669" w:rsidRPr="0032128F">
        <w:rPr>
          <w:bCs/>
          <w:iCs/>
          <w:color w:val="auto"/>
        </w:rPr>
        <w:t>является</w:t>
      </w:r>
      <w:proofErr w:type="gramEnd"/>
      <w:r w:rsidR="00E74669" w:rsidRPr="0032128F">
        <w:rPr>
          <w:bCs/>
          <w:iCs/>
          <w:color w:val="auto"/>
        </w:rPr>
        <w:t xml:space="preserve"> </w:t>
      </w:r>
      <w:r w:rsidR="00E74669" w:rsidRPr="0032128F">
        <w:rPr>
          <w:color w:val="auto"/>
        </w:rPr>
        <w:t xml:space="preserve">имеет насколько используемые механизмы управления гарантируют, что исследования проводят в соответствии с принципами </w:t>
      </w:r>
      <w:r w:rsidR="00E10F74" w:rsidRPr="0032128F">
        <w:rPr>
          <w:color w:val="auto"/>
          <w:lang w:val="en-US"/>
        </w:rPr>
        <w:t>GLP</w:t>
      </w:r>
      <w:r w:rsidR="00E74669" w:rsidRPr="0032128F">
        <w:rPr>
          <w:color w:val="auto"/>
        </w:rPr>
        <w:t>. Руководителю службы обеспечения качества предлагается продемонстрировать системы и методы обеспечения качества для инспекции и мониторинга исследований, а также системы записи наблюдений, полученных в ходе мониторинга обеспечения качества.</w:t>
      </w:r>
    </w:p>
    <w:p w14:paraId="34E4CF72" w14:textId="010A8B63" w:rsidR="00226598" w:rsidRPr="0032128F" w:rsidRDefault="008A738D" w:rsidP="008A738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firstLine="709"/>
        <w:jc w:val="both"/>
        <w:rPr>
          <w:color w:val="auto"/>
        </w:rPr>
      </w:pPr>
      <w:r w:rsidRPr="0032128F">
        <w:rPr>
          <w:color w:val="auto"/>
          <w:spacing w:val="-1"/>
        </w:rPr>
        <w:t>12.2.1</w:t>
      </w:r>
      <w:r w:rsidR="00774C26" w:rsidRPr="0032128F">
        <w:rPr>
          <w:color w:val="auto"/>
          <w:spacing w:val="-1"/>
        </w:rPr>
        <w:t>1</w:t>
      </w:r>
      <w:r w:rsidRPr="0032128F">
        <w:rPr>
          <w:color w:val="auto"/>
          <w:spacing w:val="-1"/>
        </w:rPr>
        <w:t xml:space="preserve"> </w:t>
      </w:r>
      <w:r w:rsidR="00E74669" w:rsidRPr="0032128F">
        <w:rPr>
          <w:color w:val="auto"/>
          <w:spacing w:val="-1"/>
        </w:rPr>
        <w:t xml:space="preserve">Группа </w:t>
      </w:r>
      <w:r w:rsidR="00E74669" w:rsidRPr="0032128F">
        <w:rPr>
          <w:color w:val="auto"/>
        </w:rPr>
        <w:t xml:space="preserve">по </w:t>
      </w:r>
      <w:r w:rsidR="005C13A2" w:rsidRPr="0032128F">
        <w:rPr>
          <w:color w:val="auto"/>
        </w:rPr>
        <w:t>инспекции</w:t>
      </w:r>
      <w:r w:rsidR="00E74669" w:rsidRPr="0032128F">
        <w:rPr>
          <w:color w:val="auto"/>
          <w:spacing w:val="-1"/>
        </w:rPr>
        <w:t xml:space="preserve"> по разделу «Поме</w:t>
      </w:r>
      <w:r w:rsidR="00226598" w:rsidRPr="0032128F">
        <w:rPr>
          <w:color w:val="auto"/>
          <w:spacing w:val="-1"/>
        </w:rPr>
        <w:t>щения</w:t>
      </w:r>
      <w:r w:rsidR="00E74669" w:rsidRPr="0032128F">
        <w:rPr>
          <w:color w:val="auto"/>
          <w:spacing w:val="-1"/>
        </w:rPr>
        <w:t>» руководствуется п</w:t>
      </w:r>
      <w:r w:rsidR="00B87BE7" w:rsidRPr="0032128F">
        <w:rPr>
          <w:color w:val="auto"/>
          <w:spacing w:val="-1"/>
        </w:rPr>
        <w:t xml:space="preserve">унктом </w:t>
      </w:r>
      <w:r w:rsidR="00E74669" w:rsidRPr="0032128F">
        <w:rPr>
          <w:color w:val="auto"/>
          <w:spacing w:val="-1"/>
        </w:rPr>
        <w:t>3.</w:t>
      </w:r>
      <w:r w:rsidR="00226598" w:rsidRPr="0032128F">
        <w:rPr>
          <w:color w:val="auto"/>
          <w:spacing w:val="-1"/>
        </w:rPr>
        <w:t>5</w:t>
      </w:r>
      <w:r w:rsidR="00E74669" w:rsidRPr="0032128F">
        <w:rPr>
          <w:color w:val="auto"/>
          <w:spacing w:val="-1"/>
        </w:rPr>
        <w:t xml:space="preserve"> </w:t>
      </w:r>
      <w:r w:rsidR="00E74669" w:rsidRPr="0032128F">
        <w:rPr>
          <w:color w:val="auto"/>
        </w:rPr>
        <w:t xml:space="preserve">стандарта </w:t>
      </w:r>
      <w:r w:rsidR="00E74669" w:rsidRPr="0032128F">
        <w:rPr>
          <w:bCs/>
          <w:iCs/>
          <w:color w:val="auto"/>
        </w:rPr>
        <w:t xml:space="preserve">(№3) Revised Guidance for the Conduct of Laboratory Inspections and Study Audit (ГОСТ 31880), целью которого </w:t>
      </w:r>
      <w:proofErr w:type="gramStart"/>
      <w:r w:rsidR="00E74669" w:rsidRPr="0032128F">
        <w:rPr>
          <w:bCs/>
          <w:iCs/>
          <w:color w:val="auto"/>
        </w:rPr>
        <w:t>является</w:t>
      </w:r>
      <w:proofErr w:type="gramEnd"/>
      <w:r w:rsidR="00226598" w:rsidRPr="0032128F">
        <w:rPr>
          <w:bCs/>
          <w:iCs/>
          <w:color w:val="auto"/>
        </w:rPr>
        <w:t xml:space="preserve"> </w:t>
      </w:r>
      <w:r w:rsidR="00226598" w:rsidRPr="0032128F">
        <w:rPr>
          <w:color w:val="auto"/>
        </w:rPr>
        <w:t xml:space="preserve">имеет ли </w:t>
      </w:r>
      <w:r w:rsidR="00E10F74" w:rsidRPr="0032128F">
        <w:rPr>
          <w:color w:val="auto"/>
        </w:rPr>
        <w:t>ИЦ</w:t>
      </w:r>
      <w:r w:rsidR="00226598" w:rsidRPr="0032128F">
        <w:rPr>
          <w:color w:val="auto"/>
        </w:rPr>
        <w:t xml:space="preserve"> соответствующий внутренний или внешний размер, устройство и расположение, удовлетворяющие требованиям проведения исследований.</w:t>
      </w:r>
    </w:p>
    <w:p w14:paraId="3F413B6A" w14:textId="0F770C06" w:rsidR="00226598" w:rsidRPr="0032128F" w:rsidRDefault="008A738D" w:rsidP="001F3AB8">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spacing w:val="-1"/>
        </w:rPr>
        <w:t>12.2.1</w:t>
      </w:r>
      <w:r w:rsidR="00774C26" w:rsidRPr="0032128F">
        <w:rPr>
          <w:color w:val="auto"/>
          <w:spacing w:val="-1"/>
        </w:rPr>
        <w:t>2</w:t>
      </w:r>
      <w:r w:rsidRPr="0032128F">
        <w:rPr>
          <w:color w:val="auto"/>
          <w:spacing w:val="-1"/>
        </w:rPr>
        <w:t xml:space="preserve"> </w:t>
      </w:r>
      <w:r w:rsidR="00226598" w:rsidRPr="0032128F">
        <w:rPr>
          <w:color w:val="auto"/>
          <w:spacing w:val="-1"/>
        </w:rPr>
        <w:t xml:space="preserve">Группа </w:t>
      </w:r>
      <w:r w:rsidR="00226598" w:rsidRPr="0032128F">
        <w:rPr>
          <w:color w:val="auto"/>
        </w:rPr>
        <w:t xml:space="preserve">по </w:t>
      </w:r>
      <w:r w:rsidR="005C13A2" w:rsidRPr="0032128F">
        <w:rPr>
          <w:color w:val="auto"/>
        </w:rPr>
        <w:t>инспекции</w:t>
      </w:r>
      <w:r w:rsidR="00226598" w:rsidRPr="0032128F">
        <w:rPr>
          <w:color w:val="auto"/>
          <w:spacing w:val="-1"/>
        </w:rPr>
        <w:t xml:space="preserve"> по разделу «</w:t>
      </w:r>
      <w:r w:rsidR="00226598" w:rsidRPr="0032128F">
        <w:rPr>
          <w:color w:val="auto"/>
        </w:rPr>
        <w:t>Обслуживание, размещение и содержание биологических тест-систем</w:t>
      </w:r>
      <w:r w:rsidR="00226598" w:rsidRPr="0032128F">
        <w:rPr>
          <w:color w:val="auto"/>
          <w:spacing w:val="-1"/>
        </w:rPr>
        <w:t>» руководствуется п</w:t>
      </w:r>
      <w:r w:rsidR="00B87BE7" w:rsidRPr="0032128F">
        <w:rPr>
          <w:color w:val="auto"/>
          <w:spacing w:val="-1"/>
        </w:rPr>
        <w:t xml:space="preserve">унктом </w:t>
      </w:r>
      <w:r w:rsidR="00226598" w:rsidRPr="0032128F">
        <w:rPr>
          <w:color w:val="auto"/>
          <w:spacing w:val="-1"/>
        </w:rPr>
        <w:t xml:space="preserve">3.6 </w:t>
      </w:r>
      <w:r w:rsidR="00226598" w:rsidRPr="0032128F">
        <w:rPr>
          <w:color w:val="auto"/>
        </w:rPr>
        <w:t xml:space="preserve">стандарта </w:t>
      </w:r>
      <w:r w:rsidR="00226598" w:rsidRPr="0032128F">
        <w:rPr>
          <w:bCs/>
          <w:iCs/>
          <w:color w:val="auto"/>
        </w:rPr>
        <w:t xml:space="preserve">(№3) Revised Guidance for the Conduct of Laboratory Inspections and Study Audit (ГОСТ 31880), целью которого является </w:t>
      </w:r>
      <w:r w:rsidR="00226598" w:rsidRPr="0032128F">
        <w:rPr>
          <w:color w:val="auto"/>
        </w:rPr>
        <w:lastRenderedPageBreak/>
        <w:t xml:space="preserve">способен ли </w:t>
      </w:r>
      <w:r w:rsidR="00267A7D" w:rsidRPr="0032128F">
        <w:rPr>
          <w:color w:val="auto"/>
        </w:rPr>
        <w:t>ИЦ</w:t>
      </w:r>
      <w:r w:rsidR="00226598" w:rsidRPr="0032128F">
        <w:rPr>
          <w:color w:val="auto"/>
        </w:rPr>
        <w:t xml:space="preserve"> в случае использования в исследованиях животных или других биологических тест-систем поддерживать помещения и условия для обслуживания, размещения и содержания тест-систем в состоянии, обеспечивающем предотвращение стресса и возникновение других проблем, которые могут повлиять на тест-системы и, следовательно, на качество данных.</w:t>
      </w:r>
    </w:p>
    <w:p w14:paraId="44913337" w14:textId="77777777" w:rsidR="00226598" w:rsidRPr="0032128F" w:rsidRDefault="00226598" w:rsidP="002265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И</w:t>
      </w:r>
      <w:r w:rsidR="00E10F74" w:rsidRPr="0032128F">
        <w:rPr>
          <w:color w:val="auto"/>
        </w:rPr>
        <w:t>Ц</w:t>
      </w:r>
      <w:r w:rsidRPr="0032128F">
        <w:rPr>
          <w:color w:val="auto"/>
        </w:rPr>
        <w:t xml:space="preserve"> может проводить исследования, которые требуют разнообразия животных, растительных и микробиологических объектов, а также других клеточных или субклеточных систем.</w:t>
      </w:r>
    </w:p>
    <w:p w14:paraId="1166996E" w14:textId="77777777" w:rsidR="00226598" w:rsidRPr="0032128F" w:rsidRDefault="00226598" w:rsidP="002265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Тип тест-систем используют при определении аспектов, относящихся к обслуживанию, размещению или содержанию, которые проверяются инспектором.</w:t>
      </w:r>
    </w:p>
    <w:p w14:paraId="3E46F344" w14:textId="1F4408CF" w:rsidR="00784425" w:rsidRPr="0032128F" w:rsidRDefault="008A738D" w:rsidP="001F3AB8">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spacing w:val="-1"/>
        </w:rPr>
        <w:t>12.2.1</w:t>
      </w:r>
      <w:r w:rsidR="00774C26" w:rsidRPr="0032128F">
        <w:rPr>
          <w:color w:val="auto"/>
          <w:spacing w:val="-1"/>
        </w:rPr>
        <w:t>3</w:t>
      </w:r>
      <w:r w:rsidRPr="0032128F">
        <w:rPr>
          <w:color w:val="auto"/>
          <w:spacing w:val="-1"/>
        </w:rPr>
        <w:t xml:space="preserve"> </w:t>
      </w:r>
      <w:r w:rsidR="00784425" w:rsidRPr="0032128F">
        <w:rPr>
          <w:color w:val="auto"/>
          <w:spacing w:val="-1"/>
        </w:rPr>
        <w:t xml:space="preserve">Группа </w:t>
      </w:r>
      <w:r w:rsidR="00784425" w:rsidRPr="0032128F">
        <w:rPr>
          <w:color w:val="auto"/>
        </w:rPr>
        <w:t xml:space="preserve">по </w:t>
      </w:r>
      <w:r w:rsidR="005C13A2" w:rsidRPr="0032128F">
        <w:rPr>
          <w:color w:val="auto"/>
        </w:rPr>
        <w:t>инспекции</w:t>
      </w:r>
      <w:r w:rsidR="00784425" w:rsidRPr="0032128F">
        <w:rPr>
          <w:color w:val="auto"/>
          <w:spacing w:val="-1"/>
        </w:rPr>
        <w:t xml:space="preserve"> по разделу «</w:t>
      </w:r>
      <w:r w:rsidR="00784425" w:rsidRPr="0032128F">
        <w:rPr>
          <w:color w:val="auto"/>
        </w:rPr>
        <w:t>Оборудование, материалы, реагенты и образцы</w:t>
      </w:r>
      <w:r w:rsidR="00784425" w:rsidRPr="0032128F">
        <w:rPr>
          <w:color w:val="auto"/>
          <w:spacing w:val="-1"/>
        </w:rPr>
        <w:t>» руководствуется п</w:t>
      </w:r>
      <w:r w:rsidR="00B87BE7" w:rsidRPr="0032128F">
        <w:rPr>
          <w:color w:val="auto"/>
          <w:spacing w:val="-1"/>
        </w:rPr>
        <w:t xml:space="preserve">унктом </w:t>
      </w:r>
      <w:r w:rsidR="00784425" w:rsidRPr="0032128F">
        <w:rPr>
          <w:color w:val="auto"/>
          <w:spacing w:val="-1"/>
        </w:rPr>
        <w:t xml:space="preserve">3.7 </w:t>
      </w:r>
      <w:r w:rsidR="00784425" w:rsidRPr="0032128F">
        <w:rPr>
          <w:color w:val="auto"/>
        </w:rPr>
        <w:t xml:space="preserve">стандарта </w:t>
      </w:r>
      <w:r w:rsidR="00784425" w:rsidRPr="0032128F">
        <w:rPr>
          <w:bCs/>
          <w:iCs/>
          <w:color w:val="auto"/>
        </w:rPr>
        <w:t xml:space="preserve">(№3) Revised Guidance for the Conduct of Laboratory Inspections and Study Audit (ГОСТ 31880), целью которого является </w:t>
      </w:r>
      <w:r w:rsidR="00784425" w:rsidRPr="0032128F">
        <w:rPr>
          <w:color w:val="auto"/>
        </w:rPr>
        <w:t xml:space="preserve">имеет ли </w:t>
      </w:r>
      <w:r w:rsidR="00E61A57" w:rsidRPr="0032128F">
        <w:rPr>
          <w:color w:val="auto"/>
        </w:rPr>
        <w:t>ИЦ</w:t>
      </w:r>
      <w:r w:rsidR="00784425" w:rsidRPr="0032128F">
        <w:rPr>
          <w:color w:val="auto"/>
        </w:rPr>
        <w:t xml:space="preserve"> соответствующее местоположение, достаточное количество действующего оборудования, имеющего надлежащий потенциал для удовлетворения требований к проводимым в </w:t>
      </w:r>
      <w:r w:rsidR="00267A7D" w:rsidRPr="0032128F">
        <w:rPr>
          <w:color w:val="auto"/>
        </w:rPr>
        <w:t>ИЦ</w:t>
      </w:r>
      <w:r w:rsidR="00784425" w:rsidRPr="0032128F">
        <w:rPr>
          <w:color w:val="auto"/>
        </w:rPr>
        <w:t xml:space="preserve"> испытаниям, имеют ли материалы, реагенты и образцы надлежащую маркировку, а также используют ли и хранят ли их надлежащим образом.</w:t>
      </w:r>
    </w:p>
    <w:p w14:paraId="610B2604" w14:textId="6494B3F7" w:rsidR="00784425" w:rsidRPr="0032128F" w:rsidRDefault="008A738D" w:rsidP="001F3AB8">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spacing w:val="-1"/>
        </w:rPr>
        <w:t>12.2.1</w:t>
      </w:r>
      <w:r w:rsidR="00774C26" w:rsidRPr="0032128F">
        <w:rPr>
          <w:color w:val="auto"/>
          <w:spacing w:val="-1"/>
        </w:rPr>
        <w:t>4</w:t>
      </w:r>
      <w:r w:rsidRPr="0032128F">
        <w:rPr>
          <w:color w:val="auto"/>
          <w:spacing w:val="-1"/>
        </w:rPr>
        <w:t xml:space="preserve"> </w:t>
      </w:r>
      <w:r w:rsidR="00784425" w:rsidRPr="0032128F">
        <w:rPr>
          <w:color w:val="auto"/>
          <w:spacing w:val="-1"/>
        </w:rPr>
        <w:t xml:space="preserve">Группа </w:t>
      </w:r>
      <w:r w:rsidR="00784425" w:rsidRPr="0032128F">
        <w:rPr>
          <w:color w:val="auto"/>
        </w:rPr>
        <w:t xml:space="preserve">по </w:t>
      </w:r>
      <w:r w:rsidR="005C13A2" w:rsidRPr="0032128F">
        <w:rPr>
          <w:color w:val="auto"/>
        </w:rPr>
        <w:t>инспекции</w:t>
      </w:r>
      <w:r w:rsidR="00784425" w:rsidRPr="0032128F">
        <w:rPr>
          <w:color w:val="auto"/>
          <w:spacing w:val="-1"/>
        </w:rPr>
        <w:t xml:space="preserve"> по разделу «Тест-системы. Физические и химические системы» руководствуется п</w:t>
      </w:r>
      <w:r w:rsidR="00B87BE7" w:rsidRPr="0032128F">
        <w:rPr>
          <w:color w:val="auto"/>
          <w:spacing w:val="-1"/>
        </w:rPr>
        <w:t>у</w:t>
      </w:r>
      <w:r w:rsidR="00FB7B51" w:rsidRPr="0032128F">
        <w:rPr>
          <w:color w:val="auto"/>
          <w:spacing w:val="-1"/>
        </w:rPr>
        <w:t xml:space="preserve">нктами </w:t>
      </w:r>
      <w:r w:rsidR="00784425" w:rsidRPr="0032128F">
        <w:rPr>
          <w:color w:val="auto"/>
          <w:spacing w:val="-1"/>
        </w:rPr>
        <w:t xml:space="preserve">3.8 и 3.8.1 </w:t>
      </w:r>
      <w:r w:rsidR="00784425" w:rsidRPr="0032128F">
        <w:rPr>
          <w:color w:val="auto"/>
        </w:rPr>
        <w:t xml:space="preserve">стандарта </w:t>
      </w:r>
      <w:r w:rsidR="00784425" w:rsidRPr="0032128F">
        <w:rPr>
          <w:bCs/>
          <w:iCs/>
          <w:color w:val="auto"/>
        </w:rPr>
        <w:t xml:space="preserve">(№3) </w:t>
      </w:r>
      <w:r w:rsidR="00784425" w:rsidRPr="0032128F">
        <w:rPr>
          <w:bCs/>
          <w:iCs/>
          <w:color w:val="auto"/>
          <w:lang w:val="en-US"/>
        </w:rPr>
        <w:t>Revised</w:t>
      </w:r>
      <w:r w:rsidR="00784425" w:rsidRPr="0032128F">
        <w:rPr>
          <w:bCs/>
          <w:iCs/>
          <w:color w:val="auto"/>
        </w:rPr>
        <w:t xml:space="preserve"> </w:t>
      </w:r>
      <w:r w:rsidR="00784425" w:rsidRPr="0032128F">
        <w:rPr>
          <w:bCs/>
          <w:iCs/>
          <w:color w:val="auto"/>
          <w:lang w:val="en-US"/>
        </w:rPr>
        <w:t>Guidance</w:t>
      </w:r>
      <w:r w:rsidR="00784425" w:rsidRPr="0032128F">
        <w:rPr>
          <w:bCs/>
          <w:iCs/>
          <w:color w:val="auto"/>
        </w:rPr>
        <w:t xml:space="preserve"> </w:t>
      </w:r>
      <w:r w:rsidR="00784425" w:rsidRPr="0032128F">
        <w:rPr>
          <w:bCs/>
          <w:iCs/>
          <w:color w:val="auto"/>
          <w:lang w:val="en-US"/>
        </w:rPr>
        <w:t>for</w:t>
      </w:r>
      <w:r w:rsidR="00784425" w:rsidRPr="0032128F">
        <w:rPr>
          <w:bCs/>
          <w:iCs/>
          <w:color w:val="auto"/>
        </w:rPr>
        <w:t xml:space="preserve"> </w:t>
      </w:r>
      <w:r w:rsidR="00784425" w:rsidRPr="0032128F">
        <w:rPr>
          <w:bCs/>
          <w:iCs/>
          <w:color w:val="auto"/>
          <w:lang w:val="en-US"/>
        </w:rPr>
        <w:t>the</w:t>
      </w:r>
      <w:r w:rsidR="00784425" w:rsidRPr="0032128F">
        <w:rPr>
          <w:bCs/>
          <w:iCs/>
          <w:color w:val="auto"/>
        </w:rPr>
        <w:t xml:space="preserve"> </w:t>
      </w:r>
      <w:r w:rsidR="00784425" w:rsidRPr="0032128F">
        <w:rPr>
          <w:bCs/>
          <w:iCs/>
          <w:color w:val="auto"/>
          <w:lang w:val="en-US"/>
        </w:rPr>
        <w:t>Conduct</w:t>
      </w:r>
      <w:r w:rsidR="00784425" w:rsidRPr="0032128F">
        <w:rPr>
          <w:bCs/>
          <w:iCs/>
          <w:color w:val="auto"/>
        </w:rPr>
        <w:t xml:space="preserve"> </w:t>
      </w:r>
      <w:r w:rsidR="00784425" w:rsidRPr="0032128F">
        <w:rPr>
          <w:bCs/>
          <w:iCs/>
          <w:color w:val="auto"/>
          <w:lang w:val="en-US"/>
        </w:rPr>
        <w:t>of</w:t>
      </w:r>
      <w:r w:rsidR="00784425" w:rsidRPr="0032128F">
        <w:rPr>
          <w:bCs/>
          <w:iCs/>
          <w:color w:val="auto"/>
        </w:rPr>
        <w:t xml:space="preserve"> </w:t>
      </w:r>
      <w:r w:rsidR="00784425" w:rsidRPr="0032128F">
        <w:rPr>
          <w:bCs/>
          <w:iCs/>
          <w:color w:val="auto"/>
          <w:lang w:val="en-US"/>
        </w:rPr>
        <w:t>Laboratory</w:t>
      </w:r>
      <w:r w:rsidR="00784425" w:rsidRPr="0032128F">
        <w:rPr>
          <w:bCs/>
          <w:iCs/>
          <w:color w:val="auto"/>
        </w:rPr>
        <w:t xml:space="preserve"> </w:t>
      </w:r>
      <w:r w:rsidR="00784425" w:rsidRPr="0032128F">
        <w:rPr>
          <w:bCs/>
          <w:iCs/>
          <w:color w:val="auto"/>
          <w:lang w:val="en-US"/>
        </w:rPr>
        <w:t>Inspections</w:t>
      </w:r>
      <w:r w:rsidR="00784425" w:rsidRPr="0032128F">
        <w:rPr>
          <w:bCs/>
          <w:iCs/>
          <w:color w:val="auto"/>
        </w:rPr>
        <w:t xml:space="preserve"> </w:t>
      </w:r>
      <w:r w:rsidR="00784425" w:rsidRPr="0032128F">
        <w:rPr>
          <w:bCs/>
          <w:iCs/>
          <w:color w:val="auto"/>
          <w:lang w:val="en-US"/>
        </w:rPr>
        <w:t>and</w:t>
      </w:r>
      <w:r w:rsidR="00784425" w:rsidRPr="0032128F">
        <w:rPr>
          <w:bCs/>
          <w:iCs/>
          <w:color w:val="auto"/>
        </w:rPr>
        <w:t xml:space="preserve"> </w:t>
      </w:r>
      <w:r w:rsidR="00784425" w:rsidRPr="0032128F">
        <w:rPr>
          <w:bCs/>
          <w:iCs/>
          <w:color w:val="auto"/>
          <w:lang w:val="en-US"/>
        </w:rPr>
        <w:t>Study</w:t>
      </w:r>
      <w:r w:rsidR="00784425" w:rsidRPr="0032128F">
        <w:rPr>
          <w:bCs/>
          <w:iCs/>
          <w:color w:val="auto"/>
        </w:rPr>
        <w:t xml:space="preserve"> </w:t>
      </w:r>
      <w:r w:rsidR="00784425" w:rsidRPr="0032128F">
        <w:rPr>
          <w:bCs/>
          <w:iCs/>
          <w:color w:val="auto"/>
          <w:lang w:val="en-US"/>
        </w:rPr>
        <w:t>Audit</w:t>
      </w:r>
      <w:r w:rsidR="00784425" w:rsidRPr="0032128F">
        <w:rPr>
          <w:bCs/>
          <w:iCs/>
          <w:color w:val="auto"/>
        </w:rPr>
        <w:t xml:space="preserve"> (ГОСТ 31880), целью которого </w:t>
      </w:r>
      <w:proofErr w:type="gramStart"/>
      <w:r w:rsidR="00784425" w:rsidRPr="0032128F">
        <w:rPr>
          <w:bCs/>
          <w:iCs/>
          <w:color w:val="auto"/>
        </w:rPr>
        <w:t>является</w:t>
      </w:r>
      <w:proofErr w:type="gramEnd"/>
      <w:r w:rsidR="00784425" w:rsidRPr="0032128F">
        <w:rPr>
          <w:bCs/>
          <w:iCs/>
          <w:color w:val="auto"/>
        </w:rPr>
        <w:t xml:space="preserve"> </w:t>
      </w:r>
      <w:r w:rsidR="00784425" w:rsidRPr="0032128F">
        <w:rPr>
          <w:color w:val="auto"/>
        </w:rPr>
        <w:t xml:space="preserve">существуют ли адекватные процедуры для управления и контроля различных тест-систем, требуемых для проведения исследований в </w:t>
      </w:r>
      <w:r w:rsidR="00E61A57" w:rsidRPr="0032128F">
        <w:rPr>
          <w:color w:val="auto"/>
        </w:rPr>
        <w:t>ИЦ</w:t>
      </w:r>
      <w:r w:rsidR="00784425" w:rsidRPr="0032128F">
        <w:rPr>
          <w:color w:val="auto"/>
        </w:rPr>
        <w:t>, например химических и физических систем.</w:t>
      </w:r>
    </w:p>
    <w:p w14:paraId="084BDC80" w14:textId="356D9AD7" w:rsidR="00784425" w:rsidRPr="0032128F" w:rsidRDefault="008A738D" w:rsidP="001F3AB8">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spacing w:val="-1"/>
        </w:rPr>
        <w:t>12.2.1</w:t>
      </w:r>
      <w:r w:rsidR="00774C26" w:rsidRPr="0032128F">
        <w:rPr>
          <w:color w:val="auto"/>
          <w:spacing w:val="-1"/>
        </w:rPr>
        <w:t>5</w:t>
      </w:r>
      <w:r w:rsidRPr="0032128F">
        <w:rPr>
          <w:color w:val="auto"/>
          <w:spacing w:val="-1"/>
        </w:rPr>
        <w:t xml:space="preserve"> </w:t>
      </w:r>
      <w:r w:rsidR="00784425" w:rsidRPr="0032128F">
        <w:rPr>
          <w:color w:val="auto"/>
          <w:spacing w:val="-1"/>
        </w:rPr>
        <w:t xml:space="preserve">Группа </w:t>
      </w:r>
      <w:r w:rsidR="00784425" w:rsidRPr="0032128F">
        <w:rPr>
          <w:color w:val="auto"/>
        </w:rPr>
        <w:t xml:space="preserve">по </w:t>
      </w:r>
      <w:r w:rsidR="005C13A2" w:rsidRPr="0032128F">
        <w:rPr>
          <w:color w:val="auto"/>
        </w:rPr>
        <w:t>инспекции</w:t>
      </w:r>
      <w:r w:rsidR="00784425" w:rsidRPr="0032128F">
        <w:rPr>
          <w:color w:val="auto"/>
          <w:spacing w:val="-1"/>
        </w:rPr>
        <w:t xml:space="preserve"> по разделу «Тест-системы. </w:t>
      </w:r>
      <w:r w:rsidR="0027551E" w:rsidRPr="0032128F">
        <w:rPr>
          <w:color w:val="auto"/>
          <w:spacing w:val="-1"/>
        </w:rPr>
        <w:t>Биологические тест-</w:t>
      </w:r>
      <w:r w:rsidR="00784425" w:rsidRPr="0032128F">
        <w:rPr>
          <w:color w:val="auto"/>
          <w:spacing w:val="-1"/>
        </w:rPr>
        <w:t>системы» руководствуется п</w:t>
      </w:r>
      <w:r w:rsidR="00FB7B51" w:rsidRPr="0032128F">
        <w:rPr>
          <w:color w:val="auto"/>
          <w:spacing w:val="-1"/>
        </w:rPr>
        <w:t xml:space="preserve">унктами </w:t>
      </w:r>
      <w:r w:rsidR="00784425" w:rsidRPr="0032128F">
        <w:rPr>
          <w:color w:val="auto"/>
          <w:spacing w:val="-1"/>
        </w:rPr>
        <w:t>3.8 и 3.8.</w:t>
      </w:r>
      <w:r w:rsidR="0027551E" w:rsidRPr="0032128F">
        <w:rPr>
          <w:color w:val="auto"/>
          <w:spacing w:val="-1"/>
        </w:rPr>
        <w:t>2</w:t>
      </w:r>
      <w:r w:rsidR="00784425" w:rsidRPr="0032128F">
        <w:rPr>
          <w:color w:val="auto"/>
          <w:spacing w:val="-1"/>
        </w:rPr>
        <w:t xml:space="preserve"> </w:t>
      </w:r>
      <w:r w:rsidR="00784425" w:rsidRPr="0032128F">
        <w:rPr>
          <w:color w:val="auto"/>
        </w:rPr>
        <w:t xml:space="preserve">стандарта </w:t>
      </w:r>
      <w:r w:rsidR="00784425" w:rsidRPr="0032128F">
        <w:rPr>
          <w:bCs/>
          <w:iCs/>
          <w:color w:val="auto"/>
        </w:rPr>
        <w:t xml:space="preserve">(№3) </w:t>
      </w:r>
      <w:r w:rsidR="00784425" w:rsidRPr="0032128F">
        <w:rPr>
          <w:bCs/>
          <w:iCs/>
          <w:color w:val="auto"/>
          <w:lang w:val="en-US"/>
        </w:rPr>
        <w:t>Revised</w:t>
      </w:r>
      <w:r w:rsidR="00784425" w:rsidRPr="0032128F">
        <w:rPr>
          <w:bCs/>
          <w:iCs/>
          <w:color w:val="auto"/>
        </w:rPr>
        <w:t xml:space="preserve"> </w:t>
      </w:r>
      <w:r w:rsidR="00784425" w:rsidRPr="0032128F">
        <w:rPr>
          <w:bCs/>
          <w:iCs/>
          <w:color w:val="auto"/>
          <w:lang w:val="en-US"/>
        </w:rPr>
        <w:t>Guidance</w:t>
      </w:r>
      <w:r w:rsidR="00784425" w:rsidRPr="0032128F">
        <w:rPr>
          <w:bCs/>
          <w:iCs/>
          <w:color w:val="auto"/>
        </w:rPr>
        <w:t xml:space="preserve"> </w:t>
      </w:r>
      <w:r w:rsidR="00784425" w:rsidRPr="0032128F">
        <w:rPr>
          <w:bCs/>
          <w:iCs/>
          <w:color w:val="auto"/>
          <w:lang w:val="en-US"/>
        </w:rPr>
        <w:t>for</w:t>
      </w:r>
      <w:r w:rsidR="00784425" w:rsidRPr="0032128F">
        <w:rPr>
          <w:bCs/>
          <w:iCs/>
          <w:color w:val="auto"/>
        </w:rPr>
        <w:t xml:space="preserve"> </w:t>
      </w:r>
      <w:r w:rsidR="00784425" w:rsidRPr="0032128F">
        <w:rPr>
          <w:bCs/>
          <w:iCs/>
          <w:color w:val="auto"/>
          <w:lang w:val="en-US"/>
        </w:rPr>
        <w:t>the</w:t>
      </w:r>
      <w:r w:rsidR="00784425" w:rsidRPr="0032128F">
        <w:rPr>
          <w:bCs/>
          <w:iCs/>
          <w:color w:val="auto"/>
        </w:rPr>
        <w:t xml:space="preserve"> </w:t>
      </w:r>
      <w:r w:rsidR="00784425" w:rsidRPr="0032128F">
        <w:rPr>
          <w:bCs/>
          <w:iCs/>
          <w:color w:val="auto"/>
          <w:lang w:val="en-US"/>
        </w:rPr>
        <w:t>Conduct</w:t>
      </w:r>
      <w:r w:rsidR="00784425" w:rsidRPr="0032128F">
        <w:rPr>
          <w:bCs/>
          <w:iCs/>
          <w:color w:val="auto"/>
        </w:rPr>
        <w:t xml:space="preserve"> </w:t>
      </w:r>
      <w:r w:rsidR="00784425" w:rsidRPr="0032128F">
        <w:rPr>
          <w:bCs/>
          <w:iCs/>
          <w:color w:val="auto"/>
          <w:lang w:val="en-US"/>
        </w:rPr>
        <w:t>of</w:t>
      </w:r>
      <w:r w:rsidR="00784425" w:rsidRPr="0032128F">
        <w:rPr>
          <w:bCs/>
          <w:iCs/>
          <w:color w:val="auto"/>
        </w:rPr>
        <w:t xml:space="preserve"> </w:t>
      </w:r>
      <w:r w:rsidR="00784425" w:rsidRPr="0032128F">
        <w:rPr>
          <w:bCs/>
          <w:iCs/>
          <w:color w:val="auto"/>
          <w:lang w:val="en-US"/>
        </w:rPr>
        <w:t>Laboratory</w:t>
      </w:r>
      <w:r w:rsidR="00784425" w:rsidRPr="0032128F">
        <w:rPr>
          <w:bCs/>
          <w:iCs/>
          <w:color w:val="auto"/>
        </w:rPr>
        <w:t xml:space="preserve"> </w:t>
      </w:r>
      <w:r w:rsidR="00784425" w:rsidRPr="0032128F">
        <w:rPr>
          <w:bCs/>
          <w:iCs/>
          <w:color w:val="auto"/>
          <w:lang w:val="en-US"/>
        </w:rPr>
        <w:t>Inspections</w:t>
      </w:r>
      <w:r w:rsidR="00784425" w:rsidRPr="0032128F">
        <w:rPr>
          <w:bCs/>
          <w:iCs/>
          <w:color w:val="auto"/>
        </w:rPr>
        <w:t xml:space="preserve"> </w:t>
      </w:r>
      <w:r w:rsidR="00784425" w:rsidRPr="0032128F">
        <w:rPr>
          <w:bCs/>
          <w:iCs/>
          <w:color w:val="auto"/>
          <w:lang w:val="en-US"/>
        </w:rPr>
        <w:t>and</w:t>
      </w:r>
      <w:r w:rsidR="00784425" w:rsidRPr="0032128F">
        <w:rPr>
          <w:bCs/>
          <w:iCs/>
          <w:color w:val="auto"/>
        </w:rPr>
        <w:t xml:space="preserve"> </w:t>
      </w:r>
      <w:r w:rsidR="00784425" w:rsidRPr="0032128F">
        <w:rPr>
          <w:bCs/>
          <w:iCs/>
          <w:color w:val="auto"/>
          <w:lang w:val="en-US"/>
        </w:rPr>
        <w:t>Study</w:t>
      </w:r>
      <w:r w:rsidR="00784425" w:rsidRPr="0032128F">
        <w:rPr>
          <w:bCs/>
          <w:iCs/>
          <w:color w:val="auto"/>
        </w:rPr>
        <w:t xml:space="preserve"> </w:t>
      </w:r>
      <w:r w:rsidR="00784425" w:rsidRPr="0032128F">
        <w:rPr>
          <w:bCs/>
          <w:iCs/>
          <w:color w:val="auto"/>
          <w:lang w:val="en-US"/>
        </w:rPr>
        <w:t>Audit</w:t>
      </w:r>
      <w:r w:rsidR="00784425" w:rsidRPr="0032128F">
        <w:rPr>
          <w:bCs/>
          <w:iCs/>
          <w:color w:val="auto"/>
        </w:rPr>
        <w:t xml:space="preserve"> (ГОСТ 31880), целью которого </w:t>
      </w:r>
      <w:proofErr w:type="gramStart"/>
      <w:r w:rsidR="00784425" w:rsidRPr="0032128F">
        <w:rPr>
          <w:bCs/>
          <w:iCs/>
          <w:color w:val="auto"/>
        </w:rPr>
        <w:t>является</w:t>
      </w:r>
      <w:proofErr w:type="gramEnd"/>
      <w:r w:rsidR="00784425" w:rsidRPr="0032128F">
        <w:rPr>
          <w:bCs/>
          <w:iCs/>
          <w:color w:val="auto"/>
        </w:rPr>
        <w:t xml:space="preserve"> </w:t>
      </w:r>
      <w:r w:rsidR="00784425" w:rsidRPr="0032128F">
        <w:rPr>
          <w:color w:val="auto"/>
        </w:rPr>
        <w:t xml:space="preserve">существуют ли адекватные процедуры для управления и контроля различных тест-систем, требуемых для проведения исследований в </w:t>
      </w:r>
      <w:r w:rsidR="00E61A57" w:rsidRPr="0032128F">
        <w:rPr>
          <w:color w:val="auto"/>
        </w:rPr>
        <w:t>ИЦ</w:t>
      </w:r>
      <w:r w:rsidR="00784425" w:rsidRPr="0032128F">
        <w:rPr>
          <w:color w:val="auto"/>
        </w:rPr>
        <w:t>, например, клеточных и микробных систем, растений и животных</w:t>
      </w:r>
      <w:r w:rsidR="0027551E" w:rsidRPr="0032128F">
        <w:rPr>
          <w:color w:val="auto"/>
        </w:rPr>
        <w:t>.</w:t>
      </w:r>
    </w:p>
    <w:p w14:paraId="57C0A60C" w14:textId="43D02115" w:rsidR="0027551E" w:rsidRPr="0032128F" w:rsidRDefault="008A738D" w:rsidP="001F3AB8">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spacing w:val="-1"/>
        </w:rPr>
        <w:t>12.2.1</w:t>
      </w:r>
      <w:r w:rsidR="00774C26" w:rsidRPr="0032128F">
        <w:rPr>
          <w:color w:val="auto"/>
          <w:spacing w:val="-1"/>
        </w:rPr>
        <w:t>6</w:t>
      </w:r>
      <w:r w:rsidRPr="0032128F">
        <w:rPr>
          <w:color w:val="auto"/>
          <w:spacing w:val="-1"/>
        </w:rPr>
        <w:t xml:space="preserve"> </w:t>
      </w:r>
      <w:r w:rsidR="0027551E" w:rsidRPr="0032128F">
        <w:rPr>
          <w:color w:val="auto"/>
          <w:spacing w:val="-1"/>
        </w:rPr>
        <w:t xml:space="preserve">Группа </w:t>
      </w:r>
      <w:r w:rsidR="0027551E" w:rsidRPr="0032128F">
        <w:rPr>
          <w:color w:val="auto"/>
        </w:rPr>
        <w:t xml:space="preserve">по </w:t>
      </w:r>
      <w:r w:rsidR="005C13A2" w:rsidRPr="0032128F">
        <w:rPr>
          <w:color w:val="auto"/>
        </w:rPr>
        <w:t>инспекции</w:t>
      </w:r>
      <w:r w:rsidR="0027551E" w:rsidRPr="0032128F">
        <w:rPr>
          <w:color w:val="auto"/>
          <w:spacing w:val="-1"/>
        </w:rPr>
        <w:t xml:space="preserve"> по разделу «</w:t>
      </w:r>
      <w:r w:rsidR="0027551E" w:rsidRPr="0032128F">
        <w:rPr>
          <w:color w:val="auto"/>
        </w:rPr>
        <w:t>Испытуемые и стандартные вещества</w:t>
      </w:r>
      <w:r w:rsidR="0027551E" w:rsidRPr="0032128F">
        <w:rPr>
          <w:color w:val="auto"/>
          <w:spacing w:val="-1"/>
        </w:rPr>
        <w:t>» руководствуется п</w:t>
      </w:r>
      <w:r w:rsidR="00FB7B51" w:rsidRPr="0032128F">
        <w:rPr>
          <w:color w:val="auto"/>
          <w:spacing w:val="-1"/>
        </w:rPr>
        <w:t xml:space="preserve">унктом </w:t>
      </w:r>
      <w:r w:rsidR="0027551E" w:rsidRPr="0032128F">
        <w:rPr>
          <w:color w:val="auto"/>
          <w:spacing w:val="-1"/>
        </w:rPr>
        <w:t xml:space="preserve">3.9 </w:t>
      </w:r>
      <w:r w:rsidR="0027551E" w:rsidRPr="0032128F">
        <w:rPr>
          <w:color w:val="auto"/>
        </w:rPr>
        <w:t xml:space="preserve">стандарта </w:t>
      </w:r>
      <w:r w:rsidR="0027551E" w:rsidRPr="0032128F">
        <w:rPr>
          <w:bCs/>
          <w:iCs/>
          <w:color w:val="auto"/>
        </w:rPr>
        <w:t xml:space="preserve">(№3) </w:t>
      </w:r>
      <w:r w:rsidR="0027551E" w:rsidRPr="0032128F">
        <w:rPr>
          <w:bCs/>
          <w:iCs/>
          <w:color w:val="auto"/>
          <w:lang w:val="en-US"/>
        </w:rPr>
        <w:t>Revised</w:t>
      </w:r>
      <w:r w:rsidR="0027551E" w:rsidRPr="0032128F">
        <w:rPr>
          <w:bCs/>
          <w:iCs/>
          <w:color w:val="auto"/>
        </w:rPr>
        <w:t xml:space="preserve"> </w:t>
      </w:r>
      <w:r w:rsidR="0027551E" w:rsidRPr="0032128F">
        <w:rPr>
          <w:bCs/>
          <w:iCs/>
          <w:color w:val="auto"/>
          <w:lang w:val="en-US"/>
        </w:rPr>
        <w:t>Guidance</w:t>
      </w:r>
      <w:r w:rsidR="0027551E" w:rsidRPr="0032128F">
        <w:rPr>
          <w:bCs/>
          <w:iCs/>
          <w:color w:val="auto"/>
        </w:rPr>
        <w:t xml:space="preserve"> </w:t>
      </w:r>
      <w:r w:rsidR="0027551E" w:rsidRPr="0032128F">
        <w:rPr>
          <w:bCs/>
          <w:iCs/>
          <w:color w:val="auto"/>
          <w:lang w:val="en-US"/>
        </w:rPr>
        <w:t>for</w:t>
      </w:r>
      <w:r w:rsidR="0027551E" w:rsidRPr="0032128F">
        <w:rPr>
          <w:bCs/>
          <w:iCs/>
          <w:color w:val="auto"/>
        </w:rPr>
        <w:t xml:space="preserve"> </w:t>
      </w:r>
      <w:r w:rsidR="0027551E" w:rsidRPr="0032128F">
        <w:rPr>
          <w:bCs/>
          <w:iCs/>
          <w:color w:val="auto"/>
          <w:lang w:val="en-US"/>
        </w:rPr>
        <w:t>the</w:t>
      </w:r>
      <w:r w:rsidR="0027551E" w:rsidRPr="0032128F">
        <w:rPr>
          <w:bCs/>
          <w:iCs/>
          <w:color w:val="auto"/>
        </w:rPr>
        <w:t xml:space="preserve"> </w:t>
      </w:r>
      <w:r w:rsidR="0027551E" w:rsidRPr="0032128F">
        <w:rPr>
          <w:bCs/>
          <w:iCs/>
          <w:color w:val="auto"/>
          <w:lang w:val="en-US"/>
        </w:rPr>
        <w:t>Conduct</w:t>
      </w:r>
      <w:r w:rsidR="0027551E" w:rsidRPr="0032128F">
        <w:rPr>
          <w:bCs/>
          <w:iCs/>
          <w:color w:val="auto"/>
        </w:rPr>
        <w:t xml:space="preserve"> </w:t>
      </w:r>
      <w:r w:rsidR="0027551E" w:rsidRPr="0032128F">
        <w:rPr>
          <w:bCs/>
          <w:iCs/>
          <w:color w:val="auto"/>
          <w:lang w:val="en-US"/>
        </w:rPr>
        <w:t>of</w:t>
      </w:r>
      <w:r w:rsidR="0027551E" w:rsidRPr="0032128F">
        <w:rPr>
          <w:bCs/>
          <w:iCs/>
          <w:color w:val="auto"/>
        </w:rPr>
        <w:t xml:space="preserve"> </w:t>
      </w:r>
      <w:r w:rsidR="0027551E" w:rsidRPr="0032128F">
        <w:rPr>
          <w:bCs/>
          <w:iCs/>
          <w:color w:val="auto"/>
          <w:lang w:val="en-US"/>
        </w:rPr>
        <w:t>Laboratory</w:t>
      </w:r>
      <w:r w:rsidR="0027551E" w:rsidRPr="0032128F">
        <w:rPr>
          <w:bCs/>
          <w:iCs/>
          <w:color w:val="auto"/>
        </w:rPr>
        <w:t xml:space="preserve"> </w:t>
      </w:r>
      <w:r w:rsidR="0027551E" w:rsidRPr="0032128F">
        <w:rPr>
          <w:bCs/>
          <w:iCs/>
          <w:color w:val="auto"/>
          <w:lang w:val="en-US"/>
        </w:rPr>
        <w:t>Inspections</w:t>
      </w:r>
      <w:r w:rsidR="0027551E" w:rsidRPr="0032128F">
        <w:rPr>
          <w:bCs/>
          <w:iCs/>
          <w:color w:val="auto"/>
        </w:rPr>
        <w:t xml:space="preserve"> </w:t>
      </w:r>
      <w:r w:rsidR="0027551E" w:rsidRPr="0032128F">
        <w:rPr>
          <w:bCs/>
          <w:iCs/>
          <w:color w:val="auto"/>
          <w:lang w:val="en-US"/>
        </w:rPr>
        <w:t>and</w:t>
      </w:r>
      <w:r w:rsidR="0027551E" w:rsidRPr="0032128F">
        <w:rPr>
          <w:bCs/>
          <w:iCs/>
          <w:color w:val="auto"/>
        </w:rPr>
        <w:t xml:space="preserve"> </w:t>
      </w:r>
      <w:r w:rsidR="0027551E" w:rsidRPr="0032128F">
        <w:rPr>
          <w:bCs/>
          <w:iCs/>
          <w:color w:val="auto"/>
          <w:lang w:val="en-US"/>
        </w:rPr>
        <w:t>Study</w:t>
      </w:r>
      <w:r w:rsidR="0027551E" w:rsidRPr="0032128F">
        <w:rPr>
          <w:bCs/>
          <w:iCs/>
          <w:color w:val="auto"/>
        </w:rPr>
        <w:t xml:space="preserve"> </w:t>
      </w:r>
      <w:r w:rsidR="0027551E" w:rsidRPr="0032128F">
        <w:rPr>
          <w:bCs/>
          <w:iCs/>
          <w:color w:val="auto"/>
          <w:lang w:val="en-US"/>
        </w:rPr>
        <w:t>Audit</w:t>
      </w:r>
      <w:r w:rsidR="0027551E" w:rsidRPr="0032128F">
        <w:rPr>
          <w:bCs/>
          <w:iCs/>
          <w:color w:val="auto"/>
        </w:rPr>
        <w:t xml:space="preserve"> (ГОСТ 31880), целью которого </w:t>
      </w:r>
      <w:proofErr w:type="gramStart"/>
      <w:r w:rsidR="0027551E" w:rsidRPr="0032128F">
        <w:rPr>
          <w:bCs/>
          <w:iCs/>
          <w:color w:val="auto"/>
        </w:rPr>
        <w:t>является</w:t>
      </w:r>
      <w:proofErr w:type="gramEnd"/>
      <w:r w:rsidR="0027551E" w:rsidRPr="0032128F">
        <w:rPr>
          <w:bCs/>
          <w:iCs/>
          <w:color w:val="auto"/>
        </w:rPr>
        <w:t xml:space="preserve"> </w:t>
      </w:r>
      <w:r w:rsidR="0027551E" w:rsidRPr="0032128F">
        <w:rPr>
          <w:color w:val="auto"/>
        </w:rPr>
        <w:t xml:space="preserve">имеются ли в </w:t>
      </w:r>
      <w:r w:rsidR="00E61A57" w:rsidRPr="0032128F">
        <w:rPr>
          <w:color w:val="auto"/>
        </w:rPr>
        <w:t>ИЦ</w:t>
      </w:r>
      <w:r w:rsidR="0027551E" w:rsidRPr="0032128F">
        <w:rPr>
          <w:color w:val="auto"/>
        </w:rPr>
        <w:t xml:space="preserve"> процедуры, предназначенные:</w:t>
      </w:r>
    </w:p>
    <w:p w14:paraId="14AEECC9" w14:textId="52C39978" w:rsidR="0027551E" w:rsidRPr="0032128F" w:rsidRDefault="00774C26" w:rsidP="00774C2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 </w:t>
      </w:r>
      <w:r w:rsidR="0027551E" w:rsidRPr="0032128F">
        <w:rPr>
          <w:color w:val="auto"/>
        </w:rPr>
        <w:t>для того, чтобы гарантировать, что идентификационные данные, эффективность, количество и состав испытуемых и стандартных образцов соответствуют спецификации;</w:t>
      </w:r>
    </w:p>
    <w:p w14:paraId="15BE8701" w14:textId="143B30C5" w:rsidR="0027551E" w:rsidRPr="0032128F" w:rsidRDefault="00774C26" w:rsidP="00774C2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 </w:t>
      </w:r>
      <w:r w:rsidR="0027551E" w:rsidRPr="0032128F">
        <w:rPr>
          <w:color w:val="auto"/>
        </w:rPr>
        <w:t>для того, чтобы осуществлялись надлежащим образом получение и хранение испытуемых и стандартных образцов.</w:t>
      </w:r>
    </w:p>
    <w:p w14:paraId="4AA9340D" w14:textId="78EAC922" w:rsidR="00D50B87" w:rsidRPr="0032128F" w:rsidRDefault="008A738D" w:rsidP="001F3AB8">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spacing w:val="-1"/>
        </w:rPr>
        <w:t>12.2.1</w:t>
      </w:r>
      <w:r w:rsidR="00774C26" w:rsidRPr="0032128F">
        <w:rPr>
          <w:color w:val="auto"/>
          <w:spacing w:val="-1"/>
        </w:rPr>
        <w:t>7</w:t>
      </w:r>
      <w:r w:rsidRPr="0032128F">
        <w:rPr>
          <w:color w:val="auto"/>
          <w:spacing w:val="-1"/>
        </w:rPr>
        <w:t xml:space="preserve"> </w:t>
      </w:r>
      <w:r w:rsidR="00D50B87" w:rsidRPr="0032128F">
        <w:rPr>
          <w:color w:val="auto"/>
          <w:spacing w:val="-1"/>
        </w:rPr>
        <w:t xml:space="preserve">Группа </w:t>
      </w:r>
      <w:r w:rsidR="00D50B87" w:rsidRPr="0032128F">
        <w:rPr>
          <w:color w:val="auto"/>
        </w:rPr>
        <w:t xml:space="preserve">по </w:t>
      </w:r>
      <w:r w:rsidR="005C13A2" w:rsidRPr="0032128F">
        <w:rPr>
          <w:color w:val="auto"/>
        </w:rPr>
        <w:t>инспекции</w:t>
      </w:r>
      <w:r w:rsidR="00D50B87" w:rsidRPr="0032128F">
        <w:rPr>
          <w:color w:val="auto"/>
          <w:spacing w:val="-1"/>
        </w:rPr>
        <w:t xml:space="preserve"> по разделу «</w:t>
      </w:r>
      <w:r w:rsidR="00D50B87" w:rsidRPr="0032128F">
        <w:rPr>
          <w:color w:val="auto"/>
        </w:rPr>
        <w:t>Стандартные операционные процедуры</w:t>
      </w:r>
      <w:r w:rsidR="00D50B87" w:rsidRPr="0032128F">
        <w:rPr>
          <w:color w:val="auto"/>
          <w:spacing w:val="-1"/>
        </w:rPr>
        <w:t>» руководствуется п</w:t>
      </w:r>
      <w:r w:rsidR="00FB7B51" w:rsidRPr="0032128F">
        <w:rPr>
          <w:color w:val="auto"/>
          <w:spacing w:val="-1"/>
        </w:rPr>
        <w:t xml:space="preserve">унктом </w:t>
      </w:r>
      <w:r w:rsidR="00D50B87" w:rsidRPr="0032128F">
        <w:rPr>
          <w:color w:val="auto"/>
          <w:spacing w:val="-1"/>
        </w:rPr>
        <w:t xml:space="preserve">3.10 </w:t>
      </w:r>
      <w:r w:rsidR="00D50B87" w:rsidRPr="0032128F">
        <w:rPr>
          <w:color w:val="auto"/>
        </w:rPr>
        <w:t xml:space="preserve">стандарта </w:t>
      </w:r>
      <w:r w:rsidR="00D50B87" w:rsidRPr="0032128F">
        <w:rPr>
          <w:bCs/>
          <w:iCs/>
          <w:color w:val="auto"/>
        </w:rPr>
        <w:t xml:space="preserve">(№3) </w:t>
      </w:r>
      <w:r w:rsidR="00D50B87" w:rsidRPr="0032128F">
        <w:rPr>
          <w:bCs/>
          <w:iCs/>
          <w:color w:val="auto"/>
          <w:lang w:val="en-US"/>
        </w:rPr>
        <w:t>Revised</w:t>
      </w:r>
      <w:r w:rsidR="00D50B87" w:rsidRPr="0032128F">
        <w:rPr>
          <w:bCs/>
          <w:iCs/>
          <w:color w:val="auto"/>
        </w:rPr>
        <w:t xml:space="preserve"> </w:t>
      </w:r>
      <w:r w:rsidR="00D50B87" w:rsidRPr="0032128F">
        <w:rPr>
          <w:bCs/>
          <w:iCs/>
          <w:color w:val="auto"/>
          <w:lang w:val="en-US"/>
        </w:rPr>
        <w:t>Guidance</w:t>
      </w:r>
      <w:r w:rsidR="00D50B87" w:rsidRPr="0032128F">
        <w:rPr>
          <w:bCs/>
          <w:iCs/>
          <w:color w:val="auto"/>
        </w:rPr>
        <w:t xml:space="preserve"> </w:t>
      </w:r>
      <w:r w:rsidR="00D50B87" w:rsidRPr="0032128F">
        <w:rPr>
          <w:bCs/>
          <w:iCs/>
          <w:color w:val="auto"/>
          <w:lang w:val="en-US"/>
        </w:rPr>
        <w:t>for</w:t>
      </w:r>
      <w:r w:rsidR="00D50B87" w:rsidRPr="0032128F">
        <w:rPr>
          <w:bCs/>
          <w:iCs/>
          <w:color w:val="auto"/>
        </w:rPr>
        <w:t xml:space="preserve"> </w:t>
      </w:r>
      <w:r w:rsidR="00D50B87" w:rsidRPr="0032128F">
        <w:rPr>
          <w:bCs/>
          <w:iCs/>
          <w:color w:val="auto"/>
          <w:lang w:val="en-US"/>
        </w:rPr>
        <w:t>the</w:t>
      </w:r>
      <w:r w:rsidR="00D50B87" w:rsidRPr="0032128F">
        <w:rPr>
          <w:bCs/>
          <w:iCs/>
          <w:color w:val="auto"/>
        </w:rPr>
        <w:t xml:space="preserve"> </w:t>
      </w:r>
      <w:r w:rsidR="00D50B87" w:rsidRPr="0032128F">
        <w:rPr>
          <w:bCs/>
          <w:iCs/>
          <w:color w:val="auto"/>
          <w:lang w:val="en-US"/>
        </w:rPr>
        <w:t>Conduct</w:t>
      </w:r>
      <w:r w:rsidR="00D50B87" w:rsidRPr="0032128F">
        <w:rPr>
          <w:bCs/>
          <w:iCs/>
          <w:color w:val="auto"/>
        </w:rPr>
        <w:t xml:space="preserve"> </w:t>
      </w:r>
      <w:r w:rsidR="00D50B87" w:rsidRPr="0032128F">
        <w:rPr>
          <w:bCs/>
          <w:iCs/>
          <w:color w:val="auto"/>
          <w:lang w:val="en-US"/>
        </w:rPr>
        <w:t>of</w:t>
      </w:r>
      <w:r w:rsidR="00D50B87" w:rsidRPr="0032128F">
        <w:rPr>
          <w:bCs/>
          <w:iCs/>
          <w:color w:val="auto"/>
        </w:rPr>
        <w:t xml:space="preserve"> </w:t>
      </w:r>
      <w:r w:rsidR="00D50B87" w:rsidRPr="0032128F">
        <w:rPr>
          <w:bCs/>
          <w:iCs/>
          <w:color w:val="auto"/>
          <w:lang w:val="en-US"/>
        </w:rPr>
        <w:t>Laboratory</w:t>
      </w:r>
      <w:r w:rsidR="00D50B87" w:rsidRPr="0032128F">
        <w:rPr>
          <w:bCs/>
          <w:iCs/>
          <w:color w:val="auto"/>
        </w:rPr>
        <w:t xml:space="preserve"> </w:t>
      </w:r>
      <w:r w:rsidR="00D50B87" w:rsidRPr="0032128F">
        <w:rPr>
          <w:bCs/>
          <w:iCs/>
          <w:color w:val="auto"/>
          <w:lang w:val="en-US"/>
        </w:rPr>
        <w:t>Inspections</w:t>
      </w:r>
      <w:r w:rsidR="00D50B87" w:rsidRPr="0032128F">
        <w:rPr>
          <w:bCs/>
          <w:iCs/>
          <w:color w:val="auto"/>
        </w:rPr>
        <w:t xml:space="preserve"> </w:t>
      </w:r>
      <w:r w:rsidR="00D50B87" w:rsidRPr="0032128F">
        <w:rPr>
          <w:bCs/>
          <w:iCs/>
          <w:color w:val="auto"/>
          <w:lang w:val="en-US"/>
        </w:rPr>
        <w:t>and</w:t>
      </w:r>
      <w:r w:rsidR="00D50B87" w:rsidRPr="0032128F">
        <w:rPr>
          <w:bCs/>
          <w:iCs/>
          <w:color w:val="auto"/>
        </w:rPr>
        <w:t xml:space="preserve"> </w:t>
      </w:r>
      <w:r w:rsidR="00D50B87" w:rsidRPr="0032128F">
        <w:rPr>
          <w:bCs/>
          <w:iCs/>
          <w:color w:val="auto"/>
          <w:lang w:val="en-US"/>
        </w:rPr>
        <w:t>Study</w:t>
      </w:r>
      <w:r w:rsidR="00D50B87" w:rsidRPr="0032128F">
        <w:rPr>
          <w:bCs/>
          <w:iCs/>
          <w:color w:val="auto"/>
        </w:rPr>
        <w:t xml:space="preserve"> </w:t>
      </w:r>
      <w:r w:rsidR="00D50B87" w:rsidRPr="0032128F">
        <w:rPr>
          <w:bCs/>
          <w:iCs/>
          <w:color w:val="auto"/>
          <w:lang w:val="en-US"/>
        </w:rPr>
        <w:t>Audit</w:t>
      </w:r>
      <w:r w:rsidR="00D50B87" w:rsidRPr="0032128F">
        <w:rPr>
          <w:bCs/>
          <w:iCs/>
          <w:color w:val="auto"/>
        </w:rPr>
        <w:t xml:space="preserve"> (ГОСТ 31880), целью которого является </w:t>
      </w:r>
      <w:r w:rsidR="00D50B87" w:rsidRPr="0032128F">
        <w:rPr>
          <w:color w:val="auto"/>
        </w:rPr>
        <w:t xml:space="preserve">имеются ли в </w:t>
      </w:r>
      <w:r w:rsidR="00E61A57" w:rsidRPr="0032128F">
        <w:rPr>
          <w:color w:val="auto"/>
        </w:rPr>
        <w:t>ИЦ</w:t>
      </w:r>
      <w:r w:rsidR="00D50B87" w:rsidRPr="0032128F">
        <w:rPr>
          <w:color w:val="auto"/>
        </w:rPr>
        <w:t xml:space="preserve"> письменные СОП, имеющие отношение ко всем существенным аспектам операций, принимая во внимание, что одним из важных методов управления операциями в </w:t>
      </w:r>
      <w:r w:rsidR="00267A7D" w:rsidRPr="0032128F">
        <w:rPr>
          <w:color w:val="auto"/>
        </w:rPr>
        <w:t>ИЦ</w:t>
      </w:r>
      <w:r w:rsidR="00D50B87" w:rsidRPr="0032128F">
        <w:rPr>
          <w:color w:val="auto"/>
        </w:rPr>
        <w:t xml:space="preserve"> является использование письменных СОП.</w:t>
      </w:r>
    </w:p>
    <w:p w14:paraId="3AFA3F93" w14:textId="4CD2F895" w:rsidR="00414482" w:rsidRPr="0032128F" w:rsidRDefault="008A738D" w:rsidP="001F3AB8">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spacing w:val="-1"/>
        </w:rPr>
        <w:t>12.2.</w:t>
      </w:r>
      <w:r w:rsidR="00774C26" w:rsidRPr="0032128F">
        <w:rPr>
          <w:color w:val="auto"/>
          <w:spacing w:val="-1"/>
        </w:rPr>
        <w:t>18</w:t>
      </w:r>
      <w:r w:rsidRPr="0032128F">
        <w:rPr>
          <w:color w:val="auto"/>
          <w:spacing w:val="-1"/>
        </w:rPr>
        <w:t xml:space="preserve"> </w:t>
      </w:r>
      <w:r w:rsidR="00414482" w:rsidRPr="0032128F">
        <w:rPr>
          <w:color w:val="auto"/>
          <w:spacing w:val="-1"/>
        </w:rPr>
        <w:t xml:space="preserve">Группа </w:t>
      </w:r>
      <w:r w:rsidR="00414482" w:rsidRPr="0032128F">
        <w:rPr>
          <w:color w:val="auto"/>
        </w:rPr>
        <w:t xml:space="preserve">по </w:t>
      </w:r>
      <w:r w:rsidR="005C13A2" w:rsidRPr="0032128F">
        <w:rPr>
          <w:color w:val="auto"/>
        </w:rPr>
        <w:t>инспекции</w:t>
      </w:r>
      <w:r w:rsidR="00414482" w:rsidRPr="0032128F">
        <w:rPr>
          <w:color w:val="auto"/>
          <w:spacing w:val="-1"/>
        </w:rPr>
        <w:t xml:space="preserve"> по разделу «</w:t>
      </w:r>
      <w:r w:rsidR="00414482" w:rsidRPr="0032128F">
        <w:rPr>
          <w:color w:val="auto"/>
        </w:rPr>
        <w:t>Выполнение исследования</w:t>
      </w:r>
      <w:r w:rsidR="00414482" w:rsidRPr="0032128F">
        <w:rPr>
          <w:color w:val="auto"/>
          <w:spacing w:val="-1"/>
        </w:rPr>
        <w:t>» руководствуется п</w:t>
      </w:r>
      <w:r w:rsidR="00FB7B51" w:rsidRPr="0032128F">
        <w:rPr>
          <w:color w:val="auto"/>
          <w:spacing w:val="-1"/>
        </w:rPr>
        <w:t xml:space="preserve">унктом </w:t>
      </w:r>
      <w:r w:rsidR="00414482" w:rsidRPr="0032128F">
        <w:rPr>
          <w:color w:val="auto"/>
          <w:spacing w:val="-1"/>
        </w:rPr>
        <w:t xml:space="preserve">3.11 </w:t>
      </w:r>
      <w:r w:rsidR="00414482" w:rsidRPr="0032128F">
        <w:rPr>
          <w:color w:val="auto"/>
        </w:rPr>
        <w:t xml:space="preserve">стандарта </w:t>
      </w:r>
      <w:r w:rsidR="00414482" w:rsidRPr="0032128F">
        <w:rPr>
          <w:bCs/>
          <w:iCs/>
          <w:color w:val="auto"/>
        </w:rPr>
        <w:t xml:space="preserve">(№3) </w:t>
      </w:r>
      <w:r w:rsidR="00414482" w:rsidRPr="0032128F">
        <w:rPr>
          <w:bCs/>
          <w:iCs/>
          <w:color w:val="auto"/>
          <w:lang w:val="en-US"/>
        </w:rPr>
        <w:t>Revised</w:t>
      </w:r>
      <w:r w:rsidR="00414482" w:rsidRPr="0032128F">
        <w:rPr>
          <w:bCs/>
          <w:iCs/>
          <w:color w:val="auto"/>
        </w:rPr>
        <w:t xml:space="preserve"> </w:t>
      </w:r>
      <w:r w:rsidR="00414482" w:rsidRPr="0032128F">
        <w:rPr>
          <w:bCs/>
          <w:iCs/>
          <w:color w:val="auto"/>
          <w:lang w:val="en-US"/>
        </w:rPr>
        <w:t>Guidance</w:t>
      </w:r>
      <w:r w:rsidR="00414482" w:rsidRPr="0032128F">
        <w:rPr>
          <w:bCs/>
          <w:iCs/>
          <w:color w:val="auto"/>
        </w:rPr>
        <w:t xml:space="preserve"> </w:t>
      </w:r>
      <w:r w:rsidR="00414482" w:rsidRPr="0032128F">
        <w:rPr>
          <w:bCs/>
          <w:iCs/>
          <w:color w:val="auto"/>
          <w:lang w:val="en-US"/>
        </w:rPr>
        <w:t>for</w:t>
      </w:r>
      <w:r w:rsidR="00414482" w:rsidRPr="0032128F">
        <w:rPr>
          <w:bCs/>
          <w:iCs/>
          <w:color w:val="auto"/>
        </w:rPr>
        <w:t xml:space="preserve"> </w:t>
      </w:r>
      <w:r w:rsidR="00414482" w:rsidRPr="0032128F">
        <w:rPr>
          <w:bCs/>
          <w:iCs/>
          <w:color w:val="auto"/>
          <w:lang w:val="en-US"/>
        </w:rPr>
        <w:t>the</w:t>
      </w:r>
      <w:r w:rsidR="00414482" w:rsidRPr="0032128F">
        <w:rPr>
          <w:bCs/>
          <w:iCs/>
          <w:color w:val="auto"/>
        </w:rPr>
        <w:t xml:space="preserve"> </w:t>
      </w:r>
      <w:r w:rsidR="00414482" w:rsidRPr="0032128F">
        <w:rPr>
          <w:bCs/>
          <w:iCs/>
          <w:color w:val="auto"/>
          <w:lang w:val="en-US"/>
        </w:rPr>
        <w:t>Conduct</w:t>
      </w:r>
      <w:r w:rsidR="00414482" w:rsidRPr="0032128F">
        <w:rPr>
          <w:bCs/>
          <w:iCs/>
          <w:color w:val="auto"/>
        </w:rPr>
        <w:t xml:space="preserve"> </w:t>
      </w:r>
      <w:r w:rsidR="00414482" w:rsidRPr="0032128F">
        <w:rPr>
          <w:bCs/>
          <w:iCs/>
          <w:color w:val="auto"/>
          <w:lang w:val="en-US"/>
        </w:rPr>
        <w:t>of</w:t>
      </w:r>
      <w:r w:rsidR="00414482" w:rsidRPr="0032128F">
        <w:rPr>
          <w:bCs/>
          <w:iCs/>
          <w:color w:val="auto"/>
        </w:rPr>
        <w:t xml:space="preserve"> </w:t>
      </w:r>
      <w:r w:rsidR="00414482" w:rsidRPr="0032128F">
        <w:rPr>
          <w:bCs/>
          <w:iCs/>
          <w:color w:val="auto"/>
          <w:lang w:val="en-US"/>
        </w:rPr>
        <w:t>Laboratory</w:t>
      </w:r>
      <w:r w:rsidR="00414482" w:rsidRPr="0032128F">
        <w:rPr>
          <w:bCs/>
          <w:iCs/>
          <w:color w:val="auto"/>
        </w:rPr>
        <w:t xml:space="preserve"> </w:t>
      </w:r>
      <w:r w:rsidR="00414482" w:rsidRPr="0032128F">
        <w:rPr>
          <w:bCs/>
          <w:iCs/>
          <w:color w:val="auto"/>
          <w:lang w:val="en-US"/>
        </w:rPr>
        <w:t>Inspections</w:t>
      </w:r>
      <w:r w:rsidR="00414482" w:rsidRPr="0032128F">
        <w:rPr>
          <w:bCs/>
          <w:iCs/>
          <w:color w:val="auto"/>
        </w:rPr>
        <w:t xml:space="preserve"> </w:t>
      </w:r>
      <w:r w:rsidR="00414482" w:rsidRPr="0032128F">
        <w:rPr>
          <w:bCs/>
          <w:iCs/>
          <w:color w:val="auto"/>
          <w:lang w:val="en-US"/>
        </w:rPr>
        <w:t>and</w:t>
      </w:r>
      <w:r w:rsidR="00414482" w:rsidRPr="0032128F">
        <w:rPr>
          <w:bCs/>
          <w:iCs/>
          <w:color w:val="auto"/>
        </w:rPr>
        <w:t xml:space="preserve"> </w:t>
      </w:r>
      <w:r w:rsidR="00414482" w:rsidRPr="0032128F">
        <w:rPr>
          <w:bCs/>
          <w:iCs/>
          <w:color w:val="auto"/>
          <w:lang w:val="en-US"/>
        </w:rPr>
        <w:t>Study</w:t>
      </w:r>
      <w:r w:rsidR="00414482" w:rsidRPr="0032128F">
        <w:rPr>
          <w:bCs/>
          <w:iCs/>
          <w:color w:val="auto"/>
        </w:rPr>
        <w:t xml:space="preserve"> </w:t>
      </w:r>
      <w:r w:rsidR="00414482" w:rsidRPr="0032128F">
        <w:rPr>
          <w:bCs/>
          <w:iCs/>
          <w:color w:val="auto"/>
          <w:lang w:val="en-US"/>
        </w:rPr>
        <w:t>Audit</w:t>
      </w:r>
      <w:r w:rsidR="00414482" w:rsidRPr="0032128F">
        <w:rPr>
          <w:bCs/>
          <w:iCs/>
          <w:color w:val="auto"/>
        </w:rPr>
        <w:t xml:space="preserve"> (ГОСТ 31880), целью которого является</w:t>
      </w:r>
      <w:r w:rsidR="00414482" w:rsidRPr="0032128F">
        <w:rPr>
          <w:color w:val="auto"/>
        </w:rPr>
        <w:t xml:space="preserve">, что существуют письменные планы исследований и что план и проведение исследований соответствуют принципам </w:t>
      </w:r>
      <w:r w:rsidR="00E61A57" w:rsidRPr="0032128F">
        <w:rPr>
          <w:color w:val="auto"/>
          <w:lang w:val="en-US"/>
        </w:rPr>
        <w:t>GLP</w:t>
      </w:r>
      <w:r w:rsidR="00414482" w:rsidRPr="0032128F">
        <w:rPr>
          <w:color w:val="auto"/>
        </w:rPr>
        <w:t>.</w:t>
      </w:r>
    </w:p>
    <w:p w14:paraId="39A749E8" w14:textId="10556B41" w:rsidR="00E169B1" w:rsidRPr="0032128F" w:rsidRDefault="008A738D" w:rsidP="001F3AB8">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spacing w:val="-1"/>
        </w:rPr>
        <w:t>12.2.1</w:t>
      </w:r>
      <w:r w:rsidR="00774C26" w:rsidRPr="0032128F">
        <w:rPr>
          <w:color w:val="auto"/>
          <w:spacing w:val="-1"/>
        </w:rPr>
        <w:t>9</w:t>
      </w:r>
      <w:r w:rsidRPr="0032128F">
        <w:rPr>
          <w:color w:val="auto"/>
          <w:spacing w:val="-1"/>
        </w:rPr>
        <w:t xml:space="preserve"> </w:t>
      </w:r>
      <w:r w:rsidR="00E169B1" w:rsidRPr="0032128F">
        <w:rPr>
          <w:color w:val="auto"/>
          <w:spacing w:val="-1"/>
        </w:rPr>
        <w:t xml:space="preserve">Группа </w:t>
      </w:r>
      <w:r w:rsidR="00E169B1" w:rsidRPr="0032128F">
        <w:rPr>
          <w:color w:val="auto"/>
        </w:rPr>
        <w:t xml:space="preserve">по </w:t>
      </w:r>
      <w:r w:rsidR="005C13A2" w:rsidRPr="0032128F">
        <w:rPr>
          <w:color w:val="auto"/>
        </w:rPr>
        <w:t>инспекции</w:t>
      </w:r>
      <w:r w:rsidR="00E169B1" w:rsidRPr="0032128F">
        <w:rPr>
          <w:color w:val="auto"/>
          <w:spacing w:val="-1"/>
        </w:rPr>
        <w:t xml:space="preserve"> по разделу «</w:t>
      </w:r>
      <w:r w:rsidR="00E169B1" w:rsidRPr="0032128F">
        <w:rPr>
          <w:color w:val="auto"/>
        </w:rPr>
        <w:t>Отчет о результатах исследования</w:t>
      </w:r>
      <w:r w:rsidR="00E169B1" w:rsidRPr="0032128F">
        <w:rPr>
          <w:color w:val="auto"/>
          <w:spacing w:val="-1"/>
        </w:rPr>
        <w:t>» руководствуется п</w:t>
      </w:r>
      <w:r w:rsidR="00FB7B51" w:rsidRPr="0032128F">
        <w:rPr>
          <w:color w:val="auto"/>
          <w:spacing w:val="-1"/>
        </w:rPr>
        <w:t xml:space="preserve">унктом </w:t>
      </w:r>
      <w:r w:rsidR="00E169B1" w:rsidRPr="0032128F">
        <w:rPr>
          <w:color w:val="auto"/>
          <w:spacing w:val="-1"/>
        </w:rPr>
        <w:t xml:space="preserve">3.12 </w:t>
      </w:r>
      <w:r w:rsidR="00E169B1" w:rsidRPr="0032128F">
        <w:rPr>
          <w:color w:val="auto"/>
        </w:rPr>
        <w:t xml:space="preserve">стандарта </w:t>
      </w:r>
      <w:r w:rsidR="00E169B1" w:rsidRPr="0032128F">
        <w:rPr>
          <w:bCs/>
          <w:iCs/>
          <w:color w:val="auto"/>
        </w:rPr>
        <w:t xml:space="preserve">(№3) </w:t>
      </w:r>
      <w:r w:rsidR="00E169B1" w:rsidRPr="0032128F">
        <w:rPr>
          <w:bCs/>
          <w:iCs/>
          <w:color w:val="auto"/>
          <w:lang w:val="en-US"/>
        </w:rPr>
        <w:t>Revised</w:t>
      </w:r>
      <w:r w:rsidR="00E169B1" w:rsidRPr="0032128F">
        <w:rPr>
          <w:bCs/>
          <w:iCs/>
          <w:color w:val="auto"/>
        </w:rPr>
        <w:t xml:space="preserve"> </w:t>
      </w:r>
      <w:r w:rsidR="00E169B1" w:rsidRPr="0032128F">
        <w:rPr>
          <w:bCs/>
          <w:iCs/>
          <w:color w:val="auto"/>
          <w:lang w:val="en-US"/>
        </w:rPr>
        <w:t>Guidance</w:t>
      </w:r>
      <w:r w:rsidR="00E169B1" w:rsidRPr="0032128F">
        <w:rPr>
          <w:bCs/>
          <w:iCs/>
          <w:color w:val="auto"/>
        </w:rPr>
        <w:t xml:space="preserve"> </w:t>
      </w:r>
      <w:r w:rsidR="00E169B1" w:rsidRPr="0032128F">
        <w:rPr>
          <w:bCs/>
          <w:iCs/>
          <w:color w:val="auto"/>
          <w:lang w:val="en-US"/>
        </w:rPr>
        <w:t>for</w:t>
      </w:r>
      <w:r w:rsidR="00E169B1" w:rsidRPr="0032128F">
        <w:rPr>
          <w:bCs/>
          <w:iCs/>
          <w:color w:val="auto"/>
        </w:rPr>
        <w:t xml:space="preserve"> </w:t>
      </w:r>
      <w:r w:rsidR="00E169B1" w:rsidRPr="0032128F">
        <w:rPr>
          <w:bCs/>
          <w:iCs/>
          <w:color w:val="auto"/>
          <w:lang w:val="en-US"/>
        </w:rPr>
        <w:t>the</w:t>
      </w:r>
      <w:r w:rsidR="00E169B1" w:rsidRPr="0032128F">
        <w:rPr>
          <w:bCs/>
          <w:iCs/>
          <w:color w:val="auto"/>
        </w:rPr>
        <w:t xml:space="preserve"> </w:t>
      </w:r>
      <w:r w:rsidR="00E169B1" w:rsidRPr="0032128F">
        <w:rPr>
          <w:bCs/>
          <w:iCs/>
          <w:color w:val="auto"/>
          <w:lang w:val="en-US"/>
        </w:rPr>
        <w:t>Conduct</w:t>
      </w:r>
      <w:r w:rsidR="00E169B1" w:rsidRPr="0032128F">
        <w:rPr>
          <w:bCs/>
          <w:iCs/>
          <w:color w:val="auto"/>
        </w:rPr>
        <w:t xml:space="preserve"> </w:t>
      </w:r>
      <w:r w:rsidR="00E169B1" w:rsidRPr="0032128F">
        <w:rPr>
          <w:bCs/>
          <w:iCs/>
          <w:color w:val="auto"/>
          <w:lang w:val="en-US"/>
        </w:rPr>
        <w:t>of</w:t>
      </w:r>
      <w:r w:rsidR="00E169B1" w:rsidRPr="0032128F">
        <w:rPr>
          <w:bCs/>
          <w:iCs/>
          <w:color w:val="auto"/>
        </w:rPr>
        <w:t xml:space="preserve"> </w:t>
      </w:r>
      <w:r w:rsidR="00E169B1" w:rsidRPr="0032128F">
        <w:rPr>
          <w:bCs/>
          <w:iCs/>
          <w:color w:val="auto"/>
          <w:lang w:val="en-US"/>
        </w:rPr>
        <w:t>Laboratory</w:t>
      </w:r>
      <w:r w:rsidR="00E169B1" w:rsidRPr="0032128F">
        <w:rPr>
          <w:bCs/>
          <w:iCs/>
          <w:color w:val="auto"/>
        </w:rPr>
        <w:t xml:space="preserve"> </w:t>
      </w:r>
      <w:r w:rsidR="00E169B1" w:rsidRPr="0032128F">
        <w:rPr>
          <w:bCs/>
          <w:iCs/>
          <w:color w:val="auto"/>
          <w:lang w:val="en-US"/>
        </w:rPr>
        <w:t>Inspections</w:t>
      </w:r>
      <w:r w:rsidR="00E169B1" w:rsidRPr="0032128F">
        <w:rPr>
          <w:bCs/>
          <w:iCs/>
          <w:color w:val="auto"/>
        </w:rPr>
        <w:t xml:space="preserve"> </w:t>
      </w:r>
      <w:r w:rsidR="00E169B1" w:rsidRPr="0032128F">
        <w:rPr>
          <w:bCs/>
          <w:iCs/>
          <w:color w:val="auto"/>
          <w:lang w:val="en-US"/>
        </w:rPr>
        <w:t>and</w:t>
      </w:r>
      <w:r w:rsidR="00E169B1" w:rsidRPr="0032128F">
        <w:rPr>
          <w:bCs/>
          <w:iCs/>
          <w:color w:val="auto"/>
        </w:rPr>
        <w:t xml:space="preserve"> </w:t>
      </w:r>
      <w:r w:rsidR="00E169B1" w:rsidRPr="0032128F">
        <w:rPr>
          <w:bCs/>
          <w:iCs/>
          <w:color w:val="auto"/>
          <w:lang w:val="en-US"/>
        </w:rPr>
        <w:t>Study</w:t>
      </w:r>
      <w:r w:rsidR="00E169B1" w:rsidRPr="0032128F">
        <w:rPr>
          <w:bCs/>
          <w:iCs/>
          <w:color w:val="auto"/>
        </w:rPr>
        <w:t xml:space="preserve"> </w:t>
      </w:r>
      <w:r w:rsidR="00E169B1" w:rsidRPr="0032128F">
        <w:rPr>
          <w:bCs/>
          <w:iCs/>
          <w:color w:val="auto"/>
          <w:lang w:val="en-US"/>
        </w:rPr>
        <w:t>Audit</w:t>
      </w:r>
      <w:r w:rsidR="00E169B1" w:rsidRPr="0032128F">
        <w:rPr>
          <w:bCs/>
          <w:iCs/>
          <w:color w:val="auto"/>
        </w:rPr>
        <w:t xml:space="preserve"> (ГОСТ 31880), целью которого является</w:t>
      </w:r>
      <w:r w:rsidR="00E169B1" w:rsidRPr="0032128F">
        <w:rPr>
          <w:color w:val="auto"/>
        </w:rPr>
        <w:t xml:space="preserve">, что был ли </w:t>
      </w:r>
      <w:r w:rsidR="00E169B1" w:rsidRPr="0032128F">
        <w:rPr>
          <w:color w:val="auto"/>
        </w:rPr>
        <w:lastRenderedPageBreak/>
        <w:t xml:space="preserve">заключительный отчет подготовлен в соответствии с принципами </w:t>
      </w:r>
      <w:r w:rsidR="00E61A57" w:rsidRPr="0032128F">
        <w:rPr>
          <w:color w:val="auto"/>
          <w:lang w:val="en-US"/>
        </w:rPr>
        <w:t>GLP</w:t>
      </w:r>
      <w:r w:rsidR="00E169B1" w:rsidRPr="0032128F">
        <w:rPr>
          <w:color w:val="auto"/>
        </w:rPr>
        <w:t>.</w:t>
      </w:r>
    </w:p>
    <w:p w14:paraId="7D46B396" w14:textId="215B3F62" w:rsidR="00E169B1" w:rsidRPr="0032128F" w:rsidRDefault="008A738D" w:rsidP="001F3AB8">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spacing w:val="-1"/>
        </w:rPr>
        <w:t>12.2.2</w:t>
      </w:r>
      <w:r w:rsidR="00774C26" w:rsidRPr="0032128F">
        <w:rPr>
          <w:color w:val="auto"/>
          <w:spacing w:val="-1"/>
        </w:rPr>
        <w:t>0</w:t>
      </w:r>
      <w:r w:rsidRPr="0032128F">
        <w:rPr>
          <w:color w:val="auto"/>
          <w:spacing w:val="-1"/>
        </w:rPr>
        <w:t xml:space="preserve"> </w:t>
      </w:r>
      <w:r w:rsidR="00E169B1" w:rsidRPr="0032128F">
        <w:rPr>
          <w:color w:val="auto"/>
          <w:spacing w:val="-1"/>
        </w:rPr>
        <w:t xml:space="preserve">Группа </w:t>
      </w:r>
      <w:r w:rsidR="00E169B1" w:rsidRPr="0032128F">
        <w:rPr>
          <w:color w:val="auto"/>
        </w:rPr>
        <w:t xml:space="preserve">по </w:t>
      </w:r>
      <w:r w:rsidR="005C13A2" w:rsidRPr="0032128F">
        <w:rPr>
          <w:color w:val="auto"/>
        </w:rPr>
        <w:t>инспекции</w:t>
      </w:r>
      <w:r w:rsidR="00E169B1" w:rsidRPr="0032128F">
        <w:rPr>
          <w:color w:val="auto"/>
          <w:spacing w:val="-1"/>
        </w:rPr>
        <w:t xml:space="preserve"> по разделу «</w:t>
      </w:r>
      <w:r w:rsidR="00E169B1" w:rsidRPr="0032128F">
        <w:rPr>
          <w:color w:val="auto"/>
        </w:rPr>
        <w:t>Условия и период хранения записей</w:t>
      </w:r>
      <w:r w:rsidR="00E169B1" w:rsidRPr="0032128F">
        <w:rPr>
          <w:color w:val="auto"/>
          <w:spacing w:val="-1"/>
        </w:rPr>
        <w:t>» руководствуется п</w:t>
      </w:r>
      <w:r w:rsidR="00FB7B51" w:rsidRPr="0032128F">
        <w:rPr>
          <w:color w:val="auto"/>
          <w:spacing w:val="-1"/>
        </w:rPr>
        <w:t xml:space="preserve">унктом </w:t>
      </w:r>
      <w:r w:rsidR="00E169B1" w:rsidRPr="0032128F">
        <w:rPr>
          <w:color w:val="auto"/>
          <w:spacing w:val="-1"/>
        </w:rPr>
        <w:t xml:space="preserve">3.13 </w:t>
      </w:r>
      <w:r w:rsidR="00E169B1" w:rsidRPr="0032128F">
        <w:rPr>
          <w:color w:val="auto"/>
        </w:rPr>
        <w:t xml:space="preserve">стандарта </w:t>
      </w:r>
      <w:r w:rsidR="00E169B1" w:rsidRPr="0032128F">
        <w:rPr>
          <w:bCs/>
          <w:iCs/>
          <w:color w:val="auto"/>
        </w:rPr>
        <w:t xml:space="preserve">(№3) </w:t>
      </w:r>
      <w:r w:rsidR="00E169B1" w:rsidRPr="0032128F">
        <w:rPr>
          <w:bCs/>
          <w:iCs/>
          <w:color w:val="auto"/>
          <w:lang w:val="en-US"/>
        </w:rPr>
        <w:t>Revised</w:t>
      </w:r>
      <w:r w:rsidR="00E169B1" w:rsidRPr="0032128F">
        <w:rPr>
          <w:bCs/>
          <w:iCs/>
          <w:color w:val="auto"/>
        </w:rPr>
        <w:t xml:space="preserve"> </w:t>
      </w:r>
      <w:r w:rsidR="00E169B1" w:rsidRPr="0032128F">
        <w:rPr>
          <w:bCs/>
          <w:iCs/>
          <w:color w:val="auto"/>
          <w:lang w:val="en-US"/>
        </w:rPr>
        <w:t>Guidance</w:t>
      </w:r>
      <w:r w:rsidR="00E169B1" w:rsidRPr="0032128F">
        <w:rPr>
          <w:bCs/>
          <w:iCs/>
          <w:color w:val="auto"/>
        </w:rPr>
        <w:t xml:space="preserve"> </w:t>
      </w:r>
      <w:r w:rsidR="00E169B1" w:rsidRPr="0032128F">
        <w:rPr>
          <w:bCs/>
          <w:iCs/>
          <w:color w:val="auto"/>
          <w:lang w:val="en-US"/>
        </w:rPr>
        <w:t>for</w:t>
      </w:r>
      <w:r w:rsidR="00E169B1" w:rsidRPr="0032128F">
        <w:rPr>
          <w:bCs/>
          <w:iCs/>
          <w:color w:val="auto"/>
        </w:rPr>
        <w:t xml:space="preserve"> </w:t>
      </w:r>
      <w:r w:rsidR="00E169B1" w:rsidRPr="0032128F">
        <w:rPr>
          <w:bCs/>
          <w:iCs/>
          <w:color w:val="auto"/>
          <w:lang w:val="en-US"/>
        </w:rPr>
        <w:t>the</w:t>
      </w:r>
      <w:r w:rsidR="00E169B1" w:rsidRPr="0032128F">
        <w:rPr>
          <w:bCs/>
          <w:iCs/>
          <w:color w:val="auto"/>
        </w:rPr>
        <w:t xml:space="preserve"> </w:t>
      </w:r>
      <w:r w:rsidR="00E169B1" w:rsidRPr="0032128F">
        <w:rPr>
          <w:bCs/>
          <w:iCs/>
          <w:color w:val="auto"/>
          <w:lang w:val="en-US"/>
        </w:rPr>
        <w:t>Conduct</w:t>
      </w:r>
      <w:r w:rsidR="00E169B1" w:rsidRPr="0032128F">
        <w:rPr>
          <w:bCs/>
          <w:iCs/>
          <w:color w:val="auto"/>
        </w:rPr>
        <w:t xml:space="preserve"> </w:t>
      </w:r>
      <w:r w:rsidR="00E169B1" w:rsidRPr="0032128F">
        <w:rPr>
          <w:bCs/>
          <w:iCs/>
          <w:color w:val="auto"/>
          <w:lang w:val="en-US"/>
        </w:rPr>
        <w:t>of</w:t>
      </w:r>
      <w:r w:rsidR="00E169B1" w:rsidRPr="0032128F">
        <w:rPr>
          <w:bCs/>
          <w:iCs/>
          <w:color w:val="auto"/>
        </w:rPr>
        <w:t xml:space="preserve"> </w:t>
      </w:r>
      <w:r w:rsidR="00E169B1" w:rsidRPr="0032128F">
        <w:rPr>
          <w:bCs/>
          <w:iCs/>
          <w:color w:val="auto"/>
          <w:lang w:val="en-US"/>
        </w:rPr>
        <w:t>Laboratory</w:t>
      </w:r>
      <w:r w:rsidR="00E169B1" w:rsidRPr="0032128F">
        <w:rPr>
          <w:bCs/>
          <w:iCs/>
          <w:color w:val="auto"/>
        </w:rPr>
        <w:t xml:space="preserve"> </w:t>
      </w:r>
      <w:r w:rsidR="00E169B1" w:rsidRPr="0032128F">
        <w:rPr>
          <w:bCs/>
          <w:iCs/>
          <w:color w:val="auto"/>
          <w:lang w:val="en-US"/>
        </w:rPr>
        <w:t>Inspections</w:t>
      </w:r>
      <w:r w:rsidR="00E169B1" w:rsidRPr="0032128F">
        <w:rPr>
          <w:bCs/>
          <w:iCs/>
          <w:color w:val="auto"/>
        </w:rPr>
        <w:t xml:space="preserve"> </w:t>
      </w:r>
      <w:r w:rsidR="00E169B1" w:rsidRPr="0032128F">
        <w:rPr>
          <w:bCs/>
          <w:iCs/>
          <w:color w:val="auto"/>
          <w:lang w:val="en-US"/>
        </w:rPr>
        <w:t>and</w:t>
      </w:r>
      <w:r w:rsidR="00E169B1" w:rsidRPr="0032128F">
        <w:rPr>
          <w:bCs/>
          <w:iCs/>
          <w:color w:val="auto"/>
        </w:rPr>
        <w:t xml:space="preserve"> </w:t>
      </w:r>
      <w:r w:rsidR="00E169B1" w:rsidRPr="0032128F">
        <w:rPr>
          <w:bCs/>
          <w:iCs/>
          <w:color w:val="auto"/>
          <w:lang w:val="en-US"/>
        </w:rPr>
        <w:t>Study</w:t>
      </w:r>
      <w:r w:rsidR="00E169B1" w:rsidRPr="0032128F">
        <w:rPr>
          <w:bCs/>
          <w:iCs/>
          <w:color w:val="auto"/>
        </w:rPr>
        <w:t xml:space="preserve"> </w:t>
      </w:r>
      <w:r w:rsidR="00E169B1" w:rsidRPr="0032128F">
        <w:rPr>
          <w:bCs/>
          <w:iCs/>
          <w:color w:val="auto"/>
          <w:lang w:val="en-US"/>
        </w:rPr>
        <w:t>Audit</w:t>
      </w:r>
      <w:r w:rsidR="00E169B1" w:rsidRPr="0032128F">
        <w:rPr>
          <w:bCs/>
          <w:iCs/>
          <w:color w:val="auto"/>
        </w:rPr>
        <w:t xml:space="preserve"> (ГОСТ 31880), целью которого является</w:t>
      </w:r>
      <w:r w:rsidR="00E169B1" w:rsidRPr="0032128F">
        <w:rPr>
          <w:color w:val="auto"/>
        </w:rPr>
        <w:t xml:space="preserve"> определить, создаются ли в </w:t>
      </w:r>
      <w:r w:rsidR="00E61A57" w:rsidRPr="0032128F">
        <w:rPr>
          <w:color w:val="auto"/>
        </w:rPr>
        <w:t>ИЦ</w:t>
      </w:r>
      <w:r w:rsidR="00E169B1" w:rsidRPr="0032128F">
        <w:rPr>
          <w:color w:val="auto"/>
        </w:rPr>
        <w:t xml:space="preserve"> адекватные записи и отчеты, а также были ли приняты соответствующие меры для безопасного хранения записей и материалов.</w:t>
      </w:r>
    </w:p>
    <w:p w14:paraId="3E238B6B" w14:textId="60CC422A" w:rsidR="00BF16B4" w:rsidRPr="0032128F" w:rsidRDefault="00135A5B" w:rsidP="00135A5B">
      <w:pPr>
        <w:pStyle w:val="aff4"/>
        <w:ind w:left="709" w:right="-1"/>
        <w:jc w:val="both"/>
        <w:rPr>
          <w:b/>
          <w:bCs/>
          <w:color w:val="auto"/>
        </w:rPr>
      </w:pPr>
      <w:r w:rsidRPr="0032128F">
        <w:rPr>
          <w:b/>
          <w:color w:val="auto"/>
        </w:rPr>
        <w:t xml:space="preserve">12.3 </w:t>
      </w:r>
      <w:r w:rsidR="00BF16B4" w:rsidRPr="0032128F">
        <w:rPr>
          <w:b/>
          <w:color w:val="auto"/>
        </w:rPr>
        <w:t>Оформление</w:t>
      </w:r>
      <w:r w:rsidR="00BF16B4" w:rsidRPr="0032128F">
        <w:rPr>
          <w:b/>
          <w:color w:val="auto"/>
          <w:spacing w:val="-2"/>
        </w:rPr>
        <w:t xml:space="preserve"> </w:t>
      </w:r>
      <w:r w:rsidR="00BF16B4" w:rsidRPr="0032128F">
        <w:rPr>
          <w:b/>
          <w:color w:val="auto"/>
        </w:rPr>
        <w:t>результатов</w:t>
      </w:r>
    </w:p>
    <w:p w14:paraId="74A84A7B" w14:textId="54E3C960" w:rsidR="00BF16B4" w:rsidRPr="0032128F" w:rsidRDefault="0098380B" w:rsidP="0098380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12.3.1 </w:t>
      </w:r>
      <w:r w:rsidR="00BF16B4" w:rsidRPr="0032128F">
        <w:rPr>
          <w:color w:val="auto"/>
        </w:rPr>
        <w:t xml:space="preserve">В ходе </w:t>
      </w:r>
      <w:r w:rsidR="00CD5234" w:rsidRPr="0032128F">
        <w:rPr>
          <w:color w:val="auto"/>
        </w:rPr>
        <w:t>мониторинга соответствия</w:t>
      </w:r>
      <w:r w:rsidR="00BF16B4" w:rsidRPr="0032128F">
        <w:rPr>
          <w:color w:val="auto"/>
        </w:rPr>
        <w:t xml:space="preserve"> руководитель группы периодически собирает группу</w:t>
      </w:r>
      <w:r w:rsidR="00BF16B4" w:rsidRPr="0032128F">
        <w:rPr>
          <w:color w:val="auto"/>
          <w:spacing w:val="11"/>
        </w:rPr>
        <w:t xml:space="preserve"> </w:t>
      </w:r>
      <w:r w:rsidR="00BF16B4" w:rsidRPr="0032128F">
        <w:rPr>
          <w:color w:val="auto"/>
        </w:rPr>
        <w:t xml:space="preserve">для анализа промежуточных результатов </w:t>
      </w:r>
      <w:r w:rsidR="006E10D4" w:rsidRPr="0032128F">
        <w:rPr>
          <w:color w:val="auto"/>
        </w:rPr>
        <w:t>инспекции</w:t>
      </w:r>
      <w:r w:rsidR="00BF16B4" w:rsidRPr="0032128F">
        <w:rPr>
          <w:color w:val="auto"/>
        </w:rPr>
        <w:t>.</w:t>
      </w:r>
    </w:p>
    <w:p w14:paraId="773E3CE1" w14:textId="29497149" w:rsidR="00BF16B4" w:rsidRPr="0032128F" w:rsidRDefault="0098380B" w:rsidP="0098380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 w:val="left" w:pos="1445"/>
        </w:tabs>
        <w:ind w:right="-1" w:firstLine="709"/>
        <w:jc w:val="both"/>
        <w:rPr>
          <w:color w:val="auto"/>
        </w:rPr>
      </w:pPr>
      <w:r w:rsidRPr="0032128F">
        <w:rPr>
          <w:color w:val="auto"/>
        </w:rPr>
        <w:t xml:space="preserve">12.3.2 </w:t>
      </w:r>
      <w:r w:rsidR="00BF16B4" w:rsidRPr="0032128F">
        <w:rPr>
          <w:color w:val="auto"/>
        </w:rPr>
        <w:t xml:space="preserve">Если группа по </w:t>
      </w:r>
      <w:r w:rsidR="005C13A2" w:rsidRPr="0032128F">
        <w:rPr>
          <w:color w:val="auto"/>
        </w:rPr>
        <w:t>инспекции</w:t>
      </w:r>
      <w:r w:rsidR="00BF16B4" w:rsidRPr="0032128F">
        <w:rPr>
          <w:color w:val="auto"/>
        </w:rPr>
        <w:t xml:space="preserve"> не может прийти к единому мнению</w:t>
      </w:r>
      <w:r w:rsidR="00BF16B4" w:rsidRPr="0032128F">
        <w:rPr>
          <w:color w:val="auto"/>
          <w:spacing w:val="29"/>
        </w:rPr>
        <w:t xml:space="preserve"> </w:t>
      </w:r>
      <w:r w:rsidR="00BF16B4" w:rsidRPr="0032128F">
        <w:rPr>
          <w:color w:val="auto"/>
        </w:rPr>
        <w:t>по выявленным фактам, руководителю группы следует обратиться в НЦА за</w:t>
      </w:r>
      <w:r w:rsidR="00BF16B4" w:rsidRPr="0032128F">
        <w:rPr>
          <w:color w:val="auto"/>
          <w:spacing w:val="30"/>
        </w:rPr>
        <w:t xml:space="preserve"> </w:t>
      </w:r>
      <w:r w:rsidR="00BF16B4" w:rsidRPr="0032128F">
        <w:rPr>
          <w:color w:val="auto"/>
        </w:rPr>
        <w:t>разъяснением.</w:t>
      </w:r>
    </w:p>
    <w:p w14:paraId="29B268AB" w14:textId="4956FB64" w:rsidR="00BF16B4" w:rsidRPr="0032128F" w:rsidRDefault="0098380B" w:rsidP="0098380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 w:val="left" w:pos="1438"/>
        </w:tabs>
        <w:ind w:right="-1" w:firstLine="709"/>
        <w:jc w:val="both"/>
        <w:rPr>
          <w:color w:val="auto"/>
        </w:rPr>
      </w:pPr>
      <w:r w:rsidRPr="0032128F">
        <w:rPr>
          <w:color w:val="auto"/>
        </w:rPr>
        <w:t xml:space="preserve">12.3.3 </w:t>
      </w:r>
      <w:r w:rsidR="00BF16B4" w:rsidRPr="0032128F">
        <w:rPr>
          <w:color w:val="auto"/>
        </w:rPr>
        <w:t xml:space="preserve">Группа по </w:t>
      </w:r>
      <w:r w:rsidR="005C13A2" w:rsidRPr="0032128F">
        <w:rPr>
          <w:color w:val="auto"/>
        </w:rPr>
        <w:t>инспекции</w:t>
      </w:r>
      <w:r w:rsidR="00BF16B4" w:rsidRPr="0032128F">
        <w:rPr>
          <w:color w:val="auto"/>
        </w:rPr>
        <w:t xml:space="preserve"> анализирует всю информацию и</w:t>
      </w:r>
      <w:r w:rsidR="00BF16B4" w:rsidRPr="0032128F">
        <w:rPr>
          <w:color w:val="auto"/>
          <w:spacing w:val="48"/>
        </w:rPr>
        <w:t xml:space="preserve"> </w:t>
      </w:r>
      <w:r w:rsidR="00BF16B4" w:rsidRPr="0032128F">
        <w:rPr>
          <w:color w:val="auto"/>
        </w:rPr>
        <w:t>доказательства, собранные</w:t>
      </w:r>
      <w:r w:rsidR="00BF16B4" w:rsidRPr="0032128F">
        <w:rPr>
          <w:color w:val="auto"/>
          <w:spacing w:val="13"/>
        </w:rPr>
        <w:t xml:space="preserve"> </w:t>
      </w:r>
      <w:r w:rsidR="00BF16B4" w:rsidRPr="0032128F">
        <w:rPr>
          <w:color w:val="auto"/>
        </w:rPr>
        <w:t>в</w:t>
      </w:r>
      <w:r w:rsidR="00BF16B4" w:rsidRPr="0032128F">
        <w:rPr>
          <w:color w:val="auto"/>
          <w:spacing w:val="14"/>
        </w:rPr>
        <w:t xml:space="preserve"> </w:t>
      </w:r>
      <w:r w:rsidR="00BF16B4" w:rsidRPr="0032128F">
        <w:rPr>
          <w:color w:val="auto"/>
        </w:rPr>
        <w:t>ходе</w:t>
      </w:r>
      <w:r w:rsidR="00BF16B4" w:rsidRPr="0032128F">
        <w:rPr>
          <w:color w:val="auto"/>
          <w:spacing w:val="13"/>
        </w:rPr>
        <w:t xml:space="preserve"> </w:t>
      </w:r>
      <w:r w:rsidR="00BF16B4" w:rsidRPr="0032128F">
        <w:rPr>
          <w:color w:val="auto"/>
        </w:rPr>
        <w:t>рассмотрения</w:t>
      </w:r>
      <w:r w:rsidR="00BF16B4" w:rsidRPr="0032128F">
        <w:rPr>
          <w:color w:val="auto"/>
          <w:spacing w:val="14"/>
        </w:rPr>
        <w:t xml:space="preserve"> </w:t>
      </w:r>
      <w:r w:rsidR="00BF16B4" w:rsidRPr="0032128F">
        <w:rPr>
          <w:color w:val="auto"/>
        </w:rPr>
        <w:t>документов</w:t>
      </w:r>
      <w:r w:rsidR="00BF16B4" w:rsidRPr="0032128F">
        <w:rPr>
          <w:color w:val="auto"/>
          <w:spacing w:val="14"/>
        </w:rPr>
        <w:t xml:space="preserve"> </w:t>
      </w:r>
      <w:r w:rsidR="00BF16B4" w:rsidRPr="0032128F">
        <w:rPr>
          <w:color w:val="auto"/>
        </w:rPr>
        <w:t>и</w:t>
      </w:r>
      <w:r w:rsidR="00BF16B4" w:rsidRPr="0032128F">
        <w:rPr>
          <w:color w:val="auto"/>
          <w:spacing w:val="14"/>
        </w:rPr>
        <w:t xml:space="preserve"> </w:t>
      </w:r>
      <w:r w:rsidR="00BF16B4" w:rsidRPr="0032128F">
        <w:rPr>
          <w:color w:val="auto"/>
        </w:rPr>
        <w:t>записей,</w:t>
      </w:r>
      <w:r w:rsidR="00BF16B4" w:rsidRPr="0032128F">
        <w:rPr>
          <w:color w:val="auto"/>
          <w:spacing w:val="19"/>
        </w:rPr>
        <w:t xml:space="preserve"> </w:t>
      </w:r>
      <w:r w:rsidR="00BF16B4" w:rsidRPr="0032128F">
        <w:rPr>
          <w:color w:val="auto"/>
        </w:rPr>
        <w:t>а</w:t>
      </w:r>
      <w:r w:rsidR="00BF16B4" w:rsidRPr="0032128F">
        <w:rPr>
          <w:color w:val="auto"/>
          <w:spacing w:val="13"/>
        </w:rPr>
        <w:t xml:space="preserve"> </w:t>
      </w:r>
      <w:r w:rsidR="00BF16B4" w:rsidRPr="0032128F">
        <w:rPr>
          <w:color w:val="auto"/>
        </w:rPr>
        <w:t>также</w:t>
      </w:r>
      <w:r w:rsidR="00BF16B4" w:rsidRPr="0032128F">
        <w:rPr>
          <w:color w:val="auto"/>
          <w:spacing w:val="13"/>
        </w:rPr>
        <w:t xml:space="preserve"> </w:t>
      </w:r>
      <w:r w:rsidR="00BF16B4" w:rsidRPr="0032128F">
        <w:rPr>
          <w:color w:val="auto"/>
        </w:rPr>
        <w:t>оценок</w:t>
      </w:r>
      <w:r w:rsidR="00BF16B4" w:rsidRPr="0032128F">
        <w:rPr>
          <w:color w:val="auto"/>
          <w:spacing w:val="14"/>
        </w:rPr>
        <w:t xml:space="preserve"> </w:t>
      </w:r>
      <w:r w:rsidR="00BF16B4" w:rsidRPr="0032128F">
        <w:rPr>
          <w:color w:val="auto"/>
        </w:rPr>
        <w:t>на</w:t>
      </w:r>
      <w:r w:rsidR="00BF16B4" w:rsidRPr="0032128F">
        <w:rPr>
          <w:color w:val="auto"/>
          <w:spacing w:val="13"/>
        </w:rPr>
        <w:t xml:space="preserve"> </w:t>
      </w:r>
      <w:r w:rsidR="00BF16B4" w:rsidRPr="0032128F">
        <w:rPr>
          <w:color w:val="auto"/>
        </w:rPr>
        <w:t>рабочих</w:t>
      </w:r>
      <w:r w:rsidR="00BF16B4" w:rsidRPr="0032128F">
        <w:rPr>
          <w:color w:val="auto"/>
          <w:spacing w:val="15"/>
        </w:rPr>
        <w:t xml:space="preserve"> </w:t>
      </w:r>
      <w:r w:rsidR="00BF16B4" w:rsidRPr="0032128F">
        <w:rPr>
          <w:color w:val="auto"/>
        </w:rPr>
        <w:t>местах,</w:t>
      </w:r>
      <w:r w:rsidR="00BF16B4" w:rsidRPr="0032128F">
        <w:rPr>
          <w:color w:val="auto"/>
          <w:spacing w:val="12"/>
        </w:rPr>
        <w:t xml:space="preserve"> </w:t>
      </w:r>
      <w:r w:rsidR="00BF16B4" w:rsidRPr="0032128F">
        <w:rPr>
          <w:color w:val="auto"/>
        </w:rPr>
        <w:t>с целью установления степени компетентности и соответствия заявителя</w:t>
      </w:r>
      <w:r w:rsidR="00BF16B4" w:rsidRPr="0032128F">
        <w:rPr>
          <w:color w:val="auto"/>
          <w:spacing w:val="53"/>
        </w:rPr>
        <w:t xml:space="preserve"> </w:t>
      </w:r>
      <w:r w:rsidR="00BF16B4" w:rsidRPr="0032128F">
        <w:rPr>
          <w:color w:val="auto"/>
        </w:rPr>
        <w:t xml:space="preserve">критериям </w:t>
      </w:r>
      <w:r w:rsidR="006E10D4" w:rsidRPr="0032128F">
        <w:rPr>
          <w:color w:val="auto"/>
        </w:rPr>
        <w:t xml:space="preserve">МС </w:t>
      </w:r>
      <w:r w:rsidR="002F09ED" w:rsidRPr="0032128F">
        <w:rPr>
          <w:color w:val="auto"/>
        </w:rPr>
        <w:t xml:space="preserve">ИЦ принципам </w:t>
      </w:r>
      <w:r w:rsidR="006E10D4" w:rsidRPr="0032128F">
        <w:rPr>
          <w:color w:val="auto"/>
          <w:lang w:val="en-US"/>
        </w:rPr>
        <w:t>GLP</w:t>
      </w:r>
      <w:r w:rsidR="00BF16B4" w:rsidRPr="0032128F">
        <w:rPr>
          <w:color w:val="auto"/>
        </w:rPr>
        <w:t>.</w:t>
      </w:r>
    </w:p>
    <w:p w14:paraId="3C66355F" w14:textId="132661C6" w:rsidR="00BF16B4" w:rsidRPr="0032128F" w:rsidRDefault="0098380B" w:rsidP="0098380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12.3.4 </w:t>
      </w:r>
      <w:r w:rsidR="00BF16B4" w:rsidRPr="0032128F">
        <w:rPr>
          <w:color w:val="auto"/>
        </w:rPr>
        <w:t xml:space="preserve">По результатам </w:t>
      </w:r>
      <w:r w:rsidR="006E10D4" w:rsidRPr="0032128F">
        <w:rPr>
          <w:color w:val="auto"/>
        </w:rPr>
        <w:t>инспекции</w:t>
      </w:r>
      <w:r w:rsidR="00BF16B4" w:rsidRPr="0032128F">
        <w:rPr>
          <w:color w:val="auto"/>
        </w:rPr>
        <w:t xml:space="preserve"> группа составляет следующие отчетные</w:t>
      </w:r>
      <w:r w:rsidR="00BF16B4" w:rsidRPr="0032128F">
        <w:rPr>
          <w:color w:val="auto"/>
          <w:spacing w:val="2"/>
        </w:rPr>
        <w:t xml:space="preserve"> </w:t>
      </w:r>
      <w:r w:rsidR="00BF16B4" w:rsidRPr="0032128F">
        <w:rPr>
          <w:color w:val="auto"/>
        </w:rPr>
        <w:t>документы:</w:t>
      </w:r>
    </w:p>
    <w:p w14:paraId="381A61C4" w14:textId="0A38FD97" w:rsidR="00BF16B4" w:rsidRPr="0032128F" w:rsidRDefault="0098380B" w:rsidP="0098380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 </w:t>
      </w:r>
      <w:r w:rsidR="00BF16B4" w:rsidRPr="0032128F">
        <w:rPr>
          <w:color w:val="auto"/>
        </w:rPr>
        <w:t>рабочие записи по проверке заполняются и подписываются членом группы</w:t>
      </w:r>
      <w:r w:rsidR="00BF16B4" w:rsidRPr="0032128F">
        <w:rPr>
          <w:color w:val="auto"/>
          <w:spacing w:val="58"/>
        </w:rPr>
        <w:t xml:space="preserve"> </w:t>
      </w:r>
      <w:r w:rsidR="00BF16B4" w:rsidRPr="0032128F">
        <w:rPr>
          <w:color w:val="auto"/>
        </w:rPr>
        <w:t xml:space="preserve">по </w:t>
      </w:r>
      <w:r w:rsidR="00CD5234" w:rsidRPr="0032128F">
        <w:rPr>
          <w:color w:val="auto"/>
        </w:rPr>
        <w:t>мониторингу соответствия</w:t>
      </w:r>
      <w:r w:rsidR="00BF16B4" w:rsidRPr="0032128F">
        <w:rPr>
          <w:color w:val="auto"/>
        </w:rPr>
        <w:t xml:space="preserve">, проводившим </w:t>
      </w:r>
      <w:r w:rsidR="00D52C7B" w:rsidRPr="0032128F">
        <w:rPr>
          <w:color w:val="auto"/>
        </w:rPr>
        <w:t>инспекцию</w:t>
      </w:r>
      <w:r w:rsidR="00BF16B4" w:rsidRPr="0032128F">
        <w:rPr>
          <w:color w:val="auto"/>
        </w:rPr>
        <w:t xml:space="preserve"> согласно Приложению </w:t>
      </w:r>
      <w:r w:rsidR="00CB5A17" w:rsidRPr="0032128F">
        <w:rPr>
          <w:color w:val="auto"/>
        </w:rPr>
        <w:t>Ж</w:t>
      </w:r>
      <w:r w:rsidR="00BF16B4" w:rsidRPr="0032128F">
        <w:rPr>
          <w:color w:val="auto"/>
        </w:rPr>
        <w:t xml:space="preserve"> настоящей </w:t>
      </w:r>
      <w:r w:rsidR="005D1912" w:rsidRPr="0032128F">
        <w:rPr>
          <w:color w:val="auto"/>
        </w:rPr>
        <w:t>процедуры</w:t>
      </w:r>
      <w:r w:rsidR="00BF16B4" w:rsidRPr="0032128F">
        <w:rPr>
          <w:color w:val="auto"/>
        </w:rPr>
        <w:t>;</w:t>
      </w:r>
    </w:p>
    <w:p w14:paraId="67257764" w14:textId="344FBF7F" w:rsidR="00BF16B4" w:rsidRPr="0032128F" w:rsidRDefault="0098380B" w:rsidP="0098380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 </w:t>
      </w:r>
      <w:r w:rsidR="00B149FF" w:rsidRPr="0032128F">
        <w:rPr>
          <w:color w:val="auto"/>
        </w:rPr>
        <w:t xml:space="preserve">чек-листы </w:t>
      </w:r>
      <w:r w:rsidR="00BF16B4" w:rsidRPr="0032128F">
        <w:rPr>
          <w:color w:val="auto"/>
        </w:rPr>
        <w:t xml:space="preserve">оформляются согласно Приложению </w:t>
      </w:r>
      <w:r w:rsidR="00CB5A17" w:rsidRPr="0032128F">
        <w:rPr>
          <w:color w:val="auto"/>
        </w:rPr>
        <w:t>И</w:t>
      </w:r>
      <w:r w:rsidR="00BF16B4" w:rsidRPr="0032128F">
        <w:rPr>
          <w:color w:val="auto"/>
        </w:rPr>
        <w:t xml:space="preserve"> настоящей </w:t>
      </w:r>
      <w:r w:rsidR="005D1912" w:rsidRPr="0032128F">
        <w:rPr>
          <w:color w:val="auto"/>
        </w:rPr>
        <w:t>процедуры</w:t>
      </w:r>
      <w:r w:rsidR="00BF16B4" w:rsidRPr="0032128F">
        <w:rPr>
          <w:color w:val="auto"/>
        </w:rPr>
        <w:t>;</w:t>
      </w:r>
    </w:p>
    <w:p w14:paraId="23621358" w14:textId="3B572377" w:rsidR="00BF16B4" w:rsidRPr="0032128F" w:rsidRDefault="0098380B" w:rsidP="0098380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 </w:t>
      </w:r>
      <w:r w:rsidR="00BF16B4" w:rsidRPr="0032128F">
        <w:rPr>
          <w:color w:val="auto"/>
        </w:rPr>
        <w:t>«Запись о</w:t>
      </w:r>
      <w:r w:rsidR="005301D0" w:rsidRPr="0032128F">
        <w:rPr>
          <w:color w:val="auto"/>
        </w:rPr>
        <w:t>б отклонениях</w:t>
      </w:r>
      <w:r w:rsidR="002F09ED" w:rsidRPr="0032128F">
        <w:rPr>
          <w:color w:val="auto"/>
        </w:rPr>
        <w:t xml:space="preserve"> / несоответствиях</w:t>
      </w:r>
      <w:r w:rsidR="00BF16B4" w:rsidRPr="0032128F">
        <w:rPr>
          <w:color w:val="auto"/>
        </w:rPr>
        <w:t xml:space="preserve">» заполняется по каждому выявленному </w:t>
      </w:r>
      <w:r w:rsidR="000140F0" w:rsidRPr="0032128F">
        <w:rPr>
          <w:color w:val="auto"/>
        </w:rPr>
        <w:t>отклонению</w:t>
      </w:r>
      <w:r w:rsidR="002F09ED" w:rsidRPr="0032128F">
        <w:rPr>
          <w:color w:val="auto"/>
        </w:rPr>
        <w:t xml:space="preserve"> / несоответствию</w:t>
      </w:r>
      <w:r w:rsidR="00BF16B4" w:rsidRPr="0032128F">
        <w:rPr>
          <w:color w:val="auto"/>
        </w:rPr>
        <w:t xml:space="preserve"> согласно Приложени</w:t>
      </w:r>
      <w:r w:rsidR="00016287" w:rsidRPr="0032128F">
        <w:rPr>
          <w:color w:val="auto"/>
        </w:rPr>
        <w:t>ю</w:t>
      </w:r>
      <w:r w:rsidR="00BF16B4" w:rsidRPr="0032128F">
        <w:rPr>
          <w:color w:val="auto"/>
        </w:rPr>
        <w:t xml:space="preserve"> </w:t>
      </w:r>
      <w:r w:rsidR="00CB5A17" w:rsidRPr="0032128F">
        <w:rPr>
          <w:color w:val="auto"/>
        </w:rPr>
        <w:t>К</w:t>
      </w:r>
      <w:r w:rsidR="00BF16B4" w:rsidRPr="0032128F">
        <w:rPr>
          <w:color w:val="auto"/>
        </w:rPr>
        <w:t xml:space="preserve"> настоящей </w:t>
      </w:r>
      <w:r w:rsidR="005D1912" w:rsidRPr="0032128F">
        <w:rPr>
          <w:color w:val="auto"/>
        </w:rPr>
        <w:t>процедуры</w:t>
      </w:r>
      <w:r w:rsidR="00BF16B4" w:rsidRPr="0032128F">
        <w:rPr>
          <w:color w:val="auto"/>
        </w:rPr>
        <w:t>;</w:t>
      </w:r>
    </w:p>
    <w:p w14:paraId="5029FCCB" w14:textId="49A49AAC" w:rsidR="0002257A" w:rsidRPr="0032128F" w:rsidRDefault="0098380B" w:rsidP="0098380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 </w:t>
      </w:r>
      <w:r w:rsidR="00BF16B4" w:rsidRPr="0032128F">
        <w:rPr>
          <w:color w:val="auto"/>
        </w:rPr>
        <w:t xml:space="preserve">Отчет о проведении </w:t>
      </w:r>
      <w:r w:rsidR="00A66786" w:rsidRPr="0032128F">
        <w:rPr>
          <w:color w:val="auto"/>
        </w:rPr>
        <w:t>инспекции</w:t>
      </w:r>
      <w:r w:rsidR="00BF16B4" w:rsidRPr="0032128F">
        <w:rPr>
          <w:color w:val="auto"/>
        </w:rPr>
        <w:t xml:space="preserve"> по месту нахождения на соответствие требованиям </w:t>
      </w:r>
      <w:r w:rsidR="00267A7D" w:rsidRPr="0032128F">
        <w:rPr>
          <w:color w:val="auto"/>
        </w:rPr>
        <w:t xml:space="preserve">МС ИЦ </w:t>
      </w:r>
      <w:r w:rsidR="006326E2" w:rsidRPr="0032128F">
        <w:rPr>
          <w:color w:val="auto"/>
        </w:rPr>
        <w:t xml:space="preserve">принципам </w:t>
      </w:r>
      <w:r w:rsidR="00267A7D" w:rsidRPr="0032128F">
        <w:rPr>
          <w:color w:val="auto"/>
        </w:rPr>
        <w:t>GLP</w:t>
      </w:r>
      <w:r w:rsidR="006326E2" w:rsidRPr="0032128F">
        <w:rPr>
          <w:color w:val="auto"/>
        </w:rPr>
        <w:t xml:space="preserve"> </w:t>
      </w:r>
      <w:r w:rsidR="00BF16B4" w:rsidRPr="0032128F">
        <w:rPr>
          <w:color w:val="auto"/>
        </w:rPr>
        <w:t>оформляется согласно Приложени</w:t>
      </w:r>
      <w:r w:rsidR="00366DA4" w:rsidRPr="0032128F">
        <w:rPr>
          <w:color w:val="auto"/>
        </w:rPr>
        <w:t>ю</w:t>
      </w:r>
      <w:r w:rsidR="00BF16B4" w:rsidRPr="0032128F">
        <w:rPr>
          <w:color w:val="auto"/>
        </w:rPr>
        <w:t xml:space="preserve"> </w:t>
      </w:r>
      <w:r w:rsidR="00391B12" w:rsidRPr="0032128F">
        <w:rPr>
          <w:color w:val="auto"/>
        </w:rPr>
        <w:t>М</w:t>
      </w:r>
      <w:r w:rsidR="00BF16B4" w:rsidRPr="0032128F">
        <w:rPr>
          <w:color w:val="auto"/>
        </w:rPr>
        <w:t xml:space="preserve"> настоящей </w:t>
      </w:r>
      <w:r w:rsidR="005D1912" w:rsidRPr="0032128F">
        <w:rPr>
          <w:color w:val="auto"/>
        </w:rPr>
        <w:t>процедуры</w:t>
      </w:r>
      <w:r w:rsidR="002D4588" w:rsidRPr="0032128F">
        <w:rPr>
          <w:iCs/>
          <w:color w:val="auto"/>
        </w:rPr>
        <w:t>.</w:t>
      </w:r>
    </w:p>
    <w:p w14:paraId="6EB8E13C" w14:textId="40A38490" w:rsidR="0002257A" w:rsidRPr="0032128F" w:rsidRDefault="0002257A" w:rsidP="0098380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iCs/>
          <w:color w:val="auto"/>
        </w:rPr>
      </w:pPr>
      <w:r w:rsidRPr="0032128F">
        <w:rPr>
          <w:iCs/>
          <w:color w:val="auto"/>
        </w:rPr>
        <w:t xml:space="preserve">- </w:t>
      </w:r>
      <w:r w:rsidR="00A02390" w:rsidRPr="0032128F">
        <w:rPr>
          <w:iCs/>
          <w:color w:val="auto"/>
        </w:rPr>
        <w:t>Отчет о проведении предварительной инспекции оформляется согласно Приложени</w:t>
      </w:r>
      <w:r w:rsidR="00366DA4" w:rsidRPr="0032128F">
        <w:rPr>
          <w:iCs/>
          <w:color w:val="auto"/>
        </w:rPr>
        <w:t>ю</w:t>
      </w:r>
      <w:r w:rsidR="00A02390" w:rsidRPr="0032128F">
        <w:rPr>
          <w:iCs/>
          <w:color w:val="auto"/>
        </w:rPr>
        <w:t xml:space="preserve"> </w:t>
      </w:r>
      <w:r w:rsidR="00D973DE" w:rsidRPr="0032128F">
        <w:rPr>
          <w:iCs/>
          <w:color w:val="auto"/>
        </w:rPr>
        <w:t>Н</w:t>
      </w:r>
      <w:r w:rsidR="00A02390" w:rsidRPr="0032128F">
        <w:rPr>
          <w:iCs/>
          <w:color w:val="auto"/>
        </w:rPr>
        <w:t xml:space="preserve"> настоящей процедуры, в котором инспектор </w:t>
      </w:r>
      <w:r w:rsidRPr="0032128F">
        <w:rPr>
          <w:iCs/>
          <w:color w:val="auto"/>
        </w:rPr>
        <w:t>указывает отклонения / несоответствия</w:t>
      </w:r>
      <w:r w:rsidR="00AF2B41" w:rsidRPr="0032128F">
        <w:rPr>
          <w:iCs/>
          <w:color w:val="auto"/>
        </w:rPr>
        <w:t xml:space="preserve"> и рекомендации</w:t>
      </w:r>
      <w:r w:rsidRPr="0032128F">
        <w:rPr>
          <w:iCs/>
          <w:color w:val="auto"/>
        </w:rPr>
        <w:t xml:space="preserve"> (сроки предоставления плана корректирующих действий и отчета об устранения отклонений / несоответствий аналогичны при инспекции ИЦ)</w:t>
      </w:r>
      <w:r w:rsidR="00A02390" w:rsidRPr="0032128F">
        <w:rPr>
          <w:iCs/>
          <w:color w:val="auto"/>
        </w:rPr>
        <w:t>.</w:t>
      </w:r>
    </w:p>
    <w:p w14:paraId="72AF9BAE" w14:textId="51BE5A4C" w:rsidR="001D161A" w:rsidRPr="0032128F" w:rsidRDefault="0002257A" w:rsidP="0098380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iCs/>
          <w:color w:val="auto"/>
        </w:rPr>
      </w:pPr>
      <w:r w:rsidRPr="0032128F">
        <w:rPr>
          <w:iCs/>
          <w:color w:val="auto"/>
        </w:rPr>
        <w:t>- По итогу устранения отклонений / несоответствий</w:t>
      </w:r>
      <w:r w:rsidR="00AF2B41" w:rsidRPr="0032128F">
        <w:rPr>
          <w:iCs/>
          <w:color w:val="auto"/>
        </w:rPr>
        <w:t xml:space="preserve"> и рекомендаций</w:t>
      </w:r>
      <w:r w:rsidRPr="0032128F">
        <w:rPr>
          <w:iCs/>
          <w:color w:val="auto"/>
        </w:rPr>
        <w:t xml:space="preserve"> </w:t>
      </w:r>
      <w:r w:rsidR="00AF2B41" w:rsidRPr="0032128F">
        <w:rPr>
          <w:iCs/>
          <w:color w:val="auto"/>
        </w:rPr>
        <w:t xml:space="preserve">при </w:t>
      </w:r>
      <w:r w:rsidRPr="0032128F">
        <w:rPr>
          <w:iCs/>
          <w:color w:val="auto"/>
        </w:rPr>
        <w:t>предварительной инспекции инспектор направляет сопроводительное письмо о подаче заявления на проведение инспекции по месту нахождения</w:t>
      </w:r>
      <w:r w:rsidR="006A025B" w:rsidRPr="0032128F">
        <w:rPr>
          <w:iCs/>
          <w:color w:val="auto"/>
        </w:rPr>
        <w:t xml:space="preserve"> для проведения </w:t>
      </w:r>
      <w:r w:rsidR="00CD6AE9" w:rsidRPr="0032128F">
        <w:rPr>
          <w:iCs/>
          <w:color w:val="auto"/>
        </w:rPr>
        <w:t>инспекции ИЦ</w:t>
      </w:r>
      <w:r w:rsidRPr="0032128F">
        <w:rPr>
          <w:iCs/>
          <w:color w:val="auto"/>
        </w:rPr>
        <w:t>.</w:t>
      </w:r>
    </w:p>
    <w:p w14:paraId="288FC577" w14:textId="0A7B6D52" w:rsidR="00FE71E8" w:rsidRPr="0032128F" w:rsidRDefault="00FE71E8" w:rsidP="00FE71E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iCs/>
          <w:color w:val="auto"/>
        </w:rPr>
      </w:pPr>
      <w:r w:rsidRPr="0032128F">
        <w:rPr>
          <w:rFonts w:eastAsia="SimSun"/>
          <w:color w:val="auto"/>
          <w:spacing w:val="1"/>
          <w:bdr w:val="none" w:sz="0" w:space="0" w:color="auto"/>
        </w:rPr>
        <w:t xml:space="preserve">Подготовка отчета по </w:t>
      </w:r>
      <w:r w:rsidR="00EC7AD1" w:rsidRPr="0032128F">
        <w:rPr>
          <w:rFonts w:eastAsia="SimSun"/>
          <w:color w:val="auto"/>
          <w:spacing w:val="1"/>
          <w:bdr w:val="none" w:sz="0" w:space="0" w:color="auto"/>
        </w:rPr>
        <w:t>инспекции</w:t>
      </w:r>
      <w:r w:rsidRPr="0032128F">
        <w:rPr>
          <w:rFonts w:eastAsia="SimSun"/>
          <w:color w:val="auto"/>
          <w:spacing w:val="1"/>
          <w:bdr w:val="none" w:sz="0" w:space="0" w:color="auto"/>
        </w:rPr>
        <w:t xml:space="preserve"> </w:t>
      </w:r>
      <w:r w:rsidR="00EC7AD1" w:rsidRPr="0032128F">
        <w:rPr>
          <w:rFonts w:eastAsia="SimSun"/>
          <w:color w:val="auto"/>
          <w:spacing w:val="1"/>
          <w:bdr w:val="none" w:sz="0" w:space="0" w:color="auto"/>
        </w:rPr>
        <w:t>ИЦ</w:t>
      </w:r>
      <w:r w:rsidRPr="0032128F">
        <w:rPr>
          <w:rFonts w:eastAsia="SimSun"/>
          <w:color w:val="auto"/>
          <w:spacing w:val="1"/>
          <w:bdr w:val="none" w:sz="0" w:space="0" w:color="auto"/>
        </w:rPr>
        <w:t xml:space="preserve"> принципам </w:t>
      </w:r>
      <w:r w:rsidR="00EC7AD1" w:rsidRPr="0032128F">
        <w:rPr>
          <w:rFonts w:eastAsia="SimSun"/>
          <w:color w:val="auto"/>
          <w:spacing w:val="1"/>
          <w:bdr w:val="none" w:sz="0" w:space="0" w:color="auto"/>
          <w:lang w:val="en-US"/>
        </w:rPr>
        <w:t>GLP</w:t>
      </w:r>
      <w:r w:rsidRPr="0032128F">
        <w:rPr>
          <w:rFonts w:eastAsia="SimSun"/>
          <w:color w:val="auto"/>
          <w:spacing w:val="1"/>
          <w:bdr w:val="none" w:sz="0" w:space="0" w:color="auto"/>
        </w:rPr>
        <w:t xml:space="preserve"> осуществляется согласно требованиям </w:t>
      </w:r>
      <w:r w:rsidRPr="0032128F">
        <w:rPr>
          <w:iCs/>
          <w:color w:val="auto"/>
        </w:rPr>
        <w:t xml:space="preserve">(№9) </w:t>
      </w:r>
      <w:r w:rsidRPr="0032128F">
        <w:rPr>
          <w:iCs/>
          <w:color w:val="auto"/>
          <w:lang w:val="en-US"/>
        </w:rPr>
        <w:t>Guidance</w:t>
      </w:r>
      <w:r w:rsidRPr="0032128F">
        <w:rPr>
          <w:iCs/>
          <w:color w:val="auto"/>
        </w:rPr>
        <w:t xml:space="preserve"> </w:t>
      </w:r>
      <w:r w:rsidRPr="0032128F">
        <w:rPr>
          <w:iCs/>
          <w:color w:val="auto"/>
          <w:lang w:val="en-US"/>
        </w:rPr>
        <w:t>for</w:t>
      </w:r>
      <w:r w:rsidRPr="0032128F">
        <w:rPr>
          <w:iCs/>
          <w:color w:val="auto"/>
        </w:rPr>
        <w:t xml:space="preserve"> </w:t>
      </w:r>
      <w:r w:rsidRPr="0032128F">
        <w:rPr>
          <w:iCs/>
          <w:color w:val="auto"/>
          <w:lang w:val="en-US"/>
        </w:rPr>
        <w:t>the</w:t>
      </w:r>
      <w:r w:rsidRPr="0032128F">
        <w:rPr>
          <w:iCs/>
          <w:color w:val="auto"/>
        </w:rPr>
        <w:t xml:space="preserve"> </w:t>
      </w:r>
      <w:r w:rsidRPr="0032128F">
        <w:rPr>
          <w:iCs/>
          <w:color w:val="auto"/>
          <w:lang w:val="en-US"/>
        </w:rPr>
        <w:t>Preparation</w:t>
      </w:r>
      <w:r w:rsidRPr="0032128F">
        <w:rPr>
          <w:iCs/>
          <w:color w:val="auto"/>
        </w:rPr>
        <w:t xml:space="preserve"> </w:t>
      </w:r>
      <w:r w:rsidRPr="0032128F">
        <w:rPr>
          <w:iCs/>
          <w:color w:val="auto"/>
          <w:lang w:val="en-US"/>
        </w:rPr>
        <w:t>of</w:t>
      </w:r>
      <w:r w:rsidRPr="0032128F">
        <w:rPr>
          <w:iCs/>
          <w:color w:val="auto"/>
        </w:rPr>
        <w:t xml:space="preserve"> </w:t>
      </w:r>
      <w:r w:rsidRPr="0032128F">
        <w:rPr>
          <w:iCs/>
          <w:color w:val="auto"/>
          <w:lang w:val="en-US"/>
        </w:rPr>
        <w:t>GLP</w:t>
      </w:r>
      <w:r w:rsidRPr="0032128F">
        <w:rPr>
          <w:iCs/>
          <w:color w:val="auto"/>
        </w:rPr>
        <w:t xml:space="preserve"> </w:t>
      </w:r>
      <w:r w:rsidRPr="0032128F">
        <w:rPr>
          <w:iCs/>
          <w:color w:val="auto"/>
          <w:lang w:val="en-US"/>
        </w:rPr>
        <w:t>Inspection</w:t>
      </w:r>
      <w:r w:rsidRPr="0032128F">
        <w:rPr>
          <w:iCs/>
          <w:color w:val="auto"/>
        </w:rPr>
        <w:t xml:space="preserve"> </w:t>
      </w:r>
      <w:r w:rsidRPr="0032128F">
        <w:rPr>
          <w:iCs/>
          <w:color w:val="auto"/>
          <w:lang w:val="en-US"/>
        </w:rPr>
        <w:t>Reports</w:t>
      </w:r>
      <w:r w:rsidRPr="0032128F">
        <w:rPr>
          <w:iCs/>
          <w:color w:val="auto"/>
        </w:rPr>
        <w:t xml:space="preserve"> (ГОСТ 31900).</w:t>
      </w:r>
    </w:p>
    <w:p w14:paraId="2E973F52" w14:textId="29468593" w:rsidR="00DA7279" w:rsidRPr="0032128F" w:rsidRDefault="00DA7279" w:rsidP="00FE71E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iCs/>
          <w:color w:val="auto"/>
        </w:rPr>
      </w:pPr>
      <w:r w:rsidRPr="0032128F">
        <w:rPr>
          <w:iCs/>
          <w:color w:val="auto"/>
        </w:rPr>
        <w:t>К отчету прилага</w:t>
      </w:r>
      <w:r w:rsidR="008E0310" w:rsidRPr="0032128F">
        <w:rPr>
          <w:iCs/>
          <w:color w:val="auto"/>
        </w:rPr>
        <w:t>ю</w:t>
      </w:r>
      <w:r w:rsidRPr="0032128F">
        <w:rPr>
          <w:iCs/>
          <w:color w:val="auto"/>
        </w:rPr>
        <w:t xml:space="preserve">тся приложения согласно разделу 2.1.5 (№9) </w:t>
      </w:r>
      <w:r w:rsidRPr="0032128F">
        <w:rPr>
          <w:iCs/>
          <w:color w:val="auto"/>
          <w:lang w:val="en-US"/>
        </w:rPr>
        <w:t>Guidance</w:t>
      </w:r>
      <w:r w:rsidRPr="0032128F">
        <w:rPr>
          <w:iCs/>
          <w:color w:val="auto"/>
        </w:rPr>
        <w:t xml:space="preserve"> </w:t>
      </w:r>
      <w:r w:rsidRPr="0032128F">
        <w:rPr>
          <w:iCs/>
          <w:color w:val="auto"/>
          <w:lang w:val="en-US"/>
        </w:rPr>
        <w:t>for</w:t>
      </w:r>
      <w:r w:rsidRPr="0032128F">
        <w:rPr>
          <w:iCs/>
          <w:color w:val="auto"/>
        </w:rPr>
        <w:t xml:space="preserve"> </w:t>
      </w:r>
      <w:r w:rsidRPr="0032128F">
        <w:rPr>
          <w:iCs/>
          <w:color w:val="auto"/>
          <w:lang w:val="en-US"/>
        </w:rPr>
        <w:t>the</w:t>
      </w:r>
      <w:r w:rsidRPr="0032128F">
        <w:rPr>
          <w:iCs/>
          <w:color w:val="auto"/>
        </w:rPr>
        <w:t xml:space="preserve"> </w:t>
      </w:r>
      <w:r w:rsidRPr="0032128F">
        <w:rPr>
          <w:iCs/>
          <w:color w:val="auto"/>
          <w:lang w:val="en-US"/>
        </w:rPr>
        <w:t>Preparation</w:t>
      </w:r>
      <w:r w:rsidRPr="0032128F">
        <w:rPr>
          <w:iCs/>
          <w:color w:val="auto"/>
        </w:rPr>
        <w:t xml:space="preserve"> </w:t>
      </w:r>
      <w:r w:rsidRPr="0032128F">
        <w:rPr>
          <w:iCs/>
          <w:color w:val="auto"/>
          <w:lang w:val="en-US"/>
        </w:rPr>
        <w:t>of</w:t>
      </w:r>
      <w:r w:rsidRPr="0032128F">
        <w:rPr>
          <w:iCs/>
          <w:color w:val="auto"/>
        </w:rPr>
        <w:t xml:space="preserve"> </w:t>
      </w:r>
      <w:r w:rsidRPr="0032128F">
        <w:rPr>
          <w:iCs/>
          <w:color w:val="auto"/>
          <w:lang w:val="en-US"/>
        </w:rPr>
        <w:t>GLP</w:t>
      </w:r>
      <w:r w:rsidRPr="0032128F">
        <w:rPr>
          <w:iCs/>
          <w:color w:val="auto"/>
        </w:rPr>
        <w:t xml:space="preserve"> </w:t>
      </w:r>
      <w:r w:rsidRPr="0032128F">
        <w:rPr>
          <w:iCs/>
          <w:color w:val="auto"/>
          <w:lang w:val="en-US"/>
        </w:rPr>
        <w:t>Inspection</w:t>
      </w:r>
      <w:r w:rsidRPr="0032128F">
        <w:rPr>
          <w:iCs/>
          <w:color w:val="auto"/>
        </w:rPr>
        <w:t xml:space="preserve"> </w:t>
      </w:r>
      <w:r w:rsidRPr="0032128F">
        <w:rPr>
          <w:iCs/>
          <w:color w:val="auto"/>
          <w:lang w:val="en-US"/>
        </w:rPr>
        <w:t>Reports</w:t>
      </w:r>
      <w:r w:rsidRPr="0032128F">
        <w:rPr>
          <w:iCs/>
          <w:color w:val="auto"/>
        </w:rPr>
        <w:t xml:space="preserve"> (ГОСТ 31900)</w:t>
      </w:r>
      <w:r w:rsidR="003D099A" w:rsidRPr="0032128F">
        <w:rPr>
          <w:iCs/>
          <w:color w:val="auto"/>
        </w:rPr>
        <w:t>,</w:t>
      </w:r>
      <w:r w:rsidRPr="0032128F">
        <w:rPr>
          <w:iCs/>
          <w:color w:val="auto"/>
        </w:rPr>
        <w:t xml:space="preserve"> содержащая информацию:</w:t>
      </w:r>
    </w:p>
    <w:p w14:paraId="0345966D" w14:textId="77777777" w:rsidR="0098380B" w:rsidRPr="0032128F" w:rsidRDefault="0098380B" w:rsidP="0098380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 </w:t>
      </w:r>
      <w:r w:rsidR="00DA7279" w:rsidRPr="0032128F">
        <w:rPr>
          <w:color w:val="auto"/>
        </w:rPr>
        <w:t xml:space="preserve">организационную структуру </w:t>
      </w:r>
      <w:r w:rsidR="00EC7AD1" w:rsidRPr="0032128F">
        <w:rPr>
          <w:color w:val="auto"/>
        </w:rPr>
        <w:t>ИЦ</w:t>
      </w:r>
      <w:r w:rsidR="00DA7279" w:rsidRPr="0032128F">
        <w:rPr>
          <w:color w:val="auto"/>
        </w:rPr>
        <w:t>;</w:t>
      </w:r>
    </w:p>
    <w:p w14:paraId="6E3A9260" w14:textId="5BBA5559" w:rsidR="0098380B" w:rsidRPr="0032128F" w:rsidRDefault="0098380B" w:rsidP="0098380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 </w:t>
      </w:r>
      <w:r w:rsidR="00EC7AD1" w:rsidRPr="0032128F">
        <w:rPr>
          <w:color w:val="auto"/>
        </w:rPr>
        <w:t>п</w:t>
      </w:r>
      <w:r w:rsidR="00DA7279" w:rsidRPr="0032128F">
        <w:rPr>
          <w:color w:val="auto"/>
        </w:rPr>
        <w:t xml:space="preserve">оследовательность проведения </w:t>
      </w:r>
      <w:r w:rsidR="00EC7AD1" w:rsidRPr="0032128F">
        <w:rPr>
          <w:color w:val="auto"/>
        </w:rPr>
        <w:t>инспекций</w:t>
      </w:r>
      <w:r w:rsidR="00DA7279" w:rsidRPr="0032128F">
        <w:rPr>
          <w:color w:val="auto"/>
        </w:rPr>
        <w:t>;</w:t>
      </w:r>
    </w:p>
    <w:p w14:paraId="4CC343A4" w14:textId="5A093C88" w:rsidR="0098380B" w:rsidRPr="0032128F" w:rsidRDefault="0098380B" w:rsidP="0098380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 </w:t>
      </w:r>
      <w:r w:rsidR="00DA7279" w:rsidRPr="0032128F">
        <w:rPr>
          <w:color w:val="auto"/>
        </w:rPr>
        <w:t xml:space="preserve">список стандартных операционных процедур, которые были продемонстрированы во время проведения </w:t>
      </w:r>
      <w:r w:rsidR="00EC7AD1" w:rsidRPr="0032128F">
        <w:rPr>
          <w:color w:val="auto"/>
        </w:rPr>
        <w:t>инспекций ИЦ</w:t>
      </w:r>
      <w:r w:rsidR="00DA7279" w:rsidRPr="0032128F">
        <w:rPr>
          <w:color w:val="auto"/>
        </w:rPr>
        <w:t xml:space="preserve"> принципам </w:t>
      </w:r>
      <w:r w:rsidR="00EC7AD1" w:rsidRPr="0032128F">
        <w:rPr>
          <w:color w:val="auto"/>
          <w:lang w:val="en-US"/>
        </w:rPr>
        <w:t>GLP</w:t>
      </w:r>
      <w:r w:rsidR="00DA7279" w:rsidRPr="0032128F">
        <w:rPr>
          <w:color w:val="auto"/>
        </w:rPr>
        <w:t>;</w:t>
      </w:r>
    </w:p>
    <w:p w14:paraId="0C899314" w14:textId="2D203A6B" w:rsidR="0098380B" w:rsidRPr="0032128F" w:rsidRDefault="0098380B" w:rsidP="0098380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 </w:t>
      </w:r>
      <w:r w:rsidR="00DA7279" w:rsidRPr="0032128F">
        <w:rPr>
          <w:color w:val="auto"/>
        </w:rPr>
        <w:t>список обнаруженных отклонений</w:t>
      </w:r>
      <w:r w:rsidR="002F09ED" w:rsidRPr="0032128F">
        <w:rPr>
          <w:color w:val="auto"/>
        </w:rPr>
        <w:t xml:space="preserve"> / несоответствий</w:t>
      </w:r>
      <w:r w:rsidR="00DA7279" w:rsidRPr="0032128F">
        <w:rPr>
          <w:color w:val="auto"/>
        </w:rPr>
        <w:t>;</w:t>
      </w:r>
    </w:p>
    <w:p w14:paraId="4AF62A71" w14:textId="3DD5F5D7" w:rsidR="00DA7279" w:rsidRPr="0032128F" w:rsidRDefault="0098380B" w:rsidP="0098380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 </w:t>
      </w:r>
      <w:r w:rsidR="00DA7279" w:rsidRPr="0032128F">
        <w:rPr>
          <w:color w:val="auto"/>
        </w:rPr>
        <w:t>ксерокопии документов с обнаруженными отклонениями</w:t>
      </w:r>
      <w:r w:rsidR="002F09ED" w:rsidRPr="0032128F">
        <w:rPr>
          <w:color w:val="auto"/>
        </w:rPr>
        <w:t xml:space="preserve"> / несоответствиями</w:t>
      </w:r>
      <w:r w:rsidR="00DA7279" w:rsidRPr="0032128F">
        <w:rPr>
          <w:color w:val="auto"/>
        </w:rPr>
        <w:t>.</w:t>
      </w:r>
    </w:p>
    <w:p w14:paraId="60C7027F" w14:textId="544514BE" w:rsidR="00197EF8" w:rsidRPr="0032128F" w:rsidRDefault="00197EF8" w:rsidP="00FE71E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После представления группой </w:t>
      </w:r>
      <w:r w:rsidR="005C13A2" w:rsidRPr="0032128F">
        <w:rPr>
          <w:color w:val="auto"/>
        </w:rPr>
        <w:t xml:space="preserve">инспекции </w:t>
      </w:r>
      <w:r w:rsidRPr="0032128F">
        <w:rPr>
          <w:color w:val="auto"/>
        </w:rPr>
        <w:t xml:space="preserve">перечня </w:t>
      </w:r>
      <w:r w:rsidR="006A025B" w:rsidRPr="0032128F">
        <w:rPr>
          <w:color w:val="auto"/>
        </w:rPr>
        <w:t>обнаружен</w:t>
      </w:r>
      <w:r w:rsidR="00DA4570" w:rsidRPr="0032128F">
        <w:rPr>
          <w:color w:val="auto"/>
        </w:rPr>
        <w:t>ных отклонений</w:t>
      </w:r>
      <w:r w:rsidR="006A025B" w:rsidRPr="0032128F">
        <w:rPr>
          <w:color w:val="auto"/>
        </w:rPr>
        <w:t xml:space="preserve"> / несоответствий</w:t>
      </w:r>
      <w:r w:rsidRPr="0032128F">
        <w:rPr>
          <w:color w:val="auto"/>
        </w:rPr>
        <w:t xml:space="preserve"> в письменном виде </w:t>
      </w:r>
      <w:r w:rsidR="006A025B" w:rsidRPr="0032128F">
        <w:rPr>
          <w:color w:val="auto"/>
        </w:rPr>
        <w:t xml:space="preserve">заявитель / </w:t>
      </w:r>
      <w:r w:rsidR="00F76D86" w:rsidRPr="0032128F">
        <w:rPr>
          <w:color w:val="auto"/>
        </w:rPr>
        <w:t>ИЦ</w:t>
      </w:r>
      <w:r w:rsidRPr="0032128F">
        <w:rPr>
          <w:color w:val="auto"/>
        </w:rPr>
        <w:t xml:space="preserve"> </w:t>
      </w:r>
      <w:r w:rsidR="006A025B" w:rsidRPr="0032128F">
        <w:rPr>
          <w:color w:val="auto"/>
          <w:lang w:val="en-US"/>
        </w:rPr>
        <w:t>GLP</w:t>
      </w:r>
      <w:r w:rsidR="006A025B" w:rsidRPr="0032128F">
        <w:rPr>
          <w:color w:val="auto"/>
        </w:rPr>
        <w:t xml:space="preserve"> </w:t>
      </w:r>
      <w:r w:rsidRPr="0032128F">
        <w:rPr>
          <w:color w:val="auto"/>
        </w:rPr>
        <w:t>признает вывод инспекторов и берет на себя обязательство по корректирующим действиям.</w:t>
      </w:r>
    </w:p>
    <w:p w14:paraId="03D87EA6" w14:textId="77777777" w:rsidR="0098380B" w:rsidRPr="0032128F" w:rsidRDefault="00197EF8" w:rsidP="0098380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Если акт сдачи-приема документов, принятый группой </w:t>
      </w:r>
      <w:r w:rsidR="005C13A2" w:rsidRPr="0032128F">
        <w:rPr>
          <w:color w:val="auto"/>
        </w:rPr>
        <w:t>инспекции</w:t>
      </w:r>
      <w:r w:rsidRPr="0032128F">
        <w:rPr>
          <w:color w:val="auto"/>
        </w:rPr>
        <w:t xml:space="preserve">, был подготовлен и подписан администрацией </w:t>
      </w:r>
      <w:r w:rsidR="00DA4570" w:rsidRPr="0032128F">
        <w:rPr>
          <w:color w:val="auto"/>
        </w:rPr>
        <w:t xml:space="preserve">заявителя / ИЦ </w:t>
      </w:r>
      <w:r w:rsidR="00DA4570" w:rsidRPr="0032128F">
        <w:rPr>
          <w:color w:val="auto"/>
          <w:lang w:val="en-US"/>
        </w:rPr>
        <w:t>GLP</w:t>
      </w:r>
      <w:r w:rsidRPr="0032128F">
        <w:rPr>
          <w:color w:val="auto"/>
        </w:rPr>
        <w:t>, указывается лицо, которому был передан данный акт. Копия акта сдачи-приема включается в приложения.</w:t>
      </w:r>
    </w:p>
    <w:p w14:paraId="1A741A23" w14:textId="68258E7F" w:rsidR="00BF16B4" w:rsidRPr="0032128F" w:rsidRDefault="0098380B" w:rsidP="0098380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12.3.5 </w:t>
      </w:r>
      <w:r w:rsidR="00BF16B4" w:rsidRPr="0032128F">
        <w:rPr>
          <w:color w:val="auto"/>
        </w:rPr>
        <w:t xml:space="preserve">Рабочие записи по </w:t>
      </w:r>
      <w:r w:rsidR="00F76D86" w:rsidRPr="0032128F">
        <w:rPr>
          <w:color w:val="auto"/>
        </w:rPr>
        <w:t>инспекции</w:t>
      </w:r>
      <w:r w:rsidR="00BF16B4" w:rsidRPr="0032128F">
        <w:rPr>
          <w:color w:val="auto"/>
        </w:rPr>
        <w:t xml:space="preserve"> заполняются и</w:t>
      </w:r>
      <w:r w:rsidR="00BF16B4" w:rsidRPr="0032128F">
        <w:rPr>
          <w:color w:val="auto"/>
          <w:spacing w:val="15"/>
        </w:rPr>
        <w:t xml:space="preserve"> </w:t>
      </w:r>
      <w:r w:rsidR="00BF16B4" w:rsidRPr="0032128F">
        <w:rPr>
          <w:color w:val="auto"/>
        </w:rPr>
        <w:t xml:space="preserve">подписываются членами группы по </w:t>
      </w:r>
      <w:r w:rsidR="00BF16B4" w:rsidRPr="0032128F">
        <w:rPr>
          <w:color w:val="auto"/>
        </w:rPr>
        <w:lastRenderedPageBreak/>
        <w:t xml:space="preserve">разделам </w:t>
      </w:r>
      <w:r w:rsidR="00BB4CA9" w:rsidRPr="0032128F">
        <w:rPr>
          <w:color w:val="auto"/>
        </w:rPr>
        <w:t>согласно программе</w:t>
      </w:r>
      <w:r w:rsidR="00BF16B4" w:rsidRPr="0032128F">
        <w:rPr>
          <w:color w:val="auto"/>
          <w:spacing w:val="-1"/>
        </w:rPr>
        <w:t xml:space="preserve"> </w:t>
      </w:r>
      <w:r w:rsidR="00F76D86" w:rsidRPr="0032128F">
        <w:rPr>
          <w:color w:val="auto"/>
        </w:rPr>
        <w:t>инспекции</w:t>
      </w:r>
      <w:r w:rsidR="00BF16B4" w:rsidRPr="0032128F">
        <w:rPr>
          <w:color w:val="auto"/>
        </w:rPr>
        <w:t>.</w:t>
      </w:r>
    </w:p>
    <w:p w14:paraId="680A7D97" w14:textId="77777777" w:rsidR="0098380B" w:rsidRPr="0032128F" w:rsidRDefault="00BF16B4" w:rsidP="0098380B">
      <w:pPr>
        <w:pStyle w:val="aff1"/>
        <w:tabs>
          <w:tab w:val="left" w:pos="0"/>
        </w:tabs>
        <w:spacing w:before="0" w:after="0"/>
        <w:ind w:right="-1" w:firstLine="709"/>
        <w:rPr>
          <w:sz w:val="24"/>
          <w:szCs w:val="24"/>
          <w:lang w:val="ru-RU"/>
        </w:rPr>
      </w:pPr>
      <w:r w:rsidRPr="0032128F">
        <w:rPr>
          <w:sz w:val="24"/>
          <w:szCs w:val="24"/>
          <w:lang w:val="ru-RU"/>
        </w:rPr>
        <w:t>В рабочих записях регистрируется информация по выполнению требований документов по виду исследования, документов системы менеджмента заявителя, наблюдения</w:t>
      </w:r>
      <w:r w:rsidRPr="0032128F">
        <w:rPr>
          <w:spacing w:val="44"/>
          <w:sz w:val="24"/>
          <w:szCs w:val="24"/>
          <w:lang w:val="ru-RU"/>
        </w:rPr>
        <w:t xml:space="preserve"> </w:t>
      </w:r>
      <w:r w:rsidRPr="0032128F">
        <w:rPr>
          <w:sz w:val="24"/>
          <w:szCs w:val="24"/>
          <w:lang w:val="ru-RU"/>
        </w:rPr>
        <w:t>за</w:t>
      </w:r>
      <w:r w:rsidRPr="0032128F">
        <w:rPr>
          <w:spacing w:val="46"/>
          <w:sz w:val="24"/>
          <w:szCs w:val="24"/>
          <w:lang w:val="ru-RU"/>
        </w:rPr>
        <w:t xml:space="preserve"> </w:t>
      </w:r>
      <w:r w:rsidRPr="0032128F">
        <w:rPr>
          <w:sz w:val="24"/>
          <w:szCs w:val="24"/>
          <w:lang w:val="ru-RU"/>
        </w:rPr>
        <w:t>проведением</w:t>
      </w:r>
      <w:r w:rsidRPr="0032128F">
        <w:rPr>
          <w:spacing w:val="46"/>
          <w:sz w:val="24"/>
          <w:szCs w:val="24"/>
          <w:lang w:val="ru-RU"/>
        </w:rPr>
        <w:t xml:space="preserve"> </w:t>
      </w:r>
      <w:r w:rsidR="00CE2D13" w:rsidRPr="0032128F">
        <w:rPr>
          <w:sz w:val="24"/>
          <w:szCs w:val="24"/>
          <w:lang w:val="ru-RU"/>
        </w:rPr>
        <w:t>исследования</w:t>
      </w:r>
      <w:r w:rsidRPr="0032128F">
        <w:rPr>
          <w:sz w:val="24"/>
          <w:szCs w:val="24"/>
          <w:lang w:val="ru-RU"/>
        </w:rPr>
        <w:t>,</w:t>
      </w:r>
      <w:r w:rsidRPr="0032128F">
        <w:rPr>
          <w:spacing w:val="44"/>
          <w:sz w:val="24"/>
          <w:szCs w:val="24"/>
          <w:lang w:val="ru-RU"/>
        </w:rPr>
        <w:t xml:space="preserve"> </w:t>
      </w:r>
      <w:r w:rsidRPr="0032128F">
        <w:rPr>
          <w:sz w:val="24"/>
          <w:szCs w:val="24"/>
          <w:lang w:val="ru-RU"/>
        </w:rPr>
        <w:t>за</w:t>
      </w:r>
      <w:r w:rsidRPr="0032128F">
        <w:rPr>
          <w:spacing w:val="46"/>
          <w:sz w:val="24"/>
          <w:szCs w:val="24"/>
          <w:lang w:val="ru-RU"/>
        </w:rPr>
        <w:t xml:space="preserve"> </w:t>
      </w:r>
      <w:r w:rsidRPr="0032128F">
        <w:rPr>
          <w:sz w:val="24"/>
          <w:szCs w:val="24"/>
          <w:lang w:val="ru-RU"/>
        </w:rPr>
        <w:t>работой</w:t>
      </w:r>
      <w:r w:rsidRPr="0032128F">
        <w:rPr>
          <w:spacing w:val="48"/>
          <w:sz w:val="24"/>
          <w:szCs w:val="24"/>
          <w:lang w:val="ru-RU"/>
        </w:rPr>
        <w:t xml:space="preserve"> </w:t>
      </w:r>
      <w:r w:rsidRPr="0032128F">
        <w:rPr>
          <w:sz w:val="24"/>
          <w:szCs w:val="24"/>
          <w:lang w:val="ru-RU"/>
        </w:rPr>
        <w:t>специалистов</w:t>
      </w:r>
      <w:r w:rsidRPr="0032128F">
        <w:rPr>
          <w:spacing w:val="46"/>
          <w:sz w:val="24"/>
          <w:szCs w:val="24"/>
          <w:lang w:val="ru-RU"/>
        </w:rPr>
        <w:t xml:space="preserve"> </w:t>
      </w:r>
      <w:r w:rsidRPr="0032128F">
        <w:rPr>
          <w:sz w:val="24"/>
          <w:szCs w:val="24"/>
          <w:lang w:val="ru-RU"/>
        </w:rPr>
        <w:t>заявителя,</w:t>
      </w:r>
      <w:r w:rsidRPr="0032128F">
        <w:rPr>
          <w:spacing w:val="47"/>
          <w:sz w:val="24"/>
          <w:szCs w:val="24"/>
          <w:lang w:val="ru-RU"/>
        </w:rPr>
        <w:t xml:space="preserve"> </w:t>
      </w:r>
      <w:r w:rsidRPr="0032128F">
        <w:rPr>
          <w:sz w:val="24"/>
          <w:szCs w:val="24"/>
          <w:lang w:val="ru-RU"/>
        </w:rPr>
        <w:t xml:space="preserve">а также наблюдения за работой технических </w:t>
      </w:r>
      <w:r w:rsidR="006A2A93" w:rsidRPr="0032128F">
        <w:rPr>
          <w:sz w:val="24"/>
          <w:szCs w:val="24"/>
          <w:lang w:val="ru-RU"/>
        </w:rPr>
        <w:t>экспертов</w:t>
      </w:r>
      <w:r w:rsidRPr="0032128F">
        <w:rPr>
          <w:sz w:val="24"/>
          <w:szCs w:val="24"/>
          <w:lang w:val="ru-RU"/>
        </w:rPr>
        <w:t>. Кроме того, в рабочих</w:t>
      </w:r>
      <w:r w:rsidRPr="0032128F">
        <w:rPr>
          <w:spacing w:val="18"/>
          <w:sz w:val="24"/>
          <w:szCs w:val="24"/>
          <w:lang w:val="ru-RU"/>
        </w:rPr>
        <w:t xml:space="preserve"> </w:t>
      </w:r>
      <w:r w:rsidRPr="0032128F">
        <w:rPr>
          <w:sz w:val="24"/>
          <w:szCs w:val="24"/>
          <w:lang w:val="ru-RU"/>
        </w:rPr>
        <w:t xml:space="preserve">записях фиксируются факты выполнения требований стандарта и обнаруженные </w:t>
      </w:r>
      <w:r w:rsidR="005C13A2" w:rsidRPr="0032128F">
        <w:rPr>
          <w:sz w:val="24"/>
          <w:szCs w:val="24"/>
          <w:lang w:val="ru-RU"/>
        </w:rPr>
        <w:t>отклонения</w:t>
      </w:r>
      <w:r w:rsidR="002F09ED" w:rsidRPr="0032128F">
        <w:rPr>
          <w:sz w:val="24"/>
          <w:szCs w:val="24"/>
          <w:lang w:val="ru-RU"/>
        </w:rPr>
        <w:t xml:space="preserve"> / несоответствия</w:t>
      </w:r>
      <w:r w:rsidRPr="0032128F">
        <w:rPr>
          <w:sz w:val="24"/>
          <w:szCs w:val="24"/>
          <w:lang w:val="ru-RU"/>
        </w:rPr>
        <w:t>, наблюдения группы, касающиеся областей, требующих</w:t>
      </w:r>
      <w:r w:rsidRPr="0032128F">
        <w:rPr>
          <w:spacing w:val="-21"/>
          <w:sz w:val="24"/>
          <w:szCs w:val="24"/>
          <w:lang w:val="ru-RU"/>
        </w:rPr>
        <w:t xml:space="preserve"> </w:t>
      </w:r>
      <w:r w:rsidRPr="0032128F">
        <w:rPr>
          <w:sz w:val="24"/>
          <w:szCs w:val="24"/>
          <w:lang w:val="ru-RU"/>
        </w:rPr>
        <w:t>улучшения.</w:t>
      </w:r>
    </w:p>
    <w:p w14:paraId="0057B584" w14:textId="7D98BFFE" w:rsidR="00BF16B4" w:rsidRPr="0032128F" w:rsidRDefault="0098380B" w:rsidP="0098380B">
      <w:pPr>
        <w:pStyle w:val="aff1"/>
        <w:tabs>
          <w:tab w:val="left" w:pos="0"/>
        </w:tabs>
        <w:spacing w:before="0" w:after="0"/>
        <w:ind w:right="-1" w:firstLine="709"/>
        <w:rPr>
          <w:sz w:val="28"/>
          <w:szCs w:val="28"/>
          <w:lang w:val="ru-RU"/>
        </w:rPr>
      </w:pPr>
      <w:r w:rsidRPr="0032128F">
        <w:rPr>
          <w:sz w:val="24"/>
          <w:szCs w:val="24"/>
          <w:lang w:val="ru-RU"/>
        </w:rPr>
        <w:t xml:space="preserve">12.3.6 </w:t>
      </w:r>
      <w:r w:rsidR="00BF16B4" w:rsidRPr="0032128F">
        <w:rPr>
          <w:sz w:val="24"/>
          <w:szCs w:val="24"/>
          <w:lang w:val="ru-RU"/>
        </w:rPr>
        <w:t>Записи о</w:t>
      </w:r>
      <w:r w:rsidR="00DA4570" w:rsidRPr="0032128F">
        <w:rPr>
          <w:sz w:val="24"/>
          <w:szCs w:val="24"/>
          <w:lang w:val="ru-RU"/>
        </w:rPr>
        <w:t>б обнаруженных</w:t>
      </w:r>
      <w:r w:rsidR="00BF16B4" w:rsidRPr="0032128F">
        <w:rPr>
          <w:sz w:val="24"/>
          <w:szCs w:val="24"/>
          <w:lang w:val="ru-RU"/>
        </w:rPr>
        <w:t xml:space="preserve"> </w:t>
      </w:r>
      <w:r w:rsidR="000140F0" w:rsidRPr="0032128F">
        <w:rPr>
          <w:sz w:val="24"/>
          <w:szCs w:val="24"/>
          <w:lang w:val="ru-RU"/>
        </w:rPr>
        <w:t>отклонениях</w:t>
      </w:r>
      <w:r w:rsidR="00BF16B4" w:rsidRPr="0032128F">
        <w:rPr>
          <w:sz w:val="24"/>
          <w:szCs w:val="24"/>
          <w:lang w:val="ru-RU"/>
        </w:rPr>
        <w:t xml:space="preserve"> </w:t>
      </w:r>
      <w:r w:rsidR="002F09ED" w:rsidRPr="0032128F">
        <w:rPr>
          <w:sz w:val="24"/>
          <w:szCs w:val="24"/>
          <w:lang w:val="ru-RU"/>
        </w:rPr>
        <w:t xml:space="preserve">/ несоответствиях </w:t>
      </w:r>
      <w:r w:rsidR="00BF16B4" w:rsidRPr="0032128F">
        <w:rPr>
          <w:sz w:val="24"/>
          <w:szCs w:val="24"/>
          <w:lang w:val="ru-RU"/>
        </w:rPr>
        <w:t xml:space="preserve">оформляются руководителем группы </w:t>
      </w:r>
      <w:r w:rsidR="00F844BF" w:rsidRPr="0032128F">
        <w:rPr>
          <w:sz w:val="24"/>
          <w:szCs w:val="24"/>
          <w:lang w:val="ru-RU"/>
        </w:rPr>
        <w:t xml:space="preserve">по </w:t>
      </w:r>
      <w:r w:rsidR="00F76D86" w:rsidRPr="0032128F">
        <w:rPr>
          <w:sz w:val="24"/>
          <w:szCs w:val="24"/>
          <w:lang w:val="ru-RU"/>
        </w:rPr>
        <w:t>инспекции</w:t>
      </w:r>
      <w:r w:rsidR="00F844BF" w:rsidRPr="0032128F">
        <w:rPr>
          <w:sz w:val="24"/>
          <w:szCs w:val="24"/>
          <w:lang w:val="ru-RU"/>
        </w:rPr>
        <w:t xml:space="preserve"> </w:t>
      </w:r>
      <w:r w:rsidR="00BF16B4" w:rsidRPr="0032128F">
        <w:rPr>
          <w:sz w:val="24"/>
          <w:szCs w:val="24"/>
          <w:lang w:val="ru-RU"/>
        </w:rPr>
        <w:t xml:space="preserve">и </w:t>
      </w:r>
      <w:r w:rsidR="00190BDE" w:rsidRPr="0032128F">
        <w:rPr>
          <w:sz w:val="24"/>
          <w:szCs w:val="24"/>
          <w:lang w:val="ru-RU"/>
        </w:rPr>
        <w:t xml:space="preserve">инспекторами </w:t>
      </w:r>
      <w:r w:rsidR="00BF16B4" w:rsidRPr="0032128F">
        <w:rPr>
          <w:sz w:val="24"/>
          <w:szCs w:val="24"/>
          <w:lang w:val="ru-RU"/>
        </w:rPr>
        <w:t xml:space="preserve">на основании рабочих записей всех членов группы. Записи </w:t>
      </w:r>
      <w:r w:rsidR="00DA4570" w:rsidRPr="0032128F">
        <w:rPr>
          <w:sz w:val="24"/>
          <w:szCs w:val="24"/>
          <w:lang w:val="ru-RU"/>
        </w:rPr>
        <w:t xml:space="preserve">об обнаруженных </w:t>
      </w:r>
      <w:r w:rsidR="002F09ED" w:rsidRPr="0032128F">
        <w:rPr>
          <w:spacing w:val="53"/>
          <w:sz w:val="24"/>
          <w:szCs w:val="24"/>
          <w:lang w:val="ru-RU"/>
        </w:rPr>
        <w:t xml:space="preserve">/ </w:t>
      </w:r>
      <w:r w:rsidR="002F09ED" w:rsidRPr="0032128F">
        <w:rPr>
          <w:sz w:val="24"/>
          <w:szCs w:val="24"/>
          <w:lang w:val="ru-RU"/>
        </w:rPr>
        <w:t xml:space="preserve">несоответствиях </w:t>
      </w:r>
      <w:r w:rsidR="00BF16B4" w:rsidRPr="0032128F">
        <w:rPr>
          <w:sz w:val="24"/>
          <w:szCs w:val="24"/>
          <w:lang w:val="ru-RU"/>
        </w:rPr>
        <w:t>передаются заявителю</w:t>
      </w:r>
      <w:r w:rsidR="00DA4570" w:rsidRPr="0032128F">
        <w:rPr>
          <w:sz w:val="24"/>
          <w:szCs w:val="24"/>
          <w:lang w:val="ru-RU"/>
        </w:rPr>
        <w:t xml:space="preserve"> / ИЦ </w:t>
      </w:r>
      <w:r w:rsidR="00DA4570" w:rsidRPr="0032128F">
        <w:rPr>
          <w:sz w:val="24"/>
          <w:szCs w:val="24"/>
        </w:rPr>
        <w:t>GLP</w:t>
      </w:r>
      <w:r w:rsidR="00BF16B4" w:rsidRPr="0032128F">
        <w:rPr>
          <w:sz w:val="24"/>
          <w:szCs w:val="24"/>
          <w:lang w:val="ru-RU"/>
        </w:rPr>
        <w:t>, копии остаются у руководителя</w:t>
      </w:r>
      <w:r w:rsidR="00BF16B4" w:rsidRPr="0032128F">
        <w:rPr>
          <w:spacing w:val="-3"/>
          <w:sz w:val="24"/>
          <w:szCs w:val="24"/>
          <w:lang w:val="ru-RU"/>
        </w:rPr>
        <w:t xml:space="preserve"> </w:t>
      </w:r>
      <w:r w:rsidR="00BF16B4" w:rsidRPr="0032128F">
        <w:rPr>
          <w:sz w:val="24"/>
          <w:szCs w:val="24"/>
          <w:lang w:val="ru-RU"/>
        </w:rPr>
        <w:t>группы</w:t>
      </w:r>
      <w:r w:rsidR="00F844BF" w:rsidRPr="0032128F">
        <w:rPr>
          <w:sz w:val="24"/>
          <w:szCs w:val="24"/>
          <w:lang w:val="ru-RU"/>
        </w:rPr>
        <w:t xml:space="preserve"> по </w:t>
      </w:r>
      <w:r w:rsidR="005C13A2" w:rsidRPr="0032128F">
        <w:rPr>
          <w:sz w:val="24"/>
          <w:szCs w:val="24"/>
          <w:lang w:val="ru-RU"/>
        </w:rPr>
        <w:t>инспекции</w:t>
      </w:r>
      <w:r w:rsidR="00BF16B4" w:rsidRPr="0032128F">
        <w:rPr>
          <w:sz w:val="24"/>
          <w:szCs w:val="24"/>
          <w:lang w:val="ru-RU"/>
        </w:rPr>
        <w:t>.</w:t>
      </w:r>
    </w:p>
    <w:p w14:paraId="3FDB34A3" w14:textId="459ED3A9" w:rsidR="00BF16B4" w:rsidRPr="0032128F" w:rsidRDefault="0098380B" w:rsidP="0098380B">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rPr>
        <w:t xml:space="preserve">12.3.7 </w:t>
      </w:r>
      <w:r w:rsidR="00BF16B4" w:rsidRPr="0032128F">
        <w:rPr>
          <w:color w:val="auto"/>
        </w:rPr>
        <w:t xml:space="preserve">Отчет по </w:t>
      </w:r>
      <w:r w:rsidR="00F76D86" w:rsidRPr="0032128F">
        <w:rPr>
          <w:color w:val="auto"/>
        </w:rPr>
        <w:t>инспекции</w:t>
      </w:r>
      <w:r w:rsidR="00BF16B4" w:rsidRPr="0032128F">
        <w:rPr>
          <w:color w:val="auto"/>
        </w:rPr>
        <w:t xml:space="preserve"> составляется руководителем группы в 2-х экземплярах</w:t>
      </w:r>
      <w:r w:rsidR="00BF16B4" w:rsidRPr="0032128F">
        <w:rPr>
          <w:color w:val="auto"/>
          <w:spacing w:val="4"/>
        </w:rPr>
        <w:t xml:space="preserve"> </w:t>
      </w:r>
      <w:r w:rsidR="00BF16B4" w:rsidRPr="0032128F">
        <w:rPr>
          <w:color w:val="auto"/>
        </w:rPr>
        <w:t xml:space="preserve">на основании результатов </w:t>
      </w:r>
      <w:r w:rsidR="00F76D86" w:rsidRPr="0032128F">
        <w:rPr>
          <w:color w:val="auto"/>
        </w:rPr>
        <w:t>инспекции</w:t>
      </w:r>
      <w:r w:rsidR="00BF16B4" w:rsidRPr="0032128F">
        <w:rPr>
          <w:color w:val="auto"/>
        </w:rPr>
        <w:t>, подписывается всеми членами группы</w:t>
      </w:r>
      <w:r w:rsidR="00BF16B4" w:rsidRPr="0032128F">
        <w:rPr>
          <w:color w:val="auto"/>
          <w:spacing w:val="24"/>
        </w:rPr>
        <w:t xml:space="preserve"> </w:t>
      </w:r>
      <w:r w:rsidR="00BF16B4" w:rsidRPr="0032128F">
        <w:rPr>
          <w:color w:val="auto"/>
        </w:rPr>
        <w:t>и ответственным представителем заявителя.</w:t>
      </w:r>
    </w:p>
    <w:p w14:paraId="684829A6" w14:textId="0688D1D0" w:rsidR="0098380B" w:rsidRPr="0032128F" w:rsidRDefault="00E96333" w:rsidP="0098380B">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rPr>
        <w:t>После завершения инспекции по месту нахождения инспектор оформляет «Карту планового аудита исследований» с указанием планируемого срока аудита исследований</w:t>
      </w:r>
      <w:r w:rsidR="00DA4570" w:rsidRPr="0032128F">
        <w:rPr>
          <w:i/>
          <w:color w:val="auto"/>
        </w:rPr>
        <w:t xml:space="preserve"> </w:t>
      </w:r>
      <w:r w:rsidRPr="0032128F">
        <w:rPr>
          <w:color w:val="auto"/>
        </w:rPr>
        <w:t>согласно Приложени</w:t>
      </w:r>
      <w:r w:rsidR="00366DA4" w:rsidRPr="0032128F">
        <w:rPr>
          <w:color w:val="auto"/>
        </w:rPr>
        <w:t>ю</w:t>
      </w:r>
      <w:r w:rsidRPr="0032128F">
        <w:rPr>
          <w:color w:val="auto"/>
        </w:rPr>
        <w:t xml:space="preserve"> </w:t>
      </w:r>
      <w:r w:rsidR="00D973DE" w:rsidRPr="0032128F">
        <w:rPr>
          <w:color w:val="auto"/>
        </w:rPr>
        <w:t>Р</w:t>
      </w:r>
      <w:r w:rsidRPr="0032128F">
        <w:rPr>
          <w:color w:val="auto"/>
        </w:rPr>
        <w:t xml:space="preserve"> настоящей процедуры, на соответствие которым планируется плановый аудит исследований.</w:t>
      </w:r>
    </w:p>
    <w:p w14:paraId="577F2715" w14:textId="5B9B1A2D" w:rsidR="00BF16B4" w:rsidRPr="0032128F" w:rsidRDefault="0098380B" w:rsidP="0098380B">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sz w:val="28"/>
          <w:szCs w:val="28"/>
        </w:rPr>
      </w:pPr>
      <w:r w:rsidRPr="0032128F">
        <w:rPr>
          <w:color w:val="auto"/>
        </w:rPr>
        <w:t xml:space="preserve">12.3.8 </w:t>
      </w:r>
      <w:r w:rsidR="00BF16B4" w:rsidRPr="0032128F">
        <w:rPr>
          <w:color w:val="auto"/>
        </w:rPr>
        <w:t xml:space="preserve">По обнаруженным </w:t>
      </w:r>
      <w:r w:rsidR="00F76D86" w:rsidRPr="0032128F">
        <w:rPr>
          <w:color w:val="auto"/>
        </w:rPr>
        <w:t>отклонениям</w:t>
      </w:r>
      <w:r w:rsidR="00BF16B4" w:rsidRPr="0032128F">
        <w:rPr>
          <w:color w:val="auto"/>
        </w:rPr>
        <w:t xml:space="preserve"> </w:t>
      </w:r>
      <w:r w:rsidR="002F09ED" w:rsidRPr="0032128F">
        <w:rPr>
          <w:color w:val="auto"/>
        </w:rPr>
        <w:t xml:space="preserve">/ несоответствиям </w:t>
      </w:r>
      <w:r w:rsidR="00BF16B4" w:rsidRPr="0032128F">
        <w:rPr>
          <w:color w:val="auto"/>
        </w:rPr>
        <w:t xml:space="preserve">руководитель </w:t>
      </w:r>
      <w:r w:rsidR="00BB4CA9" w:rsidRPr="0032128F">
        <w:rPr>
          <w:color w:val="auto"/>
        </w:rPr>
        <w:t>группы устанавливает</w:t>
      </w:r>
      <w:r w:rsidR="00BF16B4" w:rsidRPr="0032128F">
        <w:rPr>
          <w:color w:val="auto"/>
          <w:spacing w:val="5"/>
        </w:rPr>
        <w:t xml:space="preserve"> </w:t>
      </w:r>
      <w:r w:rsidR="00BF16B4" w:rsidRPr="0032128F">
        <w:rPr>
          <w:color w:val="auto"/>
        </w:rPr>
        <w:t xml:space="preserve">сроки устранения </w:t>
      </w:r>
      <w:r w:rsidR="000140F0" w:rsidRPr="0032128F">
        <w:rPr>
          <w:color w:val="auto"/>
        </w:rPr>
        <w:t>отклонений</w:t>
      </w:r>
      <w:r w:rsidR="002F09ED" w:rsidRPr="0032128F">
        <w:rPr>
          <w:color w:val="auto"/>
        </w:rPr>
        <w:t xml:space="preserve"> / несоответствий</w:t>
      </w:r>
      <w:r w:rsidR="00BF16B4" w:rsidRPr="0032128F">
        <w:rPr>
          <w:color w:val="auto"/>
        </w:rPr>
        <w:t>.</w:t>
      </w:r>
    </w:p>
    <w:p w14:paraId="57421334" w14:textId="77777777" w:rsidR="0098380B" w:rsidRPr="0032128F" w:rsidRDefault="00BF16B4" w:rsidP="0098380B">
      <w:pPr>
        <w:pStyle w:val="aff1"/>
        <w:tabs>
          <w:tab w:val="left" w:pos="0"/>
        </w:tabs>
        <w:spacing w:before="0" w:after="0"/>
        <w:ind w:right="-1" w:firstLine="709"/>
        <w:rPr>
          <w:sz w:val="24"/>
          <w:szCs w:val="24"/>
          <w:lang w:val="ru-RU"/>
        </w:rPr>
      </w:pPr>
      <w:r w:rsidRPr="0032128F">
        <w:rPr>
          <w:sz w:val="24"/>
          <w:szCs w:val="24"/>
          <w:lang w:val="ru-RU"/>
        </w:rPr>
        <w:t xml:space="preserve">При подготовке </w:t>
      </w:r>
      <w:r w:rsidR="00F76D86" w:rsidRPr="0032128F">
        <w:rPr>
          <w:sz w:val="24"/>
          <w:szCs w:val="24"/>
          <w:lang w:val="ru-RU"/>
        </w:rPr>
        <w:t>о</w:t>
      </w:r>
      <w:r w:rsidRPr="0032128F">
        <w:rPr>
          <w:sz w:val="24"/>
          <w:szCs w:val="24"/>
          <w:lang w:val="ru-RU"/>
        </w:rPr>
        <w:t xml:space="preserve">тчета по </w:t>
      </w:r>
      <w:r w:rsidR="00572794" w:rsidRPr="0032128F">
        <w:rPr>
          <w:sz w:val="24"/>
          <w:szCs w:val="24"/>
          <w:lang w:val="ru-RU"/>
        </w:rPr>
        <w:t>внеплановому аудиту исследований</w:t>
      </w:r>
      <w:r w:rsidRPr="0032128F">
        <w:rPr>
          <w:sz w:val="24"/>
          <w:szCs w:val="24"/>
          <w:lang w:val="ru-RU"/>
        </w:rPr>
        <w:t>, проводимой</w:t>
      </w:r>
      <w:r w:rsidRPr="0032128F">
        <w:rPr>
          <w:spacing w:val="22"/>
          <w:sz w:val="24"/>
          <w:szCs w:val="24"/>
          <w:lang w:val="ru-RU"/>
        </w:rPr>
        <w:t xml:space="preserve"> </w:t>
      </w:r>
      <w:r w:rsidRPr="0032128F">
        <w:rPr>
          <w:sz w:val="24"/>
          <w:szCs w:val="24"/>
          <w:lang w:val="ru-RU"/>
        </w:rPr>
        <w:t>по жалобе на заявителя</w:t>
      </w:r>
      <w:r w:rsidR="00DA4570" w:rsidRPr="0032128F">
        <w:rPr>
          <w:sz w:val="24"/>
          <w:szCs w:val="24"/>
          <w:lang w:val="ru-RU"/>
        </w:rPr>
        <w:t xml:space="preserve"> </w:t>
      </w:r>
      <w:r w:rsidR="00DA4570" w:rsidRPr="0032128F">
        <w:rPr>
          <w:sz w:val="24"/>
          <w:lang w:val="ru-RU"/>
        </w:rPr>
        <w:t xml:space="preserve">/ ИЦ </w:t>
      </w:r>
      <w:r w:rsidR="00DA4570" w:rsidRPr="0032128F">
        <w:rPr>
          <w:sz w:val="24"/>
        </w:rPr>
        <w:t>GLP</w:t>
      </w:r>
      <w:r w:rsidRPr="0032128F">
        <w:rPr>
          <w:sz w:val="24"/>
          <w:szCs w:val="24"/>
          <w:lang w:val="ru-RU"/>
        </w:rPr>
        <w:t>, сроки устранения не</w:t>
      </w:r>
      <w:r w:rsidRPr="0032128F">
        <w:rPr>
          <w:spacing w:val="-16"/>
          <w:sz w:val="24"/>
          <w:szCs w:val="24"/>
          <w:lang w:val="ru-RU"/>
        </w:rPr>
        <w:t xml:space="preserve"> </w:t>
      </w:r>
      <w:r w:rsidRPr="0032128F">
        <w:rPr>
          <w:sz w:val="24"/>
          <w:szCs w:val="24"/>
          <w:lang w:val="ru-RU"/>
        </w:rPr>
        <w:t>устанавливаются.</w:t>
      </w:r>
    </w:p>
    <w:p w14:paraId="7E7CABD4" w14:textId="1376FFDA" w:rsidR="00BF16B4" w:rsidRPr="0032128F" w:rsidRDefault="0098380B" w:rsidP="0098380B">
      <w:pPr>
        <w:pStyle w:val="aff1"/>
        <w:tabs>
          <w:tab w:val="left" w:pos="0"/>
        </w:tabs>
        <w:spacing w:before="0" w:after="0"/>
        <w:ind w:right="-1" w:firstLine="709"/>
        <w:rPr>
          <w:sz w:val="24"/>
          <w:szCs w:val="24"/>
          <w:lang w:val="ru-RU"/>
        </w:rPr>
      </w:pPr>
      <w:r w:rsidRPr="0032128F">
        <w:rPr>
          <w:sz w:val="24"/>
          <w:szCs w:val="24"/>
          <w:lang w:val="ru-RU"/>
        </w:rPr>
        <w:t xml:space="preserve">12.3.9 </w:t>
      </w:r>
      <w:r w:rsidR="00BF16B4" w:rsidRPr="0032128F">
        <w:rPr>
          <w:sz w:val="24"/>
          <w:szCs w:val="24"/>
          <w:lang w:val="ru-RU"/>
        </w:rPr>
        <w:t xml:space="preserve">По завершению </w:t>
      </w:r>
      <w:r w:rsidR="00F76D86" w:rsidRPr="0032128F">
        <w:rPr>
          <w:sz w:val="24"/>
          <w:szCs w:val="24"/>
          <w:lang w:val="ru-RU"/>
        </w:rPr>
        <w:t>инспекции</w:t>
      </w:r>
      <w:r w:rsidR="00BF16B4" w:rsidRPr="0032128F">
        <w:rPr>
          <w:sz w:val="24"/>
          <w:szCs w:val="24"/>
          <w:lang w:val="ru-RU"/>
        </w:rPr>
        <w:t xml:space="preserve"> руководитель группы проводит</w:t>
      </w:r>
      <w:r w:rsidR="00BF16B4" w:rsidRPr="0032128F">
        <w:rPr>
          <w:spacing w:val="39"/>
          <w:sz w:val="24"/>
          <w:szCs w:val="24"/>
          <w:lang w:val="ru-RU"/>
        </w:rPr>
        <w:t xml:space="preserve"> </w:t>
      </w:r>
      <w:r w:rsidR="00BF16B4" w:rsidRPr="0032128F">
        <w:rPr>
          <w:sz w:val="24"/>
          <w:szCs w:val="24"/>
          <w:lang w:val="ru-RU"/>
        </w:rPr>
        <w:t>заключительное совещание.</w:t>
      </w:r>
    </w:p>
    <w:p w14:paraId="0FD8D323" w14:textId="0D75C877" w:rsidR="00BF16B4" w:rsidRPr="0032128F" w:rsidRDefault="00BF16B4" w:rsidP="005F4AD8">
      <w:pPr>
        <w:pStyle w:val="aff1"/>
        <w:tabs>
          <w:tab w:val="left" w:pos="0"/>
        </w:tabs>
        <w:spacing w:before="0" w:after="0"/>
        <w:ind w:right="-1" w:firstLine="709"/>
        <w:rPr>
          <w:sz w:val="24"/>
          <w:szCs w:val="24"/>
          <w:lang w:val="ru-RU"/>
        </w:rPr>
      </w:pPr>
      <w:r w:rsidRPr="0032128F">
        <w:rPr>
          <w:sz w:val="24"/>
          <w:szCs w:val="24"/>
          <w:lang w:val="ru-RU"/>
        </w:rPr>
        <w:t>Протокол заключительного совещания оформляется согласно Приложени</w:t>
      </w:r>
      <w:r w:rsidR="00366DA4" w:rsidRPr="0032128F">
        <w:rPr>
          <w:sz w:val="24"/>
          <w:szCs w:val="24"/>
          <w:lang w:val="ru-RU"/>
        </w:rPr>
        <w:t>ю</w:t>
      </w:r>
      <w:r w:rsidRPr="0032128F">
        <w:rPr>
          <w:sz w:val="24"/>
          <w:szCs w:val="24"/>
          <w:lang w:val="ru-RU"/>
        </w:rPr>
        <w:t xml:space="preserve"> </w:t>
      </w:r>
      <w:r w:rsidR="00D973DE" w:rsidRPr="0032128F">
        <w:rPr>
          <w:sz w:val="24"/>
          <w:szCs w:val="24"/>
          <w:lang w:val="ru-RU"/>
        </w:rPr>
        <w:t>П</w:t>
      </w:r>
      <w:r w:rsidRPr="0032128F">
        <w:rPr>
          <w:sz w:val="24"/>
          <w:szCs w:val="24"/>
          <w:lang w:val="ru-RU"/>
        </w:rPr>
        <w:t xml:space="preserve"> настоящей </w:t>
      </w:r>
      <w:r w:rsidR="005D1912" w:rsidRPr="0032128F">
        <w:rPr>
          <w:sz w:val="24"/>
          <w:szCs w:val="24"/>
          <w:lang w:val="ru-RU"/>
        </w:rPr>
        <w:t>процедуры</w:t>
      </w:r>
      <w:r w:rsidRPr="0032128F">
        <w:rPr>
          <w:sz w:val="24"/>
          <w:szCs w:val="24"/>
          <w:lang w:val="ru-RU"/>
        </w:rPr>
        <w:t>.</w:t>
      </w:r>
    </w:p>
    <w:p w14:paraId="0C28A795" w14:textId="0C6074ED" w:rsidR="00BF16B4" w:rsidRPr="0032128F" w:rsidRDefault="00BF16B4" w:rsidP="005F4AD8">
      <w:pPr>
        <w:pStyle w:val="aff1"/>
        <w:tabs>
          <w:tab w:val="left" w:pos="0"/>
        </w:tabs>
        <w:spacing w:before="0" w:after="0"/>
        <w:ind w:right="-1" w:firstLine="709"/>
        <w:rPr>
          <w:sz w:val="24"/>
          <w:szCs w:val="24"/>
          <w:lang w:val="ru-RU"/>
        </w:rPr>
      </w:pPr>
      <w:r w:rsidRPr="0032128F">
        <w:rPr>
          <w:sz w:val="24"/>
          <w:szCs w:val="24"/>
          <w:lang w:val="ru-RU"/>
        </w:rPr>
        <w:t xml:space="preserve">В случае несогласия с отчетом группы по </w:t>
      </w:r>
      <w:r w:rsidR="005C13A2" w:rsidRPr="0032128F">
        <w:rPr>
          <w:sz w:val="24"/>
          <w:lang w:val="ru-RU"/>
        </w:rPr>
        <w:t>инспекции</w:t>
      </w:r>
      <w:r w:rsidR="00CD5234" w:rsidRPr="0032128F" w:rsidDel="00CD5234">
        <w:rPr>
          <w:sz w:val="32"/>
          <w:szCs w:val="28"/>
          <w:lang w:val="ru-RU"/>
        </w:rPr>
        <w:t xml:space="preserve"> </w:t>
      </w:r>
      <w:r w:rsidRPr="0032128F">
        <w:rPr>
          <w:sz w:val="24"/>
          <w:szCs w:val="24"/>
          <w:lang w:val="ru-RU"/>
        </w:rPr>
        <w:t xml:space="preserve">заявитель </w:t>
      </w:r>
      <w:r w:rsidR="00DA4570" w:rsidRPr="0032128F">
        <w:rPr>
          <w:sz w:val="24"/>
          <w:lang w:val="ru-RU"/>
        </w:rPr>
        <w:t xml:space="preserve">/ ИЦ </w:t>
      </w:r>
      <w:r w:rsidR="00DA4570" w:rsidRPr="0032128F">
        <w:rPr>
          <w:sz w:val="24"/>
        </w:rPr>
        <w:t>GLP</w:t>
      </w:r>
      <w:r w:rsidR="00DA4570" w:rsidRPr="0032128F">
        <w:rPr>
          <w:sz w:val="24"/>
          <w:szCs w:val="24"/>
          <w:lang w:val="ru-RU"/>
        </w:rPr>
        <w:t xml:space="preserve"> </w:t>
      </w:r>
      <w:r w:rsidRPr="0032128F">
        <w:rPr>
          <w:sz w:val="24"/>
          <w:szCs w:val="24"/>
          <w:lang w:val="ru-RU"/>
        </w:rPr>
        <w:t>может</w:t>
      </w:r>
      <w:r w:rsidRPr="0032128F">
        <w:rPr>
          <w:spacing w:val="42"/>
          <w:sz w:val="24"/>
          <w:szCs w:val="24"/>
          <w:lang w:val="ru-RU"/>
        </w:rPr>
        <w:t xml:space="preserve"> </w:t>
      </w:r>
      <w:r w:rsidRPr="0032128F">
        <w:rPr>
          <w:sz w:val="24"/>
          <w:szCs w:val="24"/>
          <w:lang w:val="ru-RU"/>
        </w:rPr>
        <w:t>представить в НЦА свои замечания в письменном виде в течение трех рабочих дней по почте</w:t>
      </w:r>
      <w:r w:rsidRPr="0032128F">
        <w:rPr>
          <w:spacing w:val="22"/>
          <w:sz w:val="24"/>
          <w:szCs w:val="24"/>
          <w:lang w:val="ru-RU"/>
        </w:rPr>
        <w:t xml:space="preserve"> </w:t>
      </w:r>
      <w:r w:rsidRPr="0032128F">
        <w:rPr>
          <w:sz w:val="24"/>
          <w:szCs w:val="24"/>
          <w:lang w:val="ru-RU"/>
        </w:rPr>
        <w:t>или посредством факсимильной связи и считается полученным соответственно с даты</w:t>
      </w:r>
      <w:r w:rsidRPr="0032128F">
        <w:rPr>
          <w:spacing w:val="26"/>
          <w:sz w:val="24"/>
          <w:szCs w:val="24"/>
          <w:lang w:val="ru-RU"/>
        </w:rPr>
        <w:t xml:space="preserve"> </w:t>
      </w:r>
      <w:r w:rsidRPr="0032128F">
        <w:rPr>
          <w:sz w:val="24"/>
          <w:szCs w:val="24"/>
          <w:lang w:val="ru-RU"/>
        </w:rPr>
        <w:t>отметки НЦА в уведомлении о получении почтового отправления или в день</w:t>
      </w:r>
      <w:r w:rsidRPr="0032128F">
        <w:rPr>
          <w:spacing w:val="36"/>
          <w:sz w:val="24"/>
          <w:szCs w:val="24"/>
          <w:lang w:val="ru-RU"/>
        </w:rPr>
        <w:t xml:space="preserve"> </w:t>
      </w:r>
      <w:r w:rsidRPr="0032128F">
        <w:rPr>
          <w:sz w:val="24"/>
          <w:szCs w:val="24"/>
          <w:lang w:val="ru-RU"/>
        </w:rPr>
        <w:t>отправления факсимильного</w:t>
      </w:r>
      <w:r w:rsidRPr="0032128F">
        <w:rPr>
          <w:spacing w:val="15"/>
          <w:sz w:val="24"/>
          <w:szCs w:val="24"/>
          <w:lang w:val="ru-RU"/>
        </w:rPr>
        <w:t xml:space="preserve"> </w:t>
      </w:r>
      <w:r w:rsidRPr="0032128F">
        <w:rPr>
          <w:sz w:val="24"/>
          <w:szCs w:val="24"/>
          <w:lang w:val="ru-RU"/>
        </w:rPr>
        <w:t>сообщения.</w:t>
      </w:r>
    </w:p>
    <w:p w14:paraId="0EB1A5A5" w14:textId="0B7EE21F" w:rsidR="004B3F80" w:rsidRPr="0032128F" w:rsidRDefault="004B3F80" w:rsidP="005F4AD8">
      <w:pPr>
        <w:pStyle w:val="aff1"/>
        <w:tabs>
          <w:tab w:val="left" w:pos="0"/>
        </w:tabs>
        <w:spacing w:before="0" w:after="0"/>
        <w:ind w:right="-1" w:firstLine="709"/>
        <w:rPr>
          <w:sz w:val="24"/>
          <w:szCs w:val="24"/>
          <w:lang w:val="ru-RU"/>
        </w:rPr>
      </w:pPr>
      <w:r w:rsidRPr="0032128F">
        <w:rPr>
          <w:sz w:val="24"/>
          <w:szCs w:val="24"/>
          <w:lang w:val="ru-RU"/>
        </w:rPr>
        <w:t xml:space="preserve">При завершении </w:t>
      </w:r>
      <w:r w:rsidR="00173CDF" w:rsidRPr="0032128F">
        <w:rPr>
          <w:sz w:val="24"/>
          <w:szCs w:val="24"/>
          <w:lang w:val="ru-RU"/>
        </w:rPr>
        <w:t xml:space="preserve">инспекции </w:t>
      </w:r>
      <w:r w:rsidRPr="0032128F">
        <w:rPr>
          <w:sz w:val="24"/>
          <w:szCs w:val="24"/>
          <w:lang w:val="ru-RU"/>
        </w:rPr>
        <w:t xml:space="preserve">по месту нахождения </w:t>
      </w:r>
      <w:r w:rsidR="00267A7D" w:rsidRPr="0032128F">
        <w:rPr>
          <w:sz w:val="24"/>
          <w:szCs w:val="24"/>
          <w:lang w:val="ru-RU"/>
        </w:rPr>
        <w:t>ИЦ</w:t>
      </w:r>
      <w:r w:rsidRPr="0032128F">
        <w:rPr>
          <w:sz w:val="24"/>
          <w:szCs w:val="24"/>
          <w:lang w:val="ru-RU"/>
        </w:rPr>
        <w:t xml:space="preserve"> или аудита исследования, инспектор обсуждает результаты с представителями </w:t>
      </w:r>
      <w:r w:rsidR="00267A7D" w:rsidRPr="0032128F">
        <w:rPr>
          <w:sz w:val="24"/>
          <w:szCs w:val="24"/>
          <w:lang w:val="ru-RU"/>
        </w:rPr>
        <w:t>ИЦ</w:t>
      </w:r>
      <w:r w:rsidRPr="0032128F">
        <w:rPr>
          <w:sz w:val="24"/>
          <w:szCs w:val="24"/>
          <w:lang w:val="ru-RU"/>
        </w:rPr>
        <w:t xml:space="preserve"> в ходе заключительной конференции, а также готовит письменный отчет, а именно отчет о </w:t>
      </w:r>
      <w:r w:rsidR="00267A7D" w:rsidRPr="0032128F">
        <w:rPr>
          <w:sz w:val="24"/>
          <w:szCs w:val="24"/>
          <w:lang w:val="ru-RU"/>
        </w:rPr>
        <w:t xml:space="preserve">МС ИЦ принципам </w:t>
      </w:r>
      <w:r w:rsidR="00267A7D" w:rsidRPr="0032128F">
        <w:rPr>
          <w:sz w:val="24"/>
          <w:szCs w:val="24"/>
        </w:rPr>
        <w:t>GLP</w:t>
      </w:r>
      <w:r w:rsidRPr="0032128F">
        <w:rPr>
          <w:sz w:val="24"/>
          <w:szCs w:val="24"/>
          <w:lang w:val="ru-RU"/>
        </w:rPr>
        <w:t>.</w:t>
      </w:r>
    </w:p>
    <w:p w14:paraId="502C6C5A" w14:textId="6A8EE9E0" w:rsidR="004B3F80" w:rsidRPr="0032128F" w:rsidRDefault="004B3F80" w:rsidP="005F4AD8">
      <w:pPr>
        <w:pStyle w:val="aff1"/>
        <w:tabs>
          <w:tab w:val="left" w:pos="0"/>
        </w:tabs>
        <w:spacing w:before="0" w:after="0"/>
        <w:ind w:right="-1" w:firstLine="709"/>
        <w:rPr>
          <w:sz w:val="24"/>
          <w:szCs w:val="24"/>
          <w:lang w:val="ru-RU"/>
        </w:rPr>
      </w:pPr>
      <w:r w:rsidRPr="0032128F">
        <w:rPr>
          <w:sz w:val="24"/>
          <w:szCs w:val="24"/>
          <w:lang w:val="ru-RU"/>
        </w:rPr>
        <w:t xml:space="preserve">Решения, принятые органом мониторинга, при необходимости, будут зависеть от характера и степени </w:t>
      </w:r>
      <w:r w:rsidR="000140F0" w:rsidRPr="0032128F">
        <w:rPr>
          <w:sz w:val="24"/>
          <w:szCs w:val="24"/>
          <w:lang w:val="ru-RU"/>
        </w:rPr>
        <w:t>отклонения</w:t>
      </w:r>
      <w:r w:rsidR="002F09ED" w:rsidRPr="0032128F">
        <w:rPr>
          <w:sz w:val="24"/>
          <w:szCs w:val="24"/>
          <w:lang w:val="ru-RU"/>
        </w:rPr>
        <w:t xml:space="preserve"> / несоответствия</w:t>
      </w:r>
      <w:r w:rsidRPr="0032128F">
        <w:rPr>
          <w:sz w:val="24"/>
          <w:szCs w:val="24"/>
          <w:lang w:val="ru-RU"/>
        </w:rPr>
        <w:t>, а также юридических и/или административных положений в рамках программы соответствия принципам надлежащей лабораторной практики.</w:t>
      </w:r>
    </w:p>
    <w:p w14:paraId="5345A87D" w14:textId="5AF34002" w:rsidR="004B3F80" w:rsidRPr="0032128F" w:rsidRDefault="004B3F80" w:rsidP="005F4AD8">
      <w:pPr>
        <w:pStyle w:val="aff1"/>
        <w:tabs>
          <w:tab w:val="left" w:pos="0"/>
        </w:tabs>
        <w:spacing w:before="0" w:after="0"/>
        <w:ind w:right="-1" w:firstLine="709"/>
        <w:rPr>
          <w:sz w:val="28"/>
          <w:szCs w:val="28"/>
          <w:lang w:val="ru-RU"/>
        </w:rPr>
      </w:pPr>
      <w:r w:rsidRPr="0032128F">
        <w:rPr>
          <w:sz w:val="24"/>
          <w:szCs w:val="24"/>
          <w:lang w:val="ru-RU"/>
        </w:rPr>
        <w:t>Если аудит исследования был проведен по запросу органа регулирования, готовится полный отчет о результатах и направляется органом мониторинга заинтересованному органу регулирования.</w:t>
      </w:r>
    </w:p>
    <w:p w14:paraId="3F00EF92" w14:textId="77777777" w:rsidR="00E5155E" w:rsidRPr="0032128F" w:rsidRDefault="009973DD" w:rsidP="00E5155E">
      <w:pPr>
        <w:pStyle w:val="aff1"/>
        <w:tabs>
          <w:tab w:val="left" w:pos="0"/>
        </w:tabs>
        <w:spacing w:before="0" w:after="0"/>
        <w:ind w:right="-1" w:firstLine="709"/>
        <w:rPr>
          <w:bCs/>
          <w:iCs/>
          <w:sz w:val="24"/>
          <w:szCs w:val="24"/>
          <w:lang w:val="ru-RU"/>
        </w:rPr>
      </w:pPr>
      <w:r w:rsidRPr="0032128F">
        <w:rPr>
          <w:spacing w:val="-1"/>
          <w:sz w:val="24"/>
          <w:szCs w:val="24"/>
          <w:lang w:val="ru-RU"/>
        </w:rPr>
        <w:t xml:space="preserve">Завершение </w:t>
      </w:r>
      <w:r w:rsidR="00465C27" w:rsidRPr="0032128F">
        <w:rPr>
          <w:spacing w:val="-1"/>
          <w:sz w:val="24"/>
          <w:szCs w:val="24"/>
          <w:lang w:val="ru-RU"/>
        </w:rPr>
        <w:t>инспекции</w:t>
      </w:r>
      <w:r w:rsidRPr="0032128F">
        <w:rPr>
          <w:spacing w:val="-1"/>
          <w:sz w:val="24"/>
          <w:szCs w:val="24"/>
          <w:lang w:val="ru-RU"/>
        </w:rPr>
        <w:t xml:space="preserve"> или аудита исследования </w:t>
      </w:r>
      <w:r w:rsidR="004B3F80" w:rsidRPr="0032128F">
        <w:rPr>
          <w:spacing w:val="-1"/>
          <w:sz w:val="24"/>
          <w:szCs w:val="24"/>
          <w:lang w:val="ru-RU"/>
        </w:rPr>
        <w:t xml:space="preserve">руководствуется </w:t>
      </w:r>
      <w:r w:rsidRPr="0032128F">
        <w:rPr>
          <w:spacing w:val="-1"/>
          <w:sz w:val="24"/>
          <w:szCs w:val="24"/>
          <w:lang w:val="ru-RU"/>
        </w:rPr>
        <w:t>разделом 5</w:t>
      </w:r>
      <w:r w:rsidR="004B3F80" w:rsidRPr="0032128F">
        <w:rPr>
          <w:spacing w:val="-1"/>
          <w:sz w:val="24"/>
          <w:szCs w:val="24"/>
          <w:lang w:val="ru-RU"/>
        </w:rPr>
        <w:t xml:space="preserve"> </w:t>
      </w:r>
      <w:r w:rsidR="004B3F80" w:rsidRPr="0032128F">
        <w:rPr>
          <w:sz w:val="24"/>
          <w:szCs w:val="24"/>
          <w:lang w:val="ru-RU"/>
        </w:rPr>
        <w:t xml:space="preserve">стандарта </w:t>
      </w:r>
      <w:r w:rsidR="004B3F80" w:rsidRPr="0032128F">
        <w:rPr>
          <w:bCs/>
          <w:iCs/>
          <w:sz w:val="24"/>
          <w:szCs w:val="24"/>
          <w:lang w:val="ru-RU"/>
        </w:rPr>
        <w:t xml:space="preserve">(№3) </w:t>
      </w:r>
      <w:r w:rsidR="004B3F80" w:rsidRPr="0032128F">
        <w:rPr>
          <w:bCs/>
          <w:iCs/>
          <w:sz w:val="24"/>
          <w:szCs w:val="24"/>
        </w:rPr>
        <w:t>Revised</w:t>
      </w:r>
      <w:r w:rsidR="004B3F80" w:rsidRPr="0032128F">
        <w:rPr>
          <w:bCs/>
          <w:iCs/>
          <w:sz w:val="24"/>
          <w:szCs w:val="24"/>
          <w:lang w:val="ru-RU"/>
        </w:rPr>
        <w:t xml:space="preserve"> </w:t>
      </w:r>
      <w:r w:rsidR="004B3F80" w:rsidRPr="0032128F">
        <w:rPr>
          <w:bCs/>
          <w:iCs/>
          <w:sz w:val="24"/>
          <w:szCs w:val="24"/>
        </w:rPr>
        <w:t>Guidance</w:t>
      </w:r>
      <w:r w:rsidR="004B3F80" w:rsidRPr="0032128F">
        <w:rPr>
          <w:bCs/>
          <w:iCs/>
          <w:sz w:val="24"/>
          <w:szCs w:val="24"/>
          <w:lang w:val="ru-RU"/>
        </w:rPr>
        <w:t xml:space="preserve"> </w:t>
      </w:r>
      <w:r w:rsidR="004B3F80" w:rsidRPr="0032128F">
        <w:rPr>
          <w:bCs/>
          <w:iCs/>
          <w:sz w:val="24"/>
          <w:szCs w:val="24"/>
        </w:rPr>
        <w:t>for</w:t>
      </w:r>
      <w:r w:rsidR="004B3F80" w:rsidRPr="0032128F">
        <w:rPr>
          <w:bCs/>
          <w:iCs/>
          <w:sz w:val="24"/>
          <w:szCs w:val="24"/>
          <w:lang w:val="ru-RU"/>
        </w:rPr>
        <w:t xml:space="preserve"> </w:t>
      </w:r>
      <w:r w:rsidR="004B3F80" w:rsidRPr="0032128F">
        <w:rPr>
          <w:bCs/>
          <w:iCs/>
          <w:sz w:val="24"/>
          <w:szCs w:val="24"/>
        </w:rPr>
        <w:t>the</w:t>
      </w:r>
      <w:r w:rsidR="004B3F80" w:rsidRPr="0032128F">
        <w:rPr>
          <w:bCs/>
          <w:iCs/>
          <w:sz w:val="24"/>
          <w:szCs w:val="24"/>
          <w:lang w:val="ru-RU"/>
        </w:rPr>
        <w:t xml:space="preserve"> </w:t>
      </w:r>
      <w:r w:rsidR="004B3F80" w:rsidRPr="0032128F">
        <w:rPr>
          <w:bCs/>
          <w:iCs/>
          <w:sz w:val="24"/>
          <w:szCs w:val="24"/>
        </w:rPr>
        <w:t>Conduct</w:t>
      </w:r>
      <w:r w:rsidR="004B3F80" w:rsidRPr="0032128F">
        <w:rPr>
          <w:bCs/>
          <w:iCs/>
          <w:sz w:val="24"/>
          <w:szCs w:val="24"/>
          <w:lang w:val="ru-RU"/>
        </w:rPr>
        <w:t xml:space="preserve"> </w:t>
      </w:r>
      <w:r w:rsidR="004B3F80" w:rsidRPr="0032128F">
        <w:rPr>
          <w:bCs/>
          <w:iCs/>
          <w:sz w:val="24"/>
          <w:szCs w:val="24"/>
        </w:rPr>
        <w:t>of</w:t>
      </w:r>
      <w:r w:rsidR="004B3F80" w:rsidRPr="0032128F">
        <w:rPr>
          <w:bCs/>
          <w:iCs/>
          <w:sz w:val="24"/>
          <w:szCs w:val="24"/>
          <w:lang w:val="ru-RU"/>
        </w:rPr>
        <w:t xml:space="preserve"> </w:t>
      </w:r>
      <w:r w:rsidR="004B3F80" w:rsidRPr="0032128F">
        <w:rPr>
          <w:bCs/>
          <w:iCs/>
          <w:sz w:val="24"/>
          <w:szCs w:val="24"/>
        </w:rPr>
        <w:t>Laboratory</w:t>
      </w:r>
      <w:r w:rsidR="004B3F80" w:rsidRPr="0032128F">
        <w:rPr>
          <w:bCs/>
          <w:iCs/>
          <w:sz w:val="24"/>
          <w:szCs w:val="24"/>
          <w:lang w:val="ru-RU"/>
        </w:rPr>
        <w:t xml:space="preserve"> </w:t>
      </w:r>
      <w:r w:rsidR="004B3F80" w:rsidRPr="0032128F">
        <w:rPr>
          <w:bCs/>
          <w:iCs/>
          <w:sz w:val="24"/>
          <w:szCs w:val="24"/>
        </w:rPr>
        <w:t>Inspections</w:t>
      </w:r>
      <w:r w:rsidR="004B3F80" w:rsidRPr="0032128F">
        <w:rPr>
          <w:bCs/>
          <w:iCs/>
          <w:sz w:val="24"/>
          <w:szCs w:val="24"/>
          <w:lang w:val="ru-RU"/>
        </w:rPr>
        <w:t xml:space="preserve"> </w:t>
      </w:r>
      <w:r w:rsidR="004B3F80" w:rsidRPr="0032128F">
        <w:rPr>
          <w:bCs/>
          <w:iCs/>
          <w:sz w:val="24"/>
          <w:szCs w:val="24"/>
        </w:rPr>
        <w:t>and</w:t>
      </w:r>
      <w:r w:rsidR="004B3F80" w:rsidRPr="0032128F">
        <w:rPr>
          <w:bCs/>
          <w:iCs/>
          <w:sz w:val="24"/>
          <w:szCs w:val="24"/>
          <w:lang w:val="ru-RU"/>
        </w:rPr>
        <w:t xml:space="preserve"> </w:t>
      </w:r>
      <w:r w:rsidR="004B3F80" w:rsidRPr="0032128F">
        <w:rPr>
          <w:bCs/>
          <w:iCs/>
          <w:sz w:val="24"/>
          <w:szCs w:val="24"/>
        </w:rPr>
        <w:t>Study</w:t>
      </w:r>
      <w:r w:rsidR="004B3F80" w:rsidRPr="0032128F">
        <w:rPr>
          <w:bCs/>
          <w:iCs/>
          <w:sz w:val="24"/>
          <w:szCs w:val="24"/>
          <w:lang w:val="ru-RU"/>
        </w:rPr>
        <w:t xml:space="preserve"> </w:t>
      </w:r>
      <w:r w:rsidR="004B3F80" w:rsidRPr="0032128F">
        <w:rPr>
          <w:bCs/>
          <w:iCs/>
          <w:sz w:val="24"/>
          <w:szCs w:val="24"/>
        </w:rPr>
        <w:t>Audit</w:t>
      </w:r>
      <w:r w:rsidR="004B3F80" w:rsidRPr="0032128F">
        <w:rPr>
          <w:bCs/>
          <w:iCs/>
          <w:sz w:val="24"/>
          <w:szCs w:val="24"/>
          <w:lang w:val="ru-RU"/>
        </w:rPr>
        <w:t xml:space="preserve"> (ГОСТ 31880)</w:t>
      </w:r>
      <w:r w:rsidRPr="0032128F">
        <w:rPr>
          <w:bCs/>
          <w:iCs/>
          <w:sz w:val="24"/>
          <w:szCs w:val="24"/>
          <w:lang w:val="ru-RU"/>
        </w:rPr>
        <w:t>.</w:t>
      </w:r>
    </w:p>
    <w:p w14:paraId="4C71F167" w14:textId="0C3DEEDB" w:rsidR="00BF16B4" w:rsidRPr="0032128F" w:rsidRDefault="00E5155E" w:rsidP="00E5155E">
      <w:pPr>
        <w:pStyle w:val="aff1"/>
        <w:tabs>
          <w:tab w:val="left" w:pos="0"/>
        </w:tabs>
        <w:spacing w:before="0" w:after="0"/>
        <w:ind w:right="-1" w:firstLine="709"/>
        <w:rPr>
          <w:sz w:val="28"/>
          <w:szCs w:val="28"/>
          <w:lang w:val="ru-RU"/>
        </w:rPr>
      </w:pPr>
      <w:r w:rsidRPr="0032128F">
        <w:rPr>
          <w:sz w:val="24"/>
          <w:szCs w:val="24"/>
          <w:lang w:val="ru-RU"/>
        </w:rPr>
        <w:t xml:space="preserve">12.3.10 </w:t>
      </w:r>
      <w:r w:rsidR="00BF16B4" w:rsidRPr="0032128F">
        <w:rPr>
          <w:sz w:val="24"/>
          <w:szCs w:val="24"/>
          <w:lang w:val="ru-RU"/>
        </w:rPr>
        <w:t>На</w:t>
      </w:r>
      <w:r w:rsidR="00BF16B4" w:rsidRPr="0032128F">
        <w:rPr>
          <w:spacing w:val="22"/>
          <w:sz w:val="24"/>
          <w:szCs w:val="24"/>
          <w:lang w:val="ru-RU"/>
        </w:rPr>
        <w:t xml:space="preserve"> </w:t>
      </w:r>
      <w:r w:rsidR="00BF16B4" w:rsidRPr="0032128F">
        <w:rPr>
          <w:sz w:val="24"/>
          <w:szCs w:val="24"/>
          <w:lang w:val="ru-RU"/>
        </w:rPr>
        <w:t xml:space="preserve">основании отчета группы по </w:t>
      </w:r>
      <w:r w:rsidR="005C13A2" w:rsidRPr="0032128F">
        <w:rPr>
          <w:sz w:val="24"/>
          <w:szCs w:val="24"/>
          <w:lang w:val="ru-RU"/>
        </w:rPr>
        <w:t>инспекции</w:t>
      </w:r>
      <w:r w:rsidR="00BF16B4" w:rsidRPr="0032128F">
        <w:rPr>
          <w:sz w:val="24"/>
          <w:szCs w:val="24"/>
          <w:lang w:val="ru-RU"/>
        </w:rPr>
        <w:t xml:space="preserve"> и с учетом замечаний заявителя (при их наличии) НЦА в срок не более 5 рабочих дней принимает одно из</w:t>
      </w:r>
      <w:r w:rsidR="00BF16B4" w:rsidRPr="0032128F">
        <w:rPr>
          <w:spacing w:val="-15"/>
          <w:sz w:val="24"/>
          <w:szCs w:val="24"/>
          <w:lang w:val="ru-RU"/>
        </w:rPr>
        <w:t xml:space="preserve"> </w:t>
      </w:r>
      <w:r w:rsidR="00BF16B4" w:rsidRPr="0032128F">
        <w:rPr>
          <w:sz w:val="24"/>
          <w:szCs w:val="24"/>
          <w:lang w:val="ru-RU"/>
        </w:rPr>
        <w:t>следующих решений:</w:t>
      </w:r>
    </w:p>
    <w:p w14:paraId="4A46EBB0" w14:textId="31203BC1" w:rsidR="00BF16B4" w:rsidRPr="0032128F" w:rsidRDefault="00E5155E" w:rsidP="00E5155E">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1) </w:t>
      </w:r>
      <w:r w:rsidR="00BF16B4" w:rsidRPr="0032128F">
        <w:rPr>
          <w:color w:val="auto"/>
        </w:rPr>
        <w:t>о рассмотрении собранных материалов;</w:t>
      </w:r>
    </w:p>
    <w:p w14:paraId="1DCC8EAA" w14:textId="0101FB43" w:rsidR="00BF16B4" w:rsidRPr="0032128F" w:rsidRDefault="00E5155E" w:rsidP="00E5155E">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2) </w:t>
      </w:r>
      <w:r w:rsidR="00BF16B4" w:rsidRPr="0032128F">
        <w:rPr>
          <w:color w:val="auto"/>
        </w:rPr>
        <w:t>об устранении заявителем выявленных</w:t>
      </w:r>
      <w:r w:rsidR="00BF16B4" w:rsidRPr="0032128F">
        <w:rPr>
          <w:color w:val="auto"/>
          <w:spacing w:val="9"/>
        </w:rPr>
        <w:t xml:space="preserve"> </w:t>
      </w:r>
      <w:r w:rsidR="000140F0" w:rsidRPr="0032128F">
        <w:rPr>
          <w:color w:val="auto"/>
        </w:rPr>
        <w:t>отклонений</w:t>
      </w:r>
      <w:r w:rsidR="002F09ED" w:rsidRPr="0032128F">
        <w:rPr>
          <w:color w:val="auto"/>
        </w:rPr>
        <w:t xml:space="preserve"> / несоответствий</w:t>
      </w:r>
      <w:r w:rsidR="00BF16B4" w:rsidRPr="0032128F">
        <w:rPr>
          <w:color w:val="auto"/>
        </w:rPr>
        <w:t>.</w:t>
      </w:r>
    </w:p>
    <w:p w14:paraId="4B89CD6C" w14:textId="7DEF48D9" w:rsidR="00BF16B4" w:rsidRPr="0032128F" w:rsidRDefault="00BF16B4" w:rsidP="005F4AD8">
      <w:pPr>
        <w:pStyle w:val="aff1"/>
        <w:tabs>
          <w:tab w:val="left" w:pos="0"/>
        </w:tabs>
        <w:spacing w:before="0" w:after="0"/>
        <w:ind w:right="-1" w:firstLine="709"/>
        <w:rPr>
          <w:sz w:val="24"/>
          <w:szCs w:val="24"/>
          <w:lang w:val="ru-RU"/>
        </w:rPr>
      </w:pPr>
      <w:r w:rsidRPr="0032128F">
        <w:rPr>
          <w:sz w:val="24"/>
          <w:szCs w:val="24"/>
          <w:lang w:val="ru-RU"/>
        </w:rPr>
        <w:lastRenderedPageBreak/>
        <w:t xml:space="preserve">При наличии </w:t>
      </w:r>
      <w:r w:rsidR="000140F0" w:rsidRPr="0032128F">
        <w:rPr>
          <w:sz w:val="24"/>
          <w:szCs w:val="24"/>
          <w:lang w:val="ru-RU"/>
        </w:rPr>
        <w:t>отклонений</w:t>
      </w:r>
      <w:r w:rsidR="002F09ED" w:rsidRPr="0032128F">
        <w:rPr>
          <w:sz w:val="24"/>
          <w:szCs w:val="24"/>
          <w:lang w:val="ru-RU"/>
        </w:rPr>
        <w:t xml:space="preserve"> / несоответствий</w:t>
      </w:r>
      <w:r w:rsidRPr="0032128F">
        <w:rPr>
          <w:sz w:val="24"/>
          <w:szCs w:val="24"/>
          <w:lang w:val="ru-RU"/>
        </w:rPr>
        <w:t>, информация о сроках их устранения указывается в</w:t>
      </w:r>
      <w:r w:rsidRPr="0032128F">
        <w:rPr>
          <w:spacing w:val="-17"/>
          <w:sz w:val="24"/>
          <w:szCs w:val="24"/>
          <w:lang w:val="ru-RU"/>
        </w:rPr>
        <w:t xml:space="preserve"> </w:t>
      </w:r>
      <w:r w:rsidRPr="0032128F">
        <w:rPr>
          <w:sz w:val="24"/>
          <w:szCs w:val="24"/>
          <w:lang w:val="ru-RU"/>
        </w:rPr>
        <w:t xml:space="preserve">отчете по </w:t>
      </w:r>
      <w:r w:rsidR="00173CDF" w:rsidRPr="0032128F">
        <w:rPr>
          <w:sz w:val="24"/>
          <w:szCs w:val="24"/>
          <w:lang w:val="ru-RU"/>
        </w:rPr>
        <w:t xml:space="preserve">инспекции </w:t>
      </w:r>
      <w:r w:rsidRPr="0032128F">
        <w:rPr>
          <w:sz w:val="24"/>
          <w:szCs w:val="24"/>
          <w:lang w:val="ru-RU"/>
        </w:rPr>
        <w:t>на месте, подписанном заявителем</w:t>
      </w:r>
      <w:r w:rsidR="002F09ED" w:rsidRPr="0032128F">
        <w:rPr>
          <w:sz w:val="24"/>
          <w:szCs w:val="24"/>
          <w:lang w:val="ru-RU"/>
        </w:rPr>
        <w:t xml:space="preserve"> </w:t>
      </w:r>
      <w:r w:rsidRPr="0032128F">
        <w:rPr>
          <w:sz w:val="24"/>
          <w:szCs w:val="24"/>
          <w:lang w:val="ru-RU"/>
        </w:rPr>
        <w:t>/</w:t>
      </w:r>
      <w:r w:rsidR="002F09ED" w:rsidRPr="0032128F">
        <w:rPr>
          <w:sz w:val="24"/>
          <w:szCs w:val="24"/>
          <w:lang w:val="ru-RU"/>
        </w:rPr>
        <w:t xml:space="preserve"> ИЦ </w:t>
      </w:r>
      <w:r w:rsidR="002F09ED" w:rsidRPr="0032128F">
        <w:rPr>
          <w:sz w:val="24"/>
          <w:szCs w:val="24"/>
        </w:rPr>
        <w:t>GLP</w:t>
      </w:r>
      <w:r w:rsidRPr="0032128F">
        <w:rPr>
          <w:sz w:val="24"/>
          <w:szCs w:val="24"/>
          <w:lang w:val="ru-RU"/>
        </w:rPr>
        <w:t>.</w:t>
      </w:r>
    </w:p>
    <w:p w14:paraId="009A94E2" w14:textId="7BA912C7" w:rsidR="00BF16B4" w:rsidRPr="0032128F" w:rsidRDefault="00BF16B4" w:rsidP="005F4AD8">
      <w:pPr>
        <w:pStyle w:val="aff1"/>
        <w:tabs>
          <w:tab w:val="left" w:pos="0"/>
        </w:tabs>
        <w:spacing w:before="0" w:after="0"/>
        <w:ind w:right="-1" w:firstLine="709"/>
        <w:rPr>
          <w:sz w:val="24"/>
          <w:szCs w:val="24"/>
          <w:lang w:val="ru-RU"/>
        </w:rPr>
      </w:pPr>
      <w:r w:rsidRPr="0032128F">
        <w:rPr>
          <w:sz w:val="24"/>
          <w:szCs w:val="24"/>
          <w:lang w:val="ru-RU"/>
        </w:rPr>
        <w:t xml:space="preserve">Решение о принятии плана корректирующих действий и отчета об устранении </w:t>
      </w:r>
      <w:r w:rsidR="000140F0" w:rsidRPr="0032128F">
        <w:rPr>
          <w:sz w:val="24"/>
          <w:szCs w:val="24"/>
          <w:lang w:val="ru-RU"/>
        </w:rPr>
        <w:t>отклонений</w:t>
      </w:r>
      <w:r w:rsidR="002F09ED" w:rsidRPr="0032128F">
        <w:rPr>
          <w:sz w:val="24"/>
          <w:szCs w:val="24"/>
          <w:lang w:val="ru-RU"/>
        </w:rPr>
        <w:t xml:space="preserve"> / несоответствий</w:t>
      </w:r>
      <w:r w:rsidRPr="0032128F">
        <w:rPr>
          <w:sz w:val="24"/>
          <w:szCs w:val="24"/>
          <w:lang w:val="ru-RU"/>
        </w:rPr>
        <w:t xml:space="preserve"> направляется заявителю</w:t>
      </w:r>
      <w:r w:rsidR="002F09ED" w:rsidRPr="0032128F">
        <w:rPr>
          <w:sz w:val="24"/>
          <w:szCs w:val="24"/>
          <w:lang w:val="ru-RU"/>
        </w:rPr>
        <w:t xml:space="preserve"> </w:t>
      </w:r>
      <w:r w:rsidRPr="0032128F">
        <w:rPr>
          <w:sz w:val="24"/>
          <w:szCs w:val="24"/>
          <w:lang w:val="ru-RU"/>
        </w:rPr>
        <w:t>/</w:t>
      </w:r>
      <w:r w:rsidR="002F09ED" w:rsidRPr="0032128F">
        <w:rPr>
          <w:sz w:val="24"/>
          <w:szCs w:val="24"/>
          <w:lang w:val="ru-RU"/>
        </w:rPr>
        <w:t xml:space="preserve"> ИЦ </w:t>
      </w:r>
      <w:r w:rsidR="002F09ED" w:rsidRPr="0032128F">
        <w:rPr>
          <w:sz w:val="24"/>
          <w:szCs w:val="24"/>
        </w:rPr>
        <w:t>GLP</w:t>
      </w:r>
      <w:r w:rsidRPr="0032128F">
        <w:rPr>
          <w:sz w:val="24"/>
          <w:szCs w:val="24"/>
          <w:lang w:val="ru-RU"/>
        </w:rPr>
        <w:t xml:space="preserve"> посредством информационной системы и считается полученным в день подписания.</w:t>
      </w:r>
    </w:p>
    <w:p w14:paraId="385C7349" w14:textId="77777777" w:rsidR="00E5155E" w:rsidRPr="0032128F" w:rsidRDefault="00BF16B4" w:rsidP="00E5155E">
      <w:pPr>
        <w:pStyle w:val="aff1"/>
        <w:tabs>
          <w:tab w:val="left" w:pos="0"/>
        </w:tabs>
        <w:spacing w:before="0" w:after="0"/>
        <w:ind w:right="-1" w:firstLine="709"/>
        <w:rPr>
          <w:sz w:val="24"/>
          <w:szCs w:val="24"/>
          <w:lang w:val="ru-RU"/>
        </w:rPr>
      </w:pPr>
      <w:r w:rsidRPr="0032128F">
        <w:rPr>
          <w:sz w:val="24"/>
          <w:szCs w:val="24"/>
          <w:lang w:val="ru-RU"/>
        </w:rPr>
        <w:t>Переписка с заявителем</w:t>
      </w:r>
      <w:r w:rsidR="002F09ED" w:rsidRPr="0032128F">
        <w:rPr>
          <w:sz w:val="24"/>
          <w:szCs w:val="24"/>
          <w:lang w:val="ru-RU"/>
        </w:rPr>
        <w:t xml:space="preserve"> </w:t>
      </w:r>
      <w:r w:rsidRPr="0032128F">
        <w:rPr>
          <w:sz w:val="24"/>
          <w:szCs w:val="24"/>
          <w:lang w:val="ru-RU"/>
        </w:rPr>
        <w:t>/</w:t>
      </w:r>
      <w:r w:rsidR="002F09ED" w:rsidRPr="0032128F">
        <w:rPr>
          <w:sz w:val="24"/>
          <w:szCs w:val="24"/>
          <w:lang w:val="ru-RU"/>
        </w:rPr>
        <w:t xml:space="preserve"> ИЦ </w:t>
      </w:r>
      <w:r w:rsidR="002F09ED" w:rsidRPr="0032128F">
        <w:rPr>
          <w:sz w:val="24"/>
          <w:szCs w:val="24"/>
        </w:rPr>
        <w:t>GLP</w:t>
      </w:r>
      <w:r w:rsidR="002F09ED" w:rsidRPr="0032128F">
        <w:rPr>
          <w:sz w:val="24"/>
          <w:szCs w:val="24"/>
          <w:lang w:val="ru-RU"/>
        </w:rPr>
        <w:t xml:space="preserve"> </w:t>
      </w:r>
      <w:r w:rsidRPr="0032128F">
        <w:rPr>
          <w:sz w:val="24"/>
          <w:szCs w:val="24"/>
          <w:lang w:val="ru-RU"/>
        </w:rPr>
        <w:t>должна сохраняться в</w:t>
      </w:r>
      <w:r w:rsidRPr="0032128F">
        <w:rPr>
          <w:spacing w:val="51"/>
          <w:sz w:val="24"/>
          <w:szCs w:val="24"/>
          <w:lang w:val="ru-RU"/>
        </w:rPr>
        <w:t xml:space="preserve"> </w:t>
      </w:r>
      <w:r w:rsidRPr="0032128F">
        <w:rPr>
          <w:sz w:val="24"/>
          <w:szCs w:val="24"/>
          <w:lang w:val="ru-RU"/>
        </w:rPr>
        <w:t xml:space="preserve">корпоративной электронной почте </w:t>
      </w:r>
      <w:r w:rsidR="00190BDE" w:rsidRPr="0032128F">
        <w:rPr>
          <w:sz w:val="24"/>
          <w:szCs w:val="24"/>
          <w:lang w:val="ru-RU"/>
        </w:rPr>
        <w:t>инспектора</w:t>
      </w:r>
      <w:r w:rsidRPr="0032128F">
        <w:rPr>
          <w:sz w:val="24"/>
          <w:szCs w:val="24"/>
          <w:lang w:val="ru-RU"/>
        </w:rPr>
        <w:t xml:space="preserve"> в течение 5</w:t>
      </w:r>
      <w:r w:rsidRPr="0032128F">
        <w:rPr>
          <w:spacing w:val="-16"/>
          <w:sz w:val="24"/>
          <w:szCs w:val="24"/>
          <w:lang w:val="ru-RU"/>
        </w:rPr>
        <w:t xml:space="preserve"> </w:t>
      </w:r>
      <w:r w:rsidRPr="0032128F">
        <w:rPr>
          <w:sz w:val="24"/>
          <w:szCs w:val="24"/>
          <w:lang w:val="ru-RU"/>
        </w:rPr>
        <w:t>лет.</w:t>
      </w:r>
    </w:p>
    <w:p w14:paraId="6B638759" w14:textId="5C9E5090" w:rsidR="00BF16B4" w:rsidRPr="0032128F" w:rsidRDefault="00E5155E" w:rsidP="00E5155E">
      <w:pPr>
        <w:pStyle w:val="aff1"/>
        <w:tabs>
          <w:tab w:val="left" w:pos="0"/>
        </w:tabs>
        <w:spacing w:before="0" w:after="0"/>
        <w:ind w:right="-1" w:firstLine="709"/>
        <w:rPr>
          <w:sz w:val="24"/>
          <w:szCs w:val="24"/>
          <w:lang w:val="ru-RU"/>
        </w:rPr>
      </w:pPr>
      <w:r w:rsidRPr="0032128F">
        <w:rPr>
          <w:sz w:val="24"/>
          <w:szCs w:val="24"/>
          <w:lang w:val="ru-RU"/>
        </w:rPr>
        <w:t xml:space="preserve">12.3.11 </w:t>
      </w:r>
      <w:r w:rsidR="00BF16B4" w:rsidRPr="0032128F">
        <w:rPr>
          <w:sz w:val="24"/>
          <w:szCs w:val="24"/>
          <w:lang w:val="ru-RU"/>
        </w:rPr>
        <w:t>В</w:t>
      </w:r>
      <w:r w:rsidR="00BF16B4" w:rsidRPr="0032128F">
        <w:rPr>
          <w:spacing w:val="36"/>
          <w:sz w:val="24"/>
          <w:szCs w:val="24"/>
          <w:lang w:val="ru-RU"/>
        </w:rPr>
        <w:t xml:space="preserve"> </w:t>
      </w:r>
      <w:r w:rsidR="00BF16B4" w:rsidRPr="0032128F">
        <w:rPr>
          <w:sz w:val="24"/>
          <w:szCs w:val="24"/>
          <w:lang w:val="ru-RU"/>
        </w:rPr>
        <w:t>случае</w:t>
      </w:r>
      <w:r w:rsidR="00BF16B4" w:rsidRPr="0032128F">
        <w:rPr>
          <w:spacing w:val="38"/>
          <w:sz w:val="24"/>
          <w:szCs w:val="24"/>
          <w:lang w:val="ru-RU"/>
        </w:rPr>
        <w:t xml:space="preserve"> </w:t>
      </w:r>
      <w:r w:rsidR="00BF16B4" w:rsidRPr="0032128F">
        <w:rPr>
          <w:sz w:val="24"/>
          <w:szCs w:val="24"/>
          <w:lang w:val="ru-RU"/>
        </w:rPr>
        <w:t>принятия</w:t>
      </w:r>
      <w:r w:rsidR="00BF16B4" w:rsidRPr="0032128F">
        <w:rPr>
          <w:spacing w:val="35"/>
          <w:sz w:val="24"/>
          <w:szCs w:val="24"/>
          <w:lang w:val="ru-RU"/>
        </w:rPr>
        <w:t xml:space="preserve"> </w:t>
      </w:r>
      <w:r w:rsidR="00BF16B4" w:rsidRPr="0032128F">
        <w:rPr>
          <w:sz w:val="24"/>
          <w:szCs w:val="24"/>
          <w:lang w:val="ru-RU"/>
        </w:rPr>
        <w:t>решения</w:t>
      </w:r>
      <w:r w:rsidR="00BF16B4" w:rsidRPr="0032128F">
        <w:rPr>
          <w:spacing w:val="38"/>
          <w:sz w:val="24"/>
          <w:szCs w:val="24"/>
          <w:lang w:val="ru-RU"/>
        </w:rPr>
        <w:t xml:space="preserve"> </w:t>
      </w:r>
      <w:r w:rsidR="00BF16B4" w:rsidRPr="0032128F">
        <w:rPr>
          <w:sz w:val="24"/>
          <w:szCs w:val="24"/>
          <w:lang w:val="ru-RU"/>
        </w:rPr>
        <w:t>направить</w:t>
      </w:r>
      <w:r w:rsidR="00BF16B4" w:rsidRPr="0032128F">
        <w:rPr>
          <w:spacing w:val="38"/>
          <w:sz w:val="24"/>
          <w:szCs w:val="24"/>
          <w:lang w:val="ru-RU"/>
        </w:rPr>
        <w:t xml:space="preserve"> </w:t>
      </w:r>
      <w:r w:rsidR="00BF16B4" w:rsidRPr="0032128F">
        <w:rPr>
          <w:sz w:val="24"/>
          <w:szCs w:val="24"/>
          <w:lang w:val="ru-RU"/>
        </w:rPr>
        <w:t>материалы</w:t>
      </w:r>
      <w:r w:rsidR="00BF16B4" w:rsidRPr="0032128F">
        <w:rPr>
          <w:spacing w:val="37"/>
          <w:sz w:val="24"/>
          <w:szCs w:val="24"/>
          <w:lang w:val="ru-RU"/>
        </w:rPr>
        <w:t xml:space="preserve"> </w:t>
      </w:r>
      <w:r w:rsidR="00BF16B4" w:rsidRPr="0032128F">
        <w:rPr>
          <w:sz w:val="24"/>
          <w:szCs w:val="24"/>
          <w:lang w:val="ru-RU"/>
        </w:rPr>
        <w:t>на</w:t>
      </w:r>
      <w:r w:rsidR="00BF16B4" w:rsidRPr="0032128F">
        <w:rPr>
          <w:spacing w:val="34"/>
          <w:sz w:val="24"/>
          <w:szCs w:val="24"/>
          <w:lang w:val="ru-RU"/>
        </w:rPr>
        <w:t xml:space="preserve"> </w:t>
      </w:r>
      <w:r w:rsidR="00BF16B4" w:rsidRPr="0032128F">
        <w:rPr>
          <w:sz w:val="24"/>
          <w:szCs w:val="24"/>
          <w:lang w:val="ru-RU"/>
        </w:rPr>
        <w:t>Комиссию</w:t>
      </w:r>
      <w:r w:rsidR="0028200D" w:rsidRPr="0032128F">
        <w:rPr>
          <w:sz w:val="24"/>
          <w:szCs w:val="24"/>
          <w:lang w:val="ru-RU"/>
        </w:rPr>
        <w:t xml:space="preserve"> по </w:t>
      </w:r>
      <w:r w:rsidR="005D469F" w:rsidRPr="0032128F">
        <w:rPr>
          <w:sz w:val="24"/>
          <w:szCs w:val="24"/>
          <w:lang w:val="ru-RU"/>
        </w:rPr>
        <w:t xml:space="preserve">рассмотрению материалов </w:t>
      </w:r>
      <w:r w:rsidR="0028200D" w:rsidRPr="0032128F">
        <w:rPr>
          <w:sz w:val="24"/>
          <w:szCs w:val="24"/>
          <w:lang w:val="ru-RU"/>
        </w:rPr>
        <w:t>аккредитации</w:t>
      </w:r>
      <w:r w:rsidR="00BF16B4" w:rsidRPr="0032128F">
        <w:rPr>
          <w:sz w:val="24"/>
          <w:szCs w:val="24"/>
          <w:lang w:val="ru-RU"/>
        </w:rPr>
        <w:t>,</w:t>
      </w:r>
      <w:r w:rsidR="00BF16B4" w:rsidRPr="0032128F">
        <w:rPr>
          <w:spacing w:val="23"/>
          <w:sz w:val="24"/>
          <w:szCs w:val="24"/>
          <w:lang w:val="ru-RU"/>
        </w:rPr>
        <w:t xml:space="preserve"> </w:t>
      </w:r>
      <w:r w:rsidR="00BF16B4" w:rsidRPr="0032128F">
        <w:rPr>
          <w:sz w:val="24"/>
          <w:szCs w:val="24"/>
          <w:lang w:val="ru-RU"/>
        </w:rPr>
        <w:t>заявитель</w:t>
      </w:r>
      <w:r w:rsidR="00BF16B4" w:rsidRPr="0032128F">
        <w:rPr>
          <w:spacing w:val="21"/>
          <w:sz w:val="24"/>
          <w:szCs w:val="24"/>
          <w:lang w:val="ru-RU"/>
        </w:rPr>
        <w:t xml:space="preserve"> </w:t>
      </w:r>
      <w:r w:rsidR="00BF16B4" w:rsidRPr="0032128F">
        <w:rPr>
          <w:sz w:val="24"/>
          <w:szCs w:val="24"/>
          <w:lang w:val="ru-RU"/>
        </w:rPr>
        <w:t>направляет</w:t>
      </w:r>
      <w:r w:rsidR="00BF16B4" w:rsidRPr="0032128F">
        <w:rPr>
          <w:spacing w:val="21"/>
          <w:sz w:val="24"/>
          <w:szCs w:val="24"/>
          <w:lang w:val="ru-RU"/>
        </w:rPr>
        <w:t xml:space="preserve"> </w:t>
      </w:r>
      <w:r w:rsidR="00BF16B4" w:rsidRPr="0032128F">
        <w:rPr>
          <w:sz w:val="24"/>
          <w:szCs w:val="24"/>
          <w:lang w:val="ru-RU"/>
        </w:rPr>
        <w:t>окончательный</w:t>
      </w:r>
      <w:r w:rsidR="00BF16B4" w:rsidRPr="0032128F">
        <w:rPr>
          <w:spacing w:val="21"/>
          <w:sz w:val="24"/>
          <w:szCs w:val="24"/>
          <w:lang w:val="ru-RU"/>
        </w:rPr>
        <w:t xml:space="preserve"> </w:t>
      </w:r>
      <w:r w:rsidR="00BF16B4" w:rsidRPr="0032128F">
        <w:rPr>
          <w:sz w:val="24"/>
          <w:szCs w:val="24"/>
          <w:lang w:val="ru-RU"/>
        </w:rPr>
        <w:t>вариант</w:t>
      </w:r>
      <w:r w:rsidR="00BF16B4" w:rsidRPr="0032128F">
        <w:rPr>
          <w:spacing w:val="23"/>
          <w:sz w:val="24"/>
          <w:szCs w:val="24"/>
          <w:lang w:val="ru-RU"/>
        </w:rPr>
        <w:t xml:space="preserve"> </w:t>
      </w:r>
      <w:r w:rsidR="00BF16B4" w:rsidRPr="0032128F">
        <w:rPr>
          <w:sz w:val="24"/>
          <w:szCs w:val="24"/>
          <w:lang w:val="ru-RU"/>
        </w:rPr>
        <w:t>материалов</w:t>
      </w:r>
      <w:r w:rsidR="00BF16B4" w:rsidRPr="0032128F">
        <w:rPr>
          <w:spacing w:val="20"/>
          <w:sz w:val="24"/>
          <w:szCs w:val="24"/>
          <w:lang w:val="ru-RU"/>
        </w:rPr>
        <w:t xml:space="preserve"> </w:t>
      </w:r>
      <w:r w:rsidR="00BF16B4" w:rsidRPr="0032128F">
        <w:rPr>
          <w:sz w:val="24"/>
          <w:szCs w:val="24"/>
          <w:lang w:val="ru-RU"/>
        </w:rPr>
        <w:t>в</w:t>
      </w:r>
      <w:r w:rsidR="005D0F9C" w:rsidRPr="0032128F">
        <w:rPr>
          <w:sz w:val="24"/>
          <w:szCs w:val="24"/>
          <w:lang w:val="ru-RU"/>
        </w:rPr>
        <w:t xml:space="preserve"> </w:t>
      </w:r>
      <w:r w:rsidR="00BF16B4" w:rsidRPr="0032128F">
        <w:rPr>
          <w:sz w:val="24"/>
          <w:szCs w:val="24"/>
          <w:lang w:val="ru-RU"/>
        </w:rPr>
        <w:t>двух</w:t>
      </w:r>
      <w:r w:rsidR="00BF16B4" w:rsidRPr="0032128F">
        <w:rPr>
          <w:spacing w:val="18"/>
          <w:sz w:val="24"/>
          <w:szCs w:val="24"/>
          <w:lang w:val="ru-RU"/>
        </w:rPr>
        <w:t xml:space="preserve"> </w:t>
      </w:r>
      <w:r w:rsidR="00BF16B4" w:rsidRPr="0032128F">
        <w:rPr>
          <w:sz w:val="24"/>
          <w:szCs w:val="24"/>
          <w:lang w:val="ru-RU"/>
        </w:rPr>
        <w:t>экземплярах</w:t>
      </w:r>
      <w:r w:rsidR="00BF16B4" w:rsidRPr="0032128F">
        <w:rPr>
          <w:spacing w:val="18"/>
          <w:sz w:val="24"/>
          <w:szCs w:val="24"/>
          <w:lang w:val="ru-RU"/>
        </w:rPr>
        <w:t xml:space="preserve"> </w:t>
      </w:r>
      <w:r w:rsidR="00BF16B4" w:rsidRPr="0032128F">
        <w:rPr>
          <w:sz w:val="24"/>
          <w:szCs w:val="24"/>
          <w:lang w:val="ru-RU"/>
        </w:rPr>
        <w:t>(оригинал)</w:t>
      </w:r>
      <w:r w:rsidR="00BF16B4" w:rsidRPr="0032128F">
        <w:rPr>
          <w:spacing w:val="15"/>
          <w:sz w:val="24"/>
          <w:szCs w:val="24"/>
          <w:lang w:val="ru-RU"/>
        </w:rPr>
        <w:t xml:space="preserve"> </w:t>
      </w:r>
      <w:r w:rsidR="00BF16B4" w:rsidRPr="0032128F">
        <w:rPr>
          <w:sz w:val="24"/>
          <w:szCs w:val="24"/>
          <w:lang w:val="ru-RU"/>
        </w:rPr>
        <w:t>и</w:t>
      </w:r>
      <w:r w:rsidR="00BF16B4" w:rsidRPr="0032128F">
        <w:rPr>
          <w:spacing w:val="19"/>
          <w:sz w:val="24"/>
          <w:szCs w:val="24"/>
          <w:lang w:val="ru-RU"/>
        </w:rPr>
        <w:t xml:space="preserve"> </w:t>
      </w:r>
      <w:r w:rsidR="00BF16B4" w:rsidRPr="0032128F">
        <w:rPr>
          <w:sz w:val="24"/>
          <w:szCs w:val="24"/>
          <w:lang w:val="ru-RU"/>
        </w:rPr>
        <w:t>1</w:t>
      </w:r>
      <w:r w:rsidR="00BF16B4" w:rsidRPr="0032128F">
        <w:rPr>
          <w:spacing w:val="18"/>
          <w:sz w:val="24"/>
          <w:szCs w:val="24"/>
          <w:lang w:val="ru-RU"/>
        </w:rPr>
        <w:t xml:space="preserve"> </w:t>
      </w:r>
      <w:r w:rsidR="00BF16B4" w:rsidRPr="0032128F">
        <w:rPr>
          <w:sz w:val="24"/>
          <w:szCs w:val="24"/>
          <w:lang w:val="ru-RU"/>
        </w:rPr>
        <w:t>экземпляр</w:t>
      </w:r>
      <w:r w:rsidR="00BF16B4" w:rsidRPr="0032128F">
        <w:rPr>
          <w:spacing w:val="16"/>
          <w:sz w:val="24"/>
          <w:szCs w:val="24"/>
          <w:lang w:val="ru-RU"/>
        </w:rPr>
        <w:t xml:space="preserve"> </w:t>
      </w:r>
      <w:r w:rsidR="00BF16B4" w:rsidRPr="0032128F">
        <w:rPr>
          <w:sz w:val="24"/>
          <w:szCs w:val="24"/>
          <w:lang w:val="ru-RU"/>
        </w:rPr>
        <w:t>копии</w:t>
      </w:r>
      <w:r w:rsidR="00BF16B4" w:rsidRPr="0032128F">
        <w:rPr>
          <w:spacing w:val="17"/>
          <w:sz w:val="24"/>
          <w:szCs w:val="24"/>
          <w:lang w:val="ru-RU"/>
        </w:rPr>
        <w:t xml:space="preserve"> </w:t>
      </w:r>
      <w:r w:rsidR="00BF16B4" w:rsidRPr="0032128F">
        <w:rPr>
          <w:sz w:val="24"/>
          <w:szCs w:val="24"/>
          <w:lang w:val="ru-RU"/>
        </w:rPr>
        <w:t>на бумажных носителях и на электронном носителе,</w:t>
      </w:r>
      <w:r w:rsidR="00BF16B4" w:rsidRPr="0032128F">
        <w:rPr>
          <w:spacing w:val="20"/>
          <w:sz w:val="24"/>
          <w:szCs w:val="24"/>
          <w:lang w:val="ru-RU"/>
        </w:rPr>
        <w:t xml:space="preserve"> </w:t>
      </w:r>
      <w:r w:rsidR="00BF16B4" w:rsidRPr="0032128F">
        <w:rPr>
          <w:sz w:val="24"/>
          <w:szCs w:val="24"/>
          <w:lang w:val="ru-RU"/>
        </w:rPr>
        <w:t>заверенным электронной цифровой подписью заявителя</w:t>
      </w:r>
      <w:r w:rsidR="002F09ED" w:rsidRPr="0032128F">
        <w:rPr>
          <w:sz w:val="24"/>
          <w:szCs w:val="24"/>
          <w:lang w:val="ru-RU"/>
        </w:rPr>
        <w:t xml:space="preserve"> </w:t>
      </w:r>
      <w:r w:rsidR="00BF16B4" w:rsidRPr="0032128F">
        <w:rPr>
          <w:sz w:val="24"/>
          <w:szCs w:val="24"/>
          <w:lang w:val="ru-RU"/>
        </w:rPr>
        <w:t>/</w:t>
      </w:r>
      <w:r w:rsidR="002F09ED" w:rsidRPr="0032128F">
        <w:rPr>
          <w:sz w:val="24"/>
          <w:szCs w:val="24"/>
          <w:lang w:val="ru-RU"/>
        </w:rPr>
        <w:t xml:space="preserve"> ИЦ </w:t>
      </w:r>
      <w:r w:rsidR="002F09ED" w:rsidRPr="0032128F">
        <w:rPr>
          <w:sz w:val="24"/>
          <w:szCs w:val="24"/>
        </w:rPr>
        <w:t>GLP</w:t>
      </w:r>
      <w:r w:rsidR="00BF16B4" w:rsidRPr="0032128F">
        <w:rPr>
          <w:sz w:val="24"/>
          <w:szCs w:val="24"/>
          <w:lang w:val="ru-RU"/>
        </w:rPr>
        <w:t xml:space="preserve">, руководителю группы по </w:t>
      </w:r>
      <w:r w:rsidR="005C13A2" w:rsidRPr="0032128F">
        <w:rPr>
          <w:sz w:val="24"/>
          <w:szCs w:val="24"/>
          <w:lang w:val="ru-RU"/>
        </w:rPr>
        <w:t>инспекции</w:t>
      </w:r>
      <w:r w:rsidR="00BF16B4" w:rsidRPr="0032128F">
        <w:rPr>
          <w:sz w:val="24"/>
          <w:szCs w:val="24"/>
          <w:lang w:val="ru-RU"/>
        </w:rPr>
        <w:t>.</w:t>
      </w:r>
    </w:p>
    <w:p w14:paraId="644C4C54" w14:textId="26AF5A7C" w:rsidR="00BF16B4" w:rsidRPr="0032128F" w:rsidRDefault="00E5155E" w:rsidP="00E5155E">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rPr>
        <w:t xml:space="preserve">12.3.12 </w:t>
      </w:r>
      <w:r w:rsidR="00BF16B4" w:rsidRPr="0032128F">
        <w:rPr>
          <w:color w:val="auto"/>
        </w:rPr>
        <w:t xml:space="preserve">При принятии решения об устранении выявленных </w:t>
      </w:r>
      <w:r w:rsidR="00A35F30" w:rsidRPr="0032128F">
        <w:rPr>
          <w:color w:val="auto"/>
        </w:rPr>
        <w:t>отклонений</w:t>
      </w:r>
      <w:r w:rsidR="002F09ED" w:rsidRPr="0032128F">
        <w:rPr>
          <w:color w:val="auto"/>
        </w:rPr>
        <w:t xml:space="preserve"> / несоответствий</w:t>
      </w:r>
      <w:r w:rsidR="00A35F30" w:rsidRPr="0032128F">
        <w:rPr>
          <w:color w:val="auto"/>
        </w:rPr>
        <w:t xml:space="preserve"> </w:t>
      </w:r>
      <w:r w:rsidR="00BF16B4" w:rsidRPr="0032128F">
        <w:rPr>
          <w:color w:val="auto"/>
        </w:rPr>
        <w:t>заявитель</w:t>
      </w:r>
      <w:r w:rsidR="00BF16B4" w:rsidRPr="0032128F">
        <w:rPr>
          <w:color w:val="auto"/>
          <w:spacing w:val="21"/>
        </w:rPr>
        <w:t xml:space="preserve"> </w:t>
      </w:r>
      <w:r w:rsidR="00BF16B4" w:rsidRPr="0032128F">
        <w:rPr>
          <w:color w:val="auto"/>
        </w:rPr>
        <w:t>в течение 10 рабочих дней с момента окончания проведения обследованию</w:t>
      </w:r>
      <w:r w:rsidR="00BF16B4" w:rsidRPr="0032128F">
        <w:rPr>
          <w:color w:val="auto"/>
          <w:spacing w:val="35"/>
        </w:rPr>
        <w:t xml:space="preserve"> </w:t>
      </w:r>
      <w:r w:rsidR="00BF16B4" w:rsidRPr="0032128F">
        <w:rPr>
          <w:color w:val="auto"/>
        </w:rPr>
        <w:t>разрабатывает план корректирующих мероприятий и представляет руководителю группы.</w:t>
      </w:r>
      <w:r w:rsidR="00BF16B4" w:rsidRPr="0032128F">
        <w:rPr>
          <w:color w:val="auto"/>
          <w:spacing w:val="33"/>
        </w:rPr>
        <w:t xml:space="preserve"> </w:t>
      </w:r>
      <w:r w:rsidR="00BF16B4" w:rsidRPr="0032128F">
        <w:rPr>
          <w:color w:val="auto"/>
        </w:rPr>
        <w:t>Руководитель группы</w:t>
      </w:r>
      <w:r w:rsidR="00F844BF" w:rsidRPr="0032128F">
        <w:rPr>
          <w:color w:val="auto"/>
        </w:rPr>
        <w:t xml:space="preserve"> </w:t>
      </w:r>
      <w:r w:rsidR="00BF16B4" w:rsidRPr="0032128F">
        <w:rPr>
          <w:color w:val="auto"/>
        </w:rPr>
        <w:t>анализирует план и о результатах сообщает</w:t>
      </w:r>
      <w:r w:rsidR="00BF16B4" w:rsidRPr="0032128F">
        <w:rPr>
          <w:color w:val="auto"/>
          <w:spacing w:val="16"/>
        </w:rPr>
        <w:t xml:space="preserve"> </w:t>
      </w:r>
      <w:r w:rsidR="00BF16B4" w:rsidRPr="0032128F">
        <w:rPr>
          <w:color w:val="auto"/>
        </w:rPr>
        <w:t>заявителю.</w:t>
      </w:r>
    </w:p>
    <w:p w14:paraId="5E191B0A" w14:textId="07E8A8D8" w:rsidR="00BF16B4" w:rsidRPr="0032128F" w:rsidRDefault="00BF16B4" w:rsidP="005F4AD8">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jc w:val="both"/>
        <w:rPr>
          <w:color w:val="auto"/>
        </w:rPr>
      </w:pPr>
      <w:r w:rsidRPr="0032128F">
        <w:rPr>
          <w:color w:val="auto"/>
        </w:rPr>
        <w:t>Заявитель в течение двадцати рабочих дней с момента получения</w:t>
      </w:r>
      <w:r w:rsidRPr="0032128F">
        <w:rPr>
          <w:color w:val="auto"/>
          <w:spacing w:val="22"/>
        </w:rPr>
        <w:t xml:space="preserve"> </w:t>
      </w:r>
      <w:r w:rsidRPr="0032128F">
        <w:rPr>
          <w:color w:val="auto"/>
        </w:rPr>
        <w:t>уведомления, устраняет выявленные</w:t>
      </w:r>
      <w:r w:rsidRPr="0032128F">
        <w:rPr>
          <w:color w:val="auto"/>
          <w:spacing w:val="50"/>
        </w:rPr>
        <w:t xml:space="preserve"> </w:t>
      </w:r>
      <w:r w:rsidRPr="0032128F">
        <w:rPr>
          <w:color w:val="auto"/>
        </w:rPr>
        <w:t xml:space="preserve">при </w:t>
      </w:r>
      <w:r w:rsidR="00BB4CA9" w:rsidRPr="0032128F">
        <w:rPr>
          <w:color w:val="auto"/>
        </w:rPr>
        <w:t>инспекции отклонения</w:t>
      </w:r>
      <w:r w:rsidRPr="0032128F">
        <w:rPr>
          <w:color w:val="auto"/>
        </w:rPr>
        <w:t xml:space="preserve"> </w:t>
      </w:r>
      <w:r w:rsidR="002F09ED" w:rsidRPr="0032128F">
        <w:rPr>
          <w:color w:val="auto"/>
        </w:rPr>
        <w:t xml:space="preserve">/ несоответствия </w:t>
      </w:r>
      <w:r w:rsidRPr="0032128F">
        <w:rPr>
          <w:color w:val="auto"/>
        </w:rPr>
        <w:t>и представляет в НЦА отчет и свидетельства об</w:t>
      </w:r>
      <w:r w:rsidRPr="0032128F">
        <w:rPr>
          <w:color w:val="auto"/>
          <w:spacing w:val="13"/>
        </w:rPr>
        <w:t xml:space="preserve"> </w:t>
      </w:r>
      <w:r w:rsidRPr="0032128F">
        <w:rPr>
          <w:color w:val="auto"/>
        </w:rPr>
        <w:t>их устранении</w:t>
      </w:r>
      <w:r w:rsidRPr="0032128F">
        <w:rPr>
          <w:color w:val="auto"/>
          <w:spacing w:val="51"/>
        </w:rPr>
        <w:t xml:space="preserve"> </w:t>
      </w:r>
      <w:r w:rsidRPr="0032128F">
        <w:rPr>
          <w:color w:val="auto"/>
        </w:rPr>
        <w:t>в</w:t>
      </w:r>
      <w:r w:rsidRPr="0032128F">
        <w:rPr>
          <w:color w:val="auto"/>
          <w:spacing w:val="47"/>
        </w:rPr>
        <w:t xml:space="preserve"> </w:t>
      </w:r>
      <w:r w:rsidRPr="0032128F">
        <w:rPr>
          <w:color w:val="auto"/>
        </w:rPr>
        <w:t>электронном</w:t>
      </w:r>
      <w:r w:rsidRPr="0032128F">
        <w:rPr>
          <w:color w:val="auto"/>
          <w:spacing w:val="47"/>
        </w:rPr>
        <w:t xml:space="preserve"> </w:t>
      </w:r>
      <w:r w:rsidRPr="0032128F">
        <w:rPr>
          <w:color w:val="auto"/>
        </w:rPr>
        <w:t>виде, после чего НЦА при необходимости проводит его повторн</w:t>
      </w:r>
      <w:r w:rsidR="00A35F30" w:rsidRPr="0032128F">
        <w:rPr>
          <w:color w:val="auto"/>
        </w:rPr>
        <w:t>ую</w:t>
      </w:r>
      <w:r w:rsidRPr="0032128F">
        <w:rPr>
          <w:color w:val="auto"/>
        </w:rPr>
        <w:t xml:space="preserve"> </w:t>
      </w:r>
      <w:r w:rsidR="00A35F30" w:rsidRPr="0032128F">
        <w:rPr>
          <w:color w:val="auto"/>
        </w:rPr>
        <w:t>инспекцию</w:t>
      </w:r>
      <w:r w:rsidRPr="0032128F">
        <w:rPr>
          <w:color w:val="auto"/>
        </w:rPr>
        <w:t>.</w:t>
      </w:r>
    </w:p>
    <w:p w14:paraId="042F3763" w14:textId="1EA048AB" w:rsidR="00BF16B4" w:rsidRPr="0032128F" w:rsidRDefault="00BF16B4" w:rsidP="005F4AD8">
      <w:pPr>
        <w:pStyle w:val="aff1"/>
        <w:spacing w:before="0" w:after="0"/>
        <w:ind w:right="-1" w:firstLine="709"/>
        <w:rPr>
          <w:sz w:val="24"/>
          <w:szCs w:val="24"/>
          <w:lang w:val="ru-RU"/>
        </w:rPr>
      </w:pPr>
      <w:r w:rsidRPr="0032128F">
        <w:rPr>
          <w:sz w:val="24"/>
          <w:szCs w:val="24"/>
          <w:lang w:val="ru-RU"/>
        </w:rPr>
        <w:t xml:space="preserve">Все материалы, отчет и свидетельства об устранении </w:t>
      </w:r>
      <w:r w:rsidR="00BB4CA9" w:rsidRPr="0032128F">
        <w:rPr>
          <w:sz w:val="24"/>
          <w:szCs w:val="24"/>
          <w:lang w:val="ru-RU"/>
        </w:rPr>
        <w:t xml:space="preserve">отклонений </w:t>
      </w:r>
      <w:r w:rsidR="0028200D" w:rsidRPr="0032128F">
        <w:rPr>
          <w:sz w:val="24"/>
          <w:szCs w:val="24"/>
          <w:lang w:val="ru-RU"/>
        </w:rPr>
        <w:t xml:space="preserve">/ несоответствий </w:t>
      </w:r>
      <w:r w:rsidR="00BB4CA9" w:rsidRPr="0032128F">
        <w:rPr>
          <w:sz w:val="24"/>
          <w:szCs w:val="24"/>
          <w:lang w:val="ru-RU"/>
        </w:rPr>
        <w:t>передаются</w:t>
      </w:r>
      <w:r w:rsidRPr="0032128F">
        <w:rPr>
          <w:sz w:val="24"/>
          <w:szCs w:val="24"/>
          <w:lang w:val="ru-RU"/>
        </w:rPr>
        <w:t xml:space="preserve"> руководителю группы, проводившему </w:t>
      </w:r>
      <w:r w:rsidR="00BB4CA9" w:rsidRPr="0032128F">
        <w:rPr>
          <w:sz w:val="24"/>
          <w:szCs w:val="24"/>
          <w:lang w:val="ru-RU"/>
        </w:rPr>
        <w:t>инспекцию на</w:t>
      </w:r>
      <w:r w:rsidRPr="0032128F">
        <w:rPr>
          <w:sz w:val="24"/>
          <w:szCs w:val="24"/>
          <w:lang w:val="ru-RU"/>
        </w:rPr>
        <w:t xml:space="preserve"> месте. В случае</w:t>
      </w:r>
      <w:r w:rsidRPr="0032128F">
        <w:rPr>
          <w:spacing w:val="31"/>
          <w:sz w:val="24"/>
          <w:szCs w:val="24"/>
          <w:lang w:val="ru-RU"/>
        </w:rPr>
        <w:t xml:space="preserve"> </w:t>
      </w:r>
      <w:r w:rsidRPr="0032128F">
        <w:rPr>
          <w:sz w:val="24"/>
          <w:szCs w:val="24"/>
          <w:lang w:val="ru-RU"/>
        </w:rPr>
        <w:t xml:space="preserve">выявления </w:t>
      </w:r>
      <w:r w:rsidR="000140F0" w:rsidRPr="0032128F">
        <w:rPr>
          <w:sz w:val="24"/>
          <w:szCs w:val="24"/>
          <w:lang w:val="ru-RU"/>
        </w:rPr>
        <w:t>отклонения</w:t>
      </w:r>
      <w:r w:rsidRPr="0032128F">
        <w:rPr>
          <w:sz w:val="24"/>
          <w:szCs w:val="24"/>
          <w:lang w:val="ru-RU"/>
        </w:rPr>
        <w:t xml:space="preserve">(-ий) </w:t>
      </w:r>
      <w:r w:rsidR="0028200D" w:rsidRPr="0032128F">
        <w:rPr>
          <w:sz w:val="24"/>
          <w:szCs w:val="24"/>
          <w:lang w:val="ru-RU"/>
        </w:rPr>
        <w:t xml:space="preserve">/ несоответствия(-ий) </w:t>
      </w:r>
      <w:r w:rsidRPr="0032128F">
        <w:rPr>
          <w:sz w:val="24"/>
          <w:szCs w:val="24"/>
          <w:lang w:val="ru-RU"/>
        </w:rPr>
        <w:t xml:space="preserve">инспектором(-ами), руководитель группы </w:t>
      </w:r>
      <w:r w:rsidR="00F844BF" w:rsidRPr="0032128F">
        <w:rPr>
          <w:sz w:val="24"/>
          <w:szCs w:val="24"/>
          <w:lang w:val="ru-RU"/>
        </w:rPr>
        <w:t xml:space="preserve">по </w:t>
      </w:r>
      <w:r w:rsidR="00A35F30" w:rsidRPr="0032128F">
        <w:rPr>
          <w:sz w:val="24"/>
          <w:szCs w:val="24"/>
          <w:lang w:val="ru-RU"/>
        </w:rPr>
        <w:t>инспекции</w:t>
      </w:r>
      <w:r w:rsidR="00F844BF" w:rsidRPr="0032128F">
        <w:rPr>
          <w:sz w:val="28"/>
          <w:szCs w:val="28"/>
          <w:lang w:val="ru-RU"/>
        </w:rPr>
        <w:t xml:space="preserve"> </w:t>
      </w:r>
      <w:r w:rsidRPr="0032128F">
        <w:rPr>
          <w:sz w:val="24"/>
          <w:szCs w:val="24"/>
          <w:lang w:val="ru-RU"/>
        </w:rPr>
        <w:t>направляет отчет заявителя и свидетельства об их устранении непосредственно инспектору(-ам) для принятия</w:t>
      </w:r>
      <w:r w:rsidR="0028200D" w:rsidRPr="0032128F">
        <w:rPr>
          <w:sz w:val="24"/>
          <w:szCs w:val="24"/>
          <w:lang w:val="ru-RU"/>
        </w:rPr>
        <w:t xml:space="preserve"> </w:t>
      </w:r>
      <w:r w:rsidRPr="0032128F">
        <w:rPr>
          <w:sz w:val="24"/>
          <w:szCs w:val="24"/>
          <w:lang w:val="ru-RU"/>
        </w:rPr>
        <w:t>/</w:t>
      </w:r>
      <w:r w:rsidR="0028200D" w:rsidRPr="0032128F">
        <w:rPr>
          <w:sz w:val="24"/>
          <w:szCs w:val="24"/>
          <w:lang w:val="ru-RU"/>
        </w:rPr>
        <w:t xml:space="preserve"> </w:t>
      </w:r>
      <w:r w:rsidRPr="0032128F">
        <w:rPr>
          <w:sz w:val="24"/>
          <w:szCs w:val="24"/>
          <w:lang w:val="ru-RU"/>
        </w:rPr>
        <w:t>не принятия их.</w:t>
      </w:r>
    </w:p>
    <w:p w14:paraId="226C81E5" w14:textId="3EB63D37" w:rsidR="00BF16B4" w:rsidRPr="0032128F" w:rsidRDefault="00BF16B4" w:rsidP="005F4AD8">
      <w:pPr>
        <w:pStyle w:val="aff1"/>
        <w:spacing w:before="0" w:after="0"/>
        <w:ind w:right="-1" w:firstLine="709"/>
        <w:rPr>
          <w:sz w:val="24"/>
          <w:szCs w:val="24"/>
          <w:lang w:val="ru-RU"/>
        </w:rPr>
      </w:pPr>
      <w:r w:rsidRPr="0032128F">
        <w:rPr>
          <w:sz w:val="24"/>
          <w:szCs w:val="24"/>
          <w:lang w:val="ru-RU"/>
        </w:rPr>
        <w:t xml:space="preserve">Рекомендуемая форма отчета заявителя приведена в Приложении </w:t>
      </w:r>
      <w:r w:rsidR="00D973DE" w:rsidRPr="0032128F">
        <w:rPr>
          <w:sz w:val="24"/>
          <w:szCs w:val="24"/>
          <w:lang w:val="ru-RU"/>
        </w:rPr>
        <w:t>У</w:t>
      </w:r>
      <w:r w:rsidRPr="0032128F">
        <w:rPr>
          <w:spacing w:val="49"/>
          <w:sz w:val="24"/>
          <w:szCs w:val="24"/>
          <w:lang w:val="ru-RU"/>
        </w:rPr>
        <w:t xml:space="preserve"> </w:t>
      </w:r>
      <w:r w:rsidRPr="0032128F">
        <w:rPr>
          <w:sz w:val="24"/>
          <w:szCs w:val="24"/>
          <w:lang w:val="ru-RU"/>
        </w:rPr>
        <w:t xml:space="preserve">настоящей </w:t>
      </w:r>
      <w:r w:rsidR="005D1912" w:rsidRPr="0032128F">
        <w:rPr>
          <w:sz w:val="24"/>
          <w:szCs w:val="24"/>
          <w:lang w:val="ru-RU"/>
        </w:rPr>
        <w:t>процедуры</w:t>
      </w:r>
      <w:r w:rsidRPr="0032128F">
        <w:rPr>
          <w:sz w:val="24"/>
          <w:szCs w:val="24"/>
          <w:lang w:val="ru-RU"/>
        </w:rPr>
        <w:t>.</w:t>
      </w:r>
    </w:p>
    <w:p w14:paraId="37BFF91F" w14:textId="49F76C5F" w:rsidR="00BF16B4" w:rsidRPr="0032128F" w:rsidRDefault="00BF16B4" w:rsidP="005F4AD8">
      <w:pPr>
        <w:pStyle w:val="aff1"/>
        <w:spacing w:before="0" w:after="0"/>
        <w:ind w:right="-1" w:firstLine="709"/>
        <w:rPr>
          <w:sz w:val="24"/>
          <w:szCs w:val="24"/>
          <w:lang w:val="ru-RU"/>
        </w:rPr>
      </w:pPr>
      <w:r w:rsidRPr="0032128F">
        <w:rPr>
          <w:sz w:val="24"/>
          <w:szCs w:val="24"/>
          <w:lang w:val="ru-RU"/>
        </w:rPr>
        <w:t xml:space="preserve">Руководитель группы </w:t>
      </w:r>
      <w:r w:rsidR="00F844BF" w:rsidRPr="0032128F">
        <w:rPr>
          <w:sz w:val="24"/>
          <w:szCs w:val="24"/>
          <w:lang w:val="ru-RU"/>
        </w:rPr>
        <w:t xml:space="preserve">по </w:t>
      </w:r>
      <w:r w:rsidR="00A35F30" w:rsidRPr="0032128F">
        <w:rPr>
          <w:sz w:val="24"/>
          <w:szCs w:val="24"/>
          <w:lang w:val="ru-RU"/>
        </w:rPr>
        <w:t>инспекции</w:t>
      </w:r>
      <w:r w:rsidR="00F844BF" w:rsidRPr="0032128F">
        <w:rPr>
          <w:sz w:val="28"/>
          <w:szCs w:val="28"/>
          <w:lang w:val="ru-RU"/>
        </w:rPr>
        <w:t xml:space="preserve"> </w:t>
      </w:r>
      <w:r w:rsidRPr="0032128F">
        <w:rPr>
          <w:sz w:val="24"/>
          <w:szCs w:val="24"/>
          <w:lang w:val="ru-RU"/>
        </w:rPr>
        <w:t xml:space="preserve">подтверждает устранение </w:t>
      </w:r>
      <w:r w:rsidR="00A35F30" w:rsidRPr="0032128F">
        <w:rPr>
          <w:sz w:val="24"/>
          <w:szCs w:val="24"/>
          <w:lang w:val="ru-RU"/>
        </w:rPr>
        <w:t>отклонений</w:t>
      </w:r>
      <w:r w:rsidR="0028200D" w:rsidRPr="0032128F">
        <w:rPr>
          <w:sz w:val="24"/>
          <w:szCs w:val="24"/>
          <w:lang w:val="ru-RU"/>
        </w:rPr>
        <w:t xml:space="preserve"> / несоответствий</w:t>
      </w:r>
      <w:r w:rsidRPr="0032128F">
        <w:rPr>
          <w:sz w:val="24"/>
          <w:szCs w:val="24"/>
          <w:lang w:val="ru-RU"/>
        </w:rPr>
        <w:t xml:space="preserve"> и</w:t>
      </w:r>
      <w:r w:rsidRPr="0032128F">
        <w:rPr>
          <w:spacing w:val="18"/>
          <w:sz w:val="24"/>
          <w:szCs w:val="24"/>
          <w:lang w:val="ru-RU"/>
        </w:rPr>
        <w:t xml:space="preserve"> </w:t>
      </w:r>
      <w:r w:rsidRPr="0032128F">
        <w:rPr>
          <w:sz w:val="24"/>
          <w:szCs w:val="24"/>
          <w:lang w:val="ru-RU"/>
        </w:rPr>
        <w:t>делает соответствующие записи в «Записях о</w:t>
      </w:r>
      <w:r w:rsidR="00A35F30" w:rsidRPr="0032128F">
        <w:rPr>
          <w:sz w:val="24"/>
          <w:szCs w:val="24"/>
          <w:lang w:val="ru-RU"/>
        </w:rPr>
        <w:t>б</w:t>
      </w:r>
      <w:r w:rsidRPr="0032128F">
        <w:rPr>
          <w:spacing w:val="33"/>
          <w:sz w:val="24"/>
          <w:szCs w:val="24"/>
          <w:lang w:val="ru-RU"/>
        </w:rPr>
        <w:t xml:space="preserve"> </w:t>
      </w:r>
      <w:r w:rsidR="00A35F30" w:rsidRPr="0032128F">
        <w:rPr>
          <w:sz w:val="24"/>
          <w:szCs w:val="24"/>
          <w:lang w:val="ru-RU"/>
        </w:rPr>
        <w:t>отклонениях</w:t>
      </w:r>
      <w:r w:rsidR="0028200D" w:rsidRPr="0032128F">
        <w:rPr>
          <w:sz w:val="24"/>
          <w:szCs w:val="24"/>
          <w:lang w:val="ru-RU"/>
        </w:rPr>
        <w:t xml:space="preserve"> / несоответствиях</w:t>
      </w:r>
      <w:r w:rsidRPr="0032128F">
        <w:rPr>
          <w:sz w:val="24"/>
          <w:szCs w:val="24"/>
          <w:lang w:val="ru-RU"/>
        </w:rPr>
        <w:t>».</w:t>
      </w:r>
    </w:p>
    <w:p w14:paraId="5AC4E650" w14:textId="0E20529E" w:rsidR="00BF16B4" w:rsidRPr="0032128F" w:rsidRDefault="00BF16B4" w:rsidP="005F4AD8">
      <w:pPr>
        <w:pStyle w:val="aff1"/>
        <w:spacing w:before="0" w:after="0"/>
        <w:ind w:right="-1" w:firstLine="709"/>
        <w:rPr>
          <w:sz w:val="24"/>
          <w:szCs w:val="24"/>
          <w:lang w:val="ru-RU"/>
        </w:rPr>
      </w:pPr>
      <w:r w:rsidRPr="0032128F">
        <w:rPr>
          <w:sz w:val="24"/>
          <w:szCs w:val="24"/>
          <w:lang w:val="ru-RU"/>
        </w:rPr>
        <w:t xml:space="preserve">Срок устранения </w:t>
      </w:r>
      <w:r w:rsidR="00A35F30" w:rsidRPr="0032128F">
        <w:rPr>
          <w:sz w:val="24"/>
          <w:szCs w:val="24"/>
          <w:lang w:val="ru-RU"/>
        </w:rPr>
        <w:t>отклонений</w:t>
      </w:r>
      <w:r w:rsidRPr="0032128F">
        <w:rPr>
          <w:sz w:val="24"/>
          <w:szCs w:val="24"/>
          <w:lang w:val="ru-RU"/>
        </w:rPr>
        <w:t xml:space="preserve"> </w:t>
      </w:r>
      <w:r w:rsidR="0028200D" w:rsidRPr="0032128F">
        <w:rPr>
          <w:sz w:val="24"/>
          <w:szCs w:val="24"/>
          <w:lang w:val="ru-RU"/>
        </w:rPr>
        <w:t xml:space="preserve">/ несоответствий </w:t>
      </w:r>
      <w:r w:rsidRPr="0032128F">
        <w:rPr>
          <w:sz w:val="24"/>
          <w:szCs w:val="24"/>
          <w:lang w:val="ru-RU"/>
        </w:rPr>
        <w:t>может быть продлен НЦА по</w:t>
      </w:r>
      <w:r w:rsidRPr="0032128F">
        <w:rPr>
          <w:spacing w:val="18"/>
          <w:sz w:val="24"/>
          <w:szCs w:val="24"/>
          <w:lang w:val="ru-RU"/>
        </w:rPr>
        <w:t xml:space="preserve"> </w:t>
      </w:r>
      <w:r w:rsidRPr="0032128F">
        <w:rPr>
          <w:sz w:val="24"/>
          <w:szCs w:val="24"/>
          <w:lang w:val="ru-RU"/>
        </w:rPr>
        <w:t>письменному заявлению заявителя, в котором он указывает причины, но не свыше двух</w:t>
      </w:r>
      <w:r w:rsidRPr="0032128F">
        <w:rPr>
          <w:spacing w:val="44"/>
          <w:sz w:val="24"/>
          <w:szCs w:val="24"/>
          <w:lang w:val="ru-RU"/>
        </w:rPr>
        <w:t xml:space="preserve"> </w:t>
      </w:r>
      <w:r w:rsidRPr="0032128F">
        <w:rPr>
          <w:sz w:val="24"/>
          <w:szCs w:val="24"/>
          <w:lang w:val="ru-RU"/>
        </w:rPr>
        <w:t>месяцев.</w:t>
      </w:r>
    </w:p>
    <w:p w14:paraId="4A4A707E" w14:textId="77777777" w:rsidR="00E5155E" w:rsidRPr="0032128F" w:rsidRDefault="00BF16B4" w:rsidP="00E5155E">
      <w:pPr>
        <w:pStyle w:val="aff1"/>
        <w:spacing w:before="0" w:after="0"/>
        <w:ind w:right="-1" w:firstLine="709"/>
        <w:rPr>
          <w:sz w:val="24"/>
          <w:szCs w:val="24"/>
          <w:lang w:val="ru-RU"/>
        </w:rPr>
      </w:pPr>
      <w:r w:rsidRPr="0032128F">
        <w:rPr>
          <w:sz w:val="24"/>
          <w:szCs w:val="24"/>
          <w:lang w:val="ru-RU"/>
        </w:rPr>
        <w:t xml:space="preserve">В случае не устранения </w:t>
      </w:r>
      <w:r w:rsidR="00A35F30" w:rsidRPr="0032128F">
        <w:rPr>
          <w:sz w:val="24"/>
          <w:szCs w:val="24"/>
          <w:lang w:val="ru-RU"/>
        </w:rPr>
        <w:t>отклонений</w:t>
      </w:r>
      <w:r w:rsidRPr="0032128F">
        <w:rPr>
          <w:sz w:val="24"/>
          <w:szCs w:val="24"/>
          <w:lang w:val="ru-RU"/>
        </w:rPr>
        <w:t xml:space="preserve"> </w:t>
      </w:r>
      <w:r w:rsidR="0028200D" w:rsidRPr="0032128F">
        <w:rPr>
          <w:sz w:val="24"/>
          <w:szCs w:val="24"/>
          <w:lang w:val="ru-RU"/>
        </w:rPr>
        <w:t xml:space="preserve">/ несоответствий </w:t>
      </w:r>
      <w:r w:rsidRPr="0032128F">
        <w:rPr>
          <w:sz w:val="24"/>
          <w:szCs w:val="24"/>
          <w:lang w:val="ru-RU"/>
        </w:rPr>
        <w:t>в установленные сроки руководитель</w:t>
      </w:r>
      <w:r w:rsidRPr="0032128F">
        <w:rPr>
          <w:spacing w:val="18"/>
          <w:sz w:val="24"/>
          <w:szCs w:val="24"/>
          <w:lang w:val="ru-RU"/>
        </w:rPr>
        <w:t xml:space="preserve"> </w:t>
      </w:r>
      <w:r w:rsidRPr="0032128F">
        <w:rPr>
          <w:sz w:val="24"/>
          <w:szCs w:val="24"/>
          <w:lang w:val="ru-RU"/>
        </w:rPr>
        <w:t xml:space="preserve">группы </w:t>
      </w:r>
      <w:r w:rsidR="00F844BF" w:rsidRPr="0032128F">
        <w:rPr>
          <w:sz w:val="24"/>
          <w:szCs w:val="24"/>
          <w:lang w:val="ru-RU"/>
        </w:rPr>
        <w:t xml:space="preserve">по </w:t>
      </w:r>
      <w:r w:rsidR="00A35F30" w:rsidRPr="0032128F">
        <w:rPr>
          <w:sz w:val="24"/>
          <w:szCs w:val="24"/>
          <w:lang w:val="ru-RU"/>
        </w:rPr>
        <w:t>инспекции</w:t>
      </w:r>
      <w:r w:rsidR="00F844BF" w:rsidRPr="0032128F">
        <w:rPr>
          <w:sz w:val="28"/>
          <w:szCs w:val="28"/>
          <w:lang w:val="ru-RU"/>
        </w:rPr>
        <w:t xml:space="preserve"> </w:t>
      </w:r>
      <w:r w:rsidRPr="0032128F">
        <w:rPr>
          <w:sz w:val="24"/>
          <w:szCs w:val="24"/>
          <w:lang w:val="ru-RU"/>
        </w:rPr>
        <w:t xml:space="preserve">готовит предложение руководству НЦА о прекращении работ по </w:t>
      </w:r>
      <w:r w:rsidR="009F17E7" w:rsidRPr="0032128F">
        <w:rPr>
          <w:sz w:val="24"/>
          <w:szCs w:val="24"/>
          <w:lang w:val="ru-RU"/>
        </w:rPr>
        <w:t xml:space="preserve">МС </w:t>
      </w:r>
      <w:r w:rsidR="0028200D" w:rsidRPr="0032128F">
        <w:rPr>
          <w:sz w:val="24"/>
          <w:szCs w:val="24"/>
          <w:lang w:val="ru-RU"/>
        </w:rPr>
        <w:t xml:space="preserve">ИЦ принципам </w:t>
      </w:r>
      <w:r w:rsidR="009F17E7" w:rsidRPr="0032128F">
        <w:rPr>
          <w:sz w:val="24"/>
          <w:szCs w:val="24"/>
        </w:rPr>
        <w:t>GLP</w:t>
      </w:r>
      <w:r w:rsidRPr="0032128F">
        <w:rPr>
          <w:sz w:val="24"/>
          <w:szCs w:val="24"/>
          <w:lang w:val="ru-RU"/>
        </w:rPr>
        <w:t>.</w:t>
      </w:r>
    </w:p>
    <w:p w14:paraId="61794B67" w14:textId="58442BA0" w:rsidR="00BF16B4" w:rsidRPr="0032128F" w:rsidRDefault="00E5155E" w:rsidP="00E5155E">
      <w:pPr>
        <w:pStyle w:val="aff1"/>
        <w:spacing w:before="0" w:after="0"/>
        <w:ind w:right="-1" w:firstLine="709"/>
        <w:rPr>
          <w:sz w:val="28"/>
          <w:szCs w:val="28"/>
          <w:lang w:val="ru-RU"/>
        </w:rPr>
      </w:pPr>
      <w:r w:rsidRPr="0032128F">
        <w:rPr>
          <w:sz w:val="24"/>
          <w:szCs w:val="24"/>
          <w:lang w:val="ru-RU"/>
        </w:rPr>
        <w:t xml:space="preserve">12.3.13 </w:t>
      </w:r>
      <w:r w:rsidR="00BF16B4" w:rsidRPr="0032128F">
        <w:rPr>
          <w:sz w:val="24"/>
          <w:szCs w:val="24"/>
          <w:lang w:val="ru-RU"/>
        </w:rPr>
        <w:t>Представленные отчет и доказательства об устранении</w:t>
      </w:r>
      <w:r w:rsidR="00BF16B4" w:rsidRPr="0032128F">
        <w:rPr>
          <w:spacing w:val="24"/>
          <w:sz w:val="24"/>
          <w:szCs w:val="24"/>
          <w:lang w:val="ru-RU"/>
        </w:rPr>
        <w:t xml:space="preserve"> </w:t>
      </w:r>
      <w:r w:rsidR="009F17E7" w:rsidRPr="0032128F">
        <w:rPr>
          <w:sz w:val="24"/>
          <w:szCs w:val="24"/>
          <w:lang w:val="ru-RU"/>
        </w:rPr>
        <w:t>отклонений</w:t>
      </w:r>
      <w:r w:rsidR="00BF16B4" w:rsidRPr="0032128F">
        <w:rPr>
          <w:sz w:val="24"/>
          <w:szCs w:val="24"/>
          <w:lang w:val="ru-RU"/>
        </w:rPr>
        <w:t xml:space="preserve"> </w:t>
      </w:r>
      <w:r w:rsidR="0028200D" w:rsidRPr="0032128F">
        <w:rPr>
          <w:sz w:val="24"/>
          <w:szCs w:val="24"/>
          <w:lang w:val="ru-RU"/>
        </w:rPr>
        <w:t xml:space="preserve">/ несоответствий </w:t>
      </w:r>
      <w:r w:rsidR="00BF16B4" w:rsidRPr="0032128F">
        <w:rPr>
          <w:sz w:val="24"/>
          <w:szCs w:val="24"/>
          <w:lang w:val="ru-RU"/>
        </w:rPr>
        <w:t xml:space="preserve">руководитель группы </w:t>
      </w:r>
      <w:r w:rsidR="00F844BF" w:rsidRPr="0032128F">
        <w:rPr>
          <w:sz w:val="24"/>
          <w:szCs w:val="24"/>
          <w:lang w:val="ru-RU"/>
        </w:rPr>
        <w:t xml:space="preserve">по </w:t>
      </w:r>
      <w:r w:rsidR="009F17E7" w:rsidRPr="0032128F">
        <w:rPr>
          <w:sz w:val="24"/>
          <w:szCs w:val="24"/>
          <w:lang w:val="ru-RU"/>
        </w:rPr>
        <w:t>инспекции</w:t>
      </w:r>
      <w:r w:rsidR="00F844BF" w:rsidRPr="0032128F">
        <w:rPr>
          <w:sz w:val="24"/>
          <w:szCs w:val="24"/>
          <w:lang w:val="ru-RU"/>
        </w:rPr>
        <w:t xml:space="preserve"> </w:t>
      </w:r>
      <w:r w:rsidR="00BF16B4" w:rsidRPr="0032128F">
        <w:rPr>
          <w:sz w:val="24"/>
          <w:szCs w:val="24"/>
          <w:lang w:val="ru-RU"/>
        </w:rPr>
        <w:t>анализирует с целью определения их достаточности и пригодности.</w:t>
      </w:r>
      <w:r w:rsidR="00BF16B4" w:rsidRPr="0032128F">
        <w:rPr>
          <w:spacing w:val="21"/>
          <w:sz w:val="24"/>
          <w:szCs w:val="24"/>
          <w:lang w:val="ru-RU"/>
        </w:rPr>
        <w:t xml:space="preserve"> </w:t>
      </w:r>
      <w:r w:rsidR="00BF16B4" w:rsidRPr="0032128F">
        <w:rPr>
          <w:sz w:val="24"/>
          <w:szCs w:val="24"/>
          <w:lang w:val="ru-RU"/>
        </w:rPr>
        <w:t>В тех</w:t>
      </w:r>
      <w:r w:rsidR="00BF16B4" w:rsidRPr="0032128F">
        <w:rPr>
          <w:spacing w:val="48"/>
          <w:sz w:val="24"/>
          <w:szCs w:val="24"/>
          <w:lang w:val="ru-RU"/>
        </w:rPr>
        <w:t xml:space="preserve"> </w:t>
      </w:r>
      <w:r w:rsidR="00BF16B4" w:rsidRPr="0032128F">
        <w:rPr>
          <w:sz w:val="24"/>
          <w:szCs w:val="24"/>
          <w:lang w:val="ru-RU"/>
        </w:rPr>
        <w:t>случаях,</w:t>
      </w:r>
      <w:r w:rsidR="00BF16B4" w:rsidRPr="0032128F">
        <w:rPr>
          <w:spacing w:val="45"/>
          <w:sz w:val="24"/>
          <w:szCs w:val="24"/>
          <w:lang w:val="ru-RU"/>
        </w:rPr>
        <w:t xml:space="preserve"> </w:t>
      </w:r>
      <w:r w:rsidR="00BF16B4" w:rsidRPr="0032128F">
        <w:rPr>
          <w:sz w:val="24"/>
          <w:szCs w:val="24"/>
          <w:lang w:val="ru-RU"/>
        </w:rPr>
        <w:t>когда</w:t>
      </w:r>
      <w:r w:rsidR="00BF16B4" w:rsidRPr="0032128F">
        <w:rPr>
          <w:spacing w:val="45"/>
          <w:sz w:val="24"/>
          <w:szCs w:val="24"/>
          <w:lang w:val="ru-RU"/>
        </w:rPr>
        <w:t xml:space="preserve"> </w:t>
      </w:r>
      <w:r w:rsidR="00BF16B4" w:rsidRPr="0032128F">
        <w:rPr>
          <w:sz w:val="24"/>
          <w:szCs w:val="24"/>
          <w:lang w:val="ru-RU"/>
        </w:rPr>
        <w:t>действия</w:t>
      </w:r>
      <w:r w:rsidR="00BF16B4" w:rsidRPr="0032128F">
        <w:rPr>
          <w:spacing w:val="45"/>
          <w:sz w:val="24"/>
          <w:szCs w:val="24"/>
          <w:lang w:val="ru-RU"/>
        </w:rPr>
        <w:t xml:space="preserve"> </w:t>
      </w:r>
      <w:r w:rsidR="00BF16B4" w:rsidRPr="0032128F">
        <w:rPr>
          <w:sz w:val="24"/>
          <w:szCs w:val="24"/>
          <w:lang w:val="ru-RU"/>
        </w:rPr>
        <w:t>органа</w:t>
      </w:r>
      <w:r w:rsidR="00BF16B4" w:rsidRPr="0032128F">
        <w:rPr>
          <w:spacing w:val="45"/>
          <w:sz w:val="24"/>
          <w:szCs w:val="24"/>
          <w:lang w:val="ru-RU"/>
        </w:rPr>
        <w:t xml:space="preserve"> </w:t>
      </w:r>
      <w:r w:rsidR="009F17E7" w:rsidRPr="0032128F">
        <w:rPr>
          <w:sz w:val="24"/>
          <w:szCs w:val="24"/>
          <w:lang w:val="ru-RU"/>
        </w:rPr>
        <w:t>мониторинга</w:t>
      </w:r>
      <w:r w:rsidR="00BF16B4" w:rsidRPr="0032128F">
        <w:rPr>
          <w:spacing w:val="45"/>
          <w:sz w:val="24"/>
          <w:szCs w:val="24"/>
          <w:lang w:val="ru-RU"/>
        </w:rPr>
        <w:t xml:space="preserve"> </w:t>
      </w:r>
      <w:r w:rsidR="00BF16B4" w:rsidRPr="0032128F">
        <w:rPr>
          <w:sz w:val="24"/>
          <w:szCs w:val="24"/>
          <w:lang w:val="ru-RU"/>
        </w:rPr>
        <w:t>признаются</w:t>
      </w:r>
      <w:r w:rsidR="00BF16B4" w:rsidRPr="0032128F">
        <w:rPr>
          <w:spacing w:val="48"/>
          <w:sz w:val="24"/>
          <w:szCs w:val="24"/>
          <w:lang w:val="ru-RU"/>
        </w:rPr>
        <w:t xml:space="preserve"> </w:t>
      </w:r>
      <w:r w:rsidR="00BF16B4" w:rsidRPr="0032128F">
        <w:rPr>
          <w:sz w:val="24"/>
          <w:szCs w:val="24"/>
          <w:lang w:val="ru-RU"/>
        </w:rPr>
        <w:t>недостаточными, запрашивается дополнительная информация. Кроме того, могут запрашиваться свидетельства результативного выполнения</w:t>
      </w:r>
      <w:r w:rsidR="00BF16B4" w:rsidRPr="0032128F">
        <w:rPr>
          <w:spacing w:val="5"/>
          <w:sz w:val="24"/>
          <w:szCs w:val="24"/>
          <w:lang w:val="ru-RU"/>
        </w:rPr>
        <w:t xml:space="preserve"> </w:t>
      </w:r>
      <w:r w:rsidR="00BF16B4" w:rsidRPr="0032128F">
        <w:rPr>
          <w:sz w:val="24"/>
          <w:szCs w:val="24"/>
          <w:lang w:val="ru-RU"/>
        </w:rPr>
        <w:t>действий.</w:t>
      </w:r>
    </w:p>
    <w:p w14:paraId="5D1202F5" w14:textId="77777777" w:rsidR="00E5155E" w:rsidRPr="0032128F" w:rsidRDefault="00BF16B4" w:rsidP="00E5155E">
      <w:pPr>
        <w:pStyle w:val="aff1"/>
        <w:tabs>
          <w:tab w:val="left" w:pos="0"/>
        </w:tabs>
        <w:spacing w:before="0" w:after="0"/>
        <w:ind w:right="-1" w:firstLine="709"/>
        <w:rPr>
          <w:sz w:val="24"/>
          <w:szCs w:val="24"/>
          <w:lang w:val="ru-RU"/>
        </w:rPr>
      </w:pPr>
      <w:r w:rsidRPr="0032128F">
        <w:rPr>
          <w:sz w:val="24"/>
          <w:szCs w:val="24"/>
          <w:lang w:val="ru-RU"/>
        </w:rPr>
        <w:t xml:space="preserve">Если представленные свидетельства об устранении </w:t>
      </w:r>
      <w:r w:rsidR="00BB4CA9" w:rsidRPr="0032128F">
        <w:rPr>
          <w:sz w:val="24"/>
          <w:szCs w:val="24"/>
          <w:lang w:val="ru-RU"/>
        </w:rPr>
        <w:t xml:space="preserve">отклонений </w:t>
      </w:r>
      <w:r w:rsidR="0028200D" w:rsidRPr="0032128F">
        <w:rPr>
          <w:sz w:val="24"/>
          <w:szCs w:val="24"/>
          <w:lang w:val="ru-RU"/>
        </w:rPr>
        <w:t xml:space="preserve">/ несоответствий </w:t>
      </w:r>
      <w:r w:rsidR="00BB4CA9" w:rsidRPr="0032128F">
        <w:rPr>
          <w:sz w:val="24"/>
          <w:szCs w:val="24"/>
          <w:lang w:val="ru-RU"/>
        </w:rPr>
        <w:t>требуют</w:t>
      </w:r>
      <w:r w:rsidRPr="0032128F">
        <w:rPr>
          <w:sz w:val="24"/>
          <w:szCs w:val="24"/>
          <w:lang w:val="ru-RU"/>
        </w:rPr>
        <w:t xml:space="preserve"> наблюдения, то НЦА принимает решение о проведении повторно</w:t>
      </w:r>
      <w:r w:rsidR="009F17E7" w:rsidRPr="0032128F">
        <w:rPr>
          <w:sz w:val="24"/>
          <w:szCs w:val="24"/>
          <w:lang w:val="ru-RU"/>
        </w:rPr>
        <w:t>й</w:t>
      </w:r>
      <w:r w:rsidRPr="0032128F">
        <w:rPr>
          <w:sz w:val="24"/>
          <w:szCs w:val="24"/>
          <w:lang w:val="ru-RU"/>
        </w:rPr>
        <w:t xml:space="preserve"> </w:t>
      </w:r>
      <w:r w:rsidR="009F17E7" w:rsidRPr="0032128F">
        <w:rPr>
          <w:sz w:val="24"/>
          <w:szCs w:val="24"/>
          <w:lang w:val="ru-RU"/>
        </w:rPr>
        <w:t>инспекции</w:t>
      </w:r>
      <w:r w:rsidRPr="0032128F">
        <w:rPr>
          <w:sz w:val="24"/>
          <w:szCs w:val="24"/>
          <w:lang w:val="ru-RU"/>
        </w:rPr>
        <w:t>.</w:t>
      </w:r>
      <w:r w:rsidRPr="0032128F">
        <w:rPr>
          <w:spacing w:val="2"/>
          <w:sz w:val="24"/>
          <w:szCs w:val="24"/>
          <w:lang w:val="ru-RU"/>
        </w:rPr>
        <w:t xml:space="preserve"> </w:t>
      </w:r>
      <w:r w:rsidRPr="0032128F">
        <w:rPr>
          <w:sz w:val="24"/>
          <w:szCs w:val="24"/>
          <w:lang w:val="ru-RU"/>
        </w:rPr>
        <w:t>Срок повторно</w:t>
      </w:r>
      <w:r w:rsidR="009F17E7" w:rsidRPr="0032128F">
        <w:rPr>
          <w:sz w:val="24"/>
          <w:szCs w:val="24"/>
          <w:lang w:val="ru-RU"/>
        </w:rPr>
        <w:t>й</w:t>
      </w:r>
      <w:r w:rsidRPr="0032128F">
        <w:rPr>
          <w:sz w:val="24"/>
          <w:szCs w:val="24"/>
          <w:lang w:val="ru-RU"/>
        </w:rPr>
        <w:t xml:space="preserve"> </w:t>
      </w:r>
      <w:r w:rsidR="009F17E7" w:rsidRPr="0032128F">
        <w:rPr>
          <w:sz w:val="24"/>
          <w:szCs w:val="24"/>
          <w:lang w:val="ru-RU"/>
        </w:rPr>
        <w:t>инспекции</w:t>
      </w:r>
      <w:r w:rsidRPr="0032128F">
        <w:rPr>
          <w:sz w:val="24"/>
          <w:szCs w:val="24"/>
          <w:lang w:val="ru-RU"/>
        </w:rPr>
        <w:t xml:space="preserve"> заявителя или его структурного подразделения не</w:t>
      </w:r>
      <w:r w:rsidRPr="0032128F">
        <w:rPr>
          <w:spacing w:val="7"/>
          <w:sz w:val="24"/>
          <w:szCs w:val="24"/>
          <w:lang w:val="ru-RU"/>
        </w:rPr>
        <w:t xml:space="preserve"> </w:t>
      </w:r>
      <w:r w:rsidRPr="0032128F">
        <w:rPr>
          <w:sz w:val="24"/>
          <w:szCs w:val="24"/>
          <w:lang w:val="ru-RU"/>
        </w:rPr>
        <w:t>должен превышать</w:t>
      </w:r>
      <w:r w:rsidRPr="0032128F">
        <w:rPr>
          <w:spacing w:val="22"/>
          <w:sz w:val="24"/>
          <w:szCs w:val="24"/>
          <w:lang w:val="ru-RU"/>
        </w:rPr>
        <w:t xml:space="preserve"> </w:t>
      </w:r>
      <w:r w:rsidRPr="0032128F">
        <w:rPr>
          <w:sz w:val="24"/>
          <w:szCs w:val="24"/>
          <w:lang w:val="ru-RU"/>
        </w:rPr>
        <w:t>пять</w:t>
      </w:r>
      <w:r w:rsidRPr="0032128F">
        <w:rPr>
          <w:spacing w:val="22"/>
          <w:sz w:val="24"/>
          <w:szCs w:val="24"/>
          <w:lang w:val="ru-RU"/>
        </w:rPr>
        <w:t xml:space="preserve"> </w:t>
      </w:r>
      <w:r w:rsidRPr="0032128F">
        <w:rPr>
          <w:sz w:val="24"/>
          <w:szCs w:val="24"/>
          <w:lang w:val="ru-RU"/>
        </w:rPr>
        <w:t>рабочих</w:t>
      </w:r>
      <w:r w:rsidRPr="0032128F">
        <w:rPr>
          <w:spacing w:val="24"/>
          <w:sz w:val="24"/>
          <w:szCs w:val="24"/>
          <w:lang w:val="ru-RU"/>
        </w:rPr>
        <w:t xml:space="preserve"> </w:t>
      </w:r>
      <w:r w:rsidRPr="0032128F">
        <w:rPr>
          <w:sz w:val="24"/>
          <w:szCs w:val="24"/>
          <w:lang w:val="ru-RU"/>
        </w:rPr>
        <w:t>дней,</w:t>
      </w:r>
      <w:r w:rsidRPr="0032128F">
        <w:rPr>
          <w:spacing w:val="21"/>
          <w:sz w:val="24"/>
          <w:szCs w:val="24"/>
          <w:lang w:val="ru-RU"/>
        </w:rPr>
        <w:t xml:space="preserve"> </w:t>
      </w:r>
      <w:r w:rsidRPr="0032128F">
        <w:rPr>
          <w:sz w:val="24"/>
          <w:szCs w:val="24"/>
          <w:lang w:val="ru-RU"/>
        </w:rPr>
        <w:t>исчисляемых</w:t>
      </w:r>
      <w:r w:rsidRPr="0032128F">
        <w:rPr>
          <w:spacing w:val="23"/>
          <w:sz w:val="24"/>
          <w:szCs w:val="24"/>
          <w:lang w:val="ru-RU"/>
        </w:rPr>
        <w:t xml:space="preserve"> </w:t>
      </w:r>
      <w:r w:rsidRPr="0032128F">
        <w:rPr>
          <w:sz w:val="24"/>
          <w:szCs w:val="24"/>
          <w:lang w:val="ru-RU"/>
        </w:rPr>
        <w:t>с</w:t>
      </w:r>
      <w:r w:rsidRPr="0032128F">
        <w:rPr>
          <w:spacing w:val="20"/>
          <w:sz w:val="24"/>
          <w:szCs w:val="24"/>
          <w:lang w:val="ru-RU"/>
        </w:rPr>
        <w:t xml:space="preserve"> </w:t>
      </w:r>
      <w:r w:rsidRPr="0032128F">
        <w:rPr>
          <w:sz w:val="24"/>
          <w:szCs w:val="24"/>
          <w:lang w:val="ru-RU"/>
        </w:rPr>
        <w:t>момента</w:t>
      </w:r>
      <w:r w:rsidRPr="0032128F">
        <w:rPr>
          <w:spacing w:val="20"/>
          <w:sz w:val="24"/>
          <w:szCs w:val="24"/>
          <w:lang w:val="ru-RU"/>
        </w:rPr>
        <w:t xml:space="preserve"> </w:t>
      </w:r>
      <w:r w:rsidRPr="0032128F">
        <w:rPr>
          <w:sz w:val="24"/>
          <w:szCs w:val="24"/>
          <w:lang w:val="ru-RU"/>
        </w:rPr>
        <w:t>прибытия</w:t>
      </w:r>
      <w:r w:rsidRPr="0032128F">
        <w:rPr>
          <w:spacing w:val="21"/>
          <w:sz w:val="24"/>
          <w:szCs w:val="24"/>
          <w:lang w:val="ru-RU"/>
        </w:rPr>
        <w:t xml:space="preserve"> </w:t>
      </w:r>
      <w:r w:rsidRPr="0032128F">
        <w:rPr>
          <w:sz w:val="24"/>
          <w:szCs w:val="24"/>
          <w:lang w:val="ru-RU"/>
        </w:rPr>
        <w:t xml:space="preserve">группы по </w:t>
      </w:r>
      <w:r w:rsidR="009F17E7" w:rsidRPr="0032128F">
        <w:rPr>
          <w:sz w:val="24"/>
          <w:szCs w:val="24"/>
          <w:lang w:val="ru-RU"/>
        </w:rPr>
        <w:t>инспекции</w:t>
      </w:r>
      <w:r w:rsidRPr="0032128F">
        <w:rPr>
          <w:sz w:val="24"/>
          <w:szCs w:val="24"/>
          <w:lang w:val="ru-RU"/>
        </w:rPr>
        <w:t xml:space="preserve"> по месту нахождения</w:t>
      </w:r>
      <w:r w:rsidRPr="0032128F">
        <w:rPr>
          <w:spacing w:val="-9"/>
          <w:sz w:val="24"/>
          <w:szCs w:val="24"/>
          <w:lang w:val="ru-RU"/>
        </w:rPr>
        <w:t xml:space="preserve"> </w:t>
      </w:r>
      <w:r w:rsidRPr="0032128F">
        <w:rPr>
          <w:sz w:val="24"/>
          <w:szCs w:val="24"/>
          <w:lang w:val="ru-RU"/>
        </w:rPr>
        <w:t>заявителя.</w:t>
      </w:r>
    </w:p>
    <w:p w14:paraId="35FB4208" w14:textId="5211B7F6" w:rsidR="00BF16B4" w:rsidRPr="0032128F" w:rsidRDefault="00E5155E" w:rsidP="00E5155E">
      <w:pPr>
        <w:pStyle w:val="aff1"/>
        <w:tabs>
          <w:tab w:val="left" w:pos="0"/>
        </w:tabs>
        <w:spacing w:before="0" w:after="0"/>
        <w:ind w:right="-1" w:firstLine="709"/>
        <w:rPr>
          <w:sz w:val="28"/>
          <w:szCs w:val="28"/>
          <w:lang w:val="ru-RU"/>
        </w:rPr>
      </w:pPr>
      <w:r w:rsidRPr="0032128F">
        <w:rPr>
          <w:sz w:val="24"/>
          <w:szCs w:val="24"/>
          <w:lang w:val="ru-RU"/>
        </w:rPr>
        <w:t xml:space="preserve">12.3.14 </w:t>
      </w:r>
      <w:r w:rsidR="00BF16B4" w:rsidRPr="0032128F">
        <w:rPr>
          <w:sz w:val="24"/>
          <w:szCs w:val="24"/>
          <w:lang w:val="ru-RU"/>
        </w:rPr>
        <w:t>Повторн</w:t>
      </w:r>
      <w:r w:rsidR="009F17E7" w:rsidRPr="0032128F">
        <w:rPr>
          <w:sz w:val="24"/>
          <w:szCs w:val="24"/>
          <w:lang w:val="ru-RU"/>
        </w:rPr>
        <w:t>ая</w:t>
      </w:r>
      <w:r w:rsidR="00BF16B4" w:rsidRPr="0032128F">
        <w:rPr>
          <w:sz w:val="24"/>
          <w:szCs w:val="24"/>
          <w:lang w:val="ru-RU"/>
        </w:rPr>
        <w:t xml:space="preserve"> </w:t>
      </w:r>
      <w:r w:rsidR="009F17E7" w:rsidRPr="0032128F">
        <w:rPr>
          <w:sz w:val="24"/>
          <w:szCs w:val="24"/>
          <w:lang w:val="ru-RU"/>
        </w:rPr>
        <w:t>инспекция</w:t>
      </w:r>
      <w:r w:rsidR="00BF16B4" w:rsidRPr="0032128F">
        <w:rPr>
          <w:sz w:val="24"/>
          <w:szCs w:val="24"/>
          <w:lang w:val="ru-RU"/>
        </w:rPr>
        <w:t xml:space="preserve"> проводится согласно </w:t>
      </w:r>
      <w:r w:rsidRPr="0032128F">
        <w:rPr>
          <w:sz w:val="24"/>
          <w:szCs w:val="24"/>
          <w:lang w:val="ru-RU"/>
        </w:rPr>
        <w:t xml:space="preserve">всем принципам </w:t>
      </w:r>
      <w:r w:rsidRPr="0032128F">
        <w:rPr>
          <w:sz w:val="24"/>
          <w:szCs w:val="24"/>
        </w:rPr>
        <w:t>GLP</w:t>
      </w:r>
      <w:r w:rsidR="00BF16B4" w:rsidRPr="0032128F">
        <w:rPr>
          <w:sz w:val="24"/>
          <w:szCs w:val="24"/>
          <w:lang w:val="ru-RU"/>
        </w:rPr>
        <w:t>.</w:t>
      </w:r>
    </w:p>
    <w:p w14:paraId="0320F24B" w14:textId="2CF83E65" w:rsidR="00BF16B4" w:rsidRPr="0032128F" w:rsidRDefault="00BF16B4" w:rsidP="00E5155E">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contextualSpacing w:val="0"/>
        <w:jc w:val="both"/>
        <w:rPr>
          <w:color w:val="auto"/>
        </w:rPr>
      </w:pPr>
      <w:r w:rsidRPr="0032128F">
        <w:rPr>
          <w:color w:val="auto"/>
        </w:rPr>
        <w:lastRenderedPageBreak/>
        <w:t>При повторно</w:t>
      </w:r>
      <w:r w:rsidR="009F17E7" w:rsidRPr="0032128F">
        <w:rPr>
          <w:color w:val="auto"/>
        </w:rPr>
        <w:t>й</w:t>
      </w:r>
      <w:r w:rsidRPr="0032128F">
        <w:rPr>
          <w:color w:val="auto"/>
        </w:rPr>
        <w:t xml:space="preserve"> </w:t>
      </w:r>
      <w:r w:rsidR="009F17E7" w:rsidRPr="0032128F">
        <w:rPr>
          <w:color w:val="auto"/>
        </w:rPr>
        <w:t>инспекции</w:t>
      </w:r>
      <w:r w:rsidRPr="0032128F">
        <w:rPr>
          <w:color w:val="auto"/>
        </w:rPr>
        <w:t xml:space="preserve"> проверяются устранение </w:t>
      </w:r>
      <w:r w:rsidR="009F17E7" w:rsidRPr="0032128F">
        <w:rPr>
          <w:color w:val="auto"/>
        </w:rPr>
        <w:t>отклонений</w:t>
      </w:r>
      <w:r w:rsidR="0028200D" w:rsidRPr="0032128F">
        <w:rPr>
          <w:color w:val="auto"/>
        </w:rPr>
        <w:t xml:space="preserve"> / несоответствий</w:t>
      </w:r>
      <w:r w:rsidRPr="0032128F">
        <w:rPr>
          <w:color w:val="auto"/>
        </w:rPr>
        <w:t xml:space="preserve">, выявленных при </w:t>
      </w:r>
      <w:r w:rsidR="009F17E7" w:rsidRPr="0032128F">
        <w:rPr>
          <w:color w:val="auto"/>
        </w:rPr>
        <w:t xml:space="preserve">инспекции </w:t>
      </w:r>
      <w:r w:rsidR="0028200D" w:rsidRPr="0032128F">
        <w:rPr>
          <w:color w:val="auto"/>
        </w:rPr>
        <w:t>ИЦ</w:t>
      </w:r>
      <w:r w:rsidRPr="0032128F">
        <w:rPr>
          <w:color w:val="auto"/>
        </w:rPr>
        <w:t>.</w:t>
      </w:r>
    </w:p>
    <w:p w14:paraId="21FBE25E" w14:textId="6A70735B" w:rsidR="00BF16B4" w:rsidRPr="0032128F" w:rsidRDefault="00BF16B4" w:rsidP="00E5155E">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 w:val="left" w:pos="1735"/>
        </w:tabs>
        <w:ind w:right="-1" w:firstLine="709"/>
        <w:jc w:val="both"/>
        <w:rPr>
          <w:color w:val="auto"/>
        </w:rPr>
      </w:pPr>
      <w:r w:rsidRPr="0032128F">
        <w:rPr>
          <w:color w:val="auto"/>
        </w:rPr>
        <w:t>При положительных результатах повторно</w:t>
      </w:r>
      <w:r w:rsidR="009F17E7" w:rsidRPr="0032128F">
        <w:rPr>
          <w:color w:val="auto"/>
        </w:rPr>
        <w:t>й</w:t>
      </w:r>
      <w:r w:rsidR="00CD5234" w:rsidRPr="0032128F">
        <w:rPr>
          <w:color w:val="auto"/>
        </w:rPr>
        <w:t xml:space="preserve"> </w:t>
      </w:r>
      <w:r w:rsidR="009F17E7" w:rsidRPr="0032128F">
        <w:rPr>
          <w:color w:val="auto"/>
        </w:rPr>
        <w:t>инспекции</w:t>
      </w:r>
      <w:r w:rsidRPr="0032128F">
        <w:rPr>
          <w:color w:val="auto"/>
          <w:spacing w:val="14"/>
        </w:rPr>
        <w:t xml:space="preserve"> </w:t>
      </w:r>
      <w:r w:rsidRPr="0032128F">
        <w:rPr>
          <w:color w:val="auto"/>
        </w:rPr>
        <w:t>руководитель группы действует согласно п</w:t>
      </w:r>
      <w:r w:rsidR="00FB7B51" w:rsidRPr="0032128F">
        <w:rPr>
          <w:color w:val="auto"/>
        </w:rPr>
        <w:t>ункту</w:t>
      </w:r>
      <w:r w:rsidRPr="0032128F">
        <w:rPr>
          <w:color w:val="auto"/>
        </w:rPr>
        <w:t xml:space="preserve"> </w:t>
      </w:r>
      <w:r w:rsidR="00CD5234" w:rsidRPr="0032128F">
        <w:rPr>
          <w:color w:val="auto"/>
        </w:rPr>
        <w:t>1</w:t>
      </w:r>
      <w:r w:rsidR="005C5050" w:rsidRPr="0032128F">
        <w:rPr>
          <w:color w:val="auto"/>
        </w:rPr>
        <w:t>2</w:t>
      </w:r>
      <w:r w:rsidRPr="0032128F">
        <w:rPr>
          <w:color w:val="auto"/>
        </w:rPr>
        <w:t>.</w:t>
      </w:r>
      <w:r w:rsidR="005C5050" w:rsidRPr="0032128F">
        <w:rPr>
          <w:color w:val="auto"/>
        </w:rPr>
        <w:t>3</w:t>
      </w:r>
      <w:r w:rsidRPr="0032128F">
        <w:rPr>
          <w:color w:val="auto"/>
        </w:rPr>
        <w:t>.1</w:t>
      </w:r>
      <w:r w:rsidR="00CD5234" w:rsidRPr="0032128F">
        <w:rPr>
          <w:color w:val="auto"/>
        </w:rPr>
        <w:t>2</w:t>
      </w:r>
      <w:r w:rsidRPr="0032128F">
        <w:rPr>
          <w:color w:val="auto"/>
        </w:rPr>
        <w:t xml:space="preserve"> настоящей</w:t>
      </w:r>
      <w:r w:rsidRPr="0032128F">
        <w:rPr>
          <w:color w:val="auto"/>
          <w:spacing w:val="12"/>
        </w:rPr>
        <w:t xml:space="preserve"> </w:t>
      </w:r>
      <w:r w:rsidR="00CD5234" w:rsidRPr="0032128F">
        <w:rPr>
          <w:color w:val="auto"/>
        </w:rPr>
        <w:t>процедуры</w:t>
      </w:r>
      <w:r w:rsidRPr="0032128F">
        <w:rPr>
          <w:color w:val="auto"/>
        </w:rPr>
        <w:t>.</w:t>
      </w:r>
    </w:p>
    <w:p w14:paraId="5727EFB0" w14:textId="682A5A72" w:rsidR="008C24AF" w:rsidRPr="0032128F" w:rsidRDefault="00DD06BF" w:rsidP="00DD06BF">
      <w:pPr>
        <w:pStyle w:val="1"/>
        <w:tabs>
          <w:tab w:val="left" w:pos="0"/>
        </w:tabs>
        <w:ind w:left="709"/>
        <w:rPr>
          <w:sz w:val="24"/>
        </w:rPr>
      </w:pPr>
      <w:bookmarkStart w:id="23" w:name="_Toc112165717"/>
      <w:bookmarkStart w:id="24" w:name="_Toc244034659"/>
      <w:r w:rsidRPr="0032128F">
        <w:rPr>
          <w:sz w:val="24"/>
        </w:rPr>
        <w:t xml:space="preserve">13 </w:t>
      </w:r>
      <w:r w:rsidR="008C24AF" w:rsidRPr="0032128F">
        <w:rPr>
          <w:sz w:val="24"/>
        </w:rPr>
        <w:t>Аудит исследований</w:t>
      </w:r>
      <w:bookmarkEnd w:id="23"/>
      <w:bookmarkEnd w:id="24"/>
    </w:p>
    <w:p w14:paraId="322324FB" w14:textId="08E8A165" w:rsidR="008C24AF" w:rsidRPr="0032128F" w:rsidRDefault="00F7520D" w:rsidP="00F7520D">
      <w:pPr>
        <w:pStyle w:val="aff4"/>
        <w:ind w:left="709"/>
        <w:rPr>
          <w:b/>
          <w:bCs/>
          <w:color w:val="auto"/>
        </w:rPr>
      </w:pPr>
      <w:r w:rsidRPr="0032128F">
        <w:rPr>
          <w:b/>
          <w:bCs/>
          <w:color w:val="auto"/>
        </w:rPr>
        <w:t xml:space="preserve">13.1 </w:t>
      </w:r>
      <w:r w:rsidR="008C24AF" w:rsidRPr="0032128F">
        <w:rPr>
          <w:b/>
          <w:bCs/>
          <w:color w:val="auto"/>
        </w:rPr>
        <w:t>Общие положения</w:t>
      </w:r>
    </w:p>
    <w:p w14:paraId="094E7632" w14:textId="512CF96F" w:rsidR="008C24AF" w:rsidRPr="0032128F" w:rsidRDefault="00F7520D" w:rsidP="00F7520D">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13.1.1 </w:t>
      </w:r>
      <w:r w:rsidR="008C24AF" w:rsidRPr="0032128F">
        <w:rPr>
          <w:rFonts w:ascii="Times New Roman" w:hAnsi="Times New Roman" w:cs="Times New Roman"/>
          <w:color w:val="auto"/>
        </w:rPr>
        <w:t xml:space="preserve">Свидетельство </w:t>
      </w:r>
      <w:r w:rsidR="004A52E0" w:rsidRPr="0032128F">
        <w:rPr>
          <w:rFonts w:ascii="Times New Roman" w:hAnsi="Times New Roman" w:cs="Times New Roman"/>
          <w:color w:val="auto"/>
        </w:rPr>
        <w:t>соответстви</w:t>
      </w:r>
      <w:r w:rsidR="00C67796" w:rsidRPr="0032128F">
        <w:rPr>
          <w:rFonts w:ascii="Times New Roman" w:hAnsi="Times New Roman" w:cs="Times New Roman"/>
          <w:color w:val="auto"/>
        </w:rPr>
        <w:t>я</w:t>
      </w:r>
      <w:r w:rsidR="004A52E0" w:rsidRPr="0032128F">
        <w:rPr>
          <w:rFonts w:ascii="Times New Roman" w:hAnsi="Times New Roman" w:cs="Times New Roman"/>
          <w:color w:val="auto"/>
        </w:rPr>
        <w:t xml:space="preserve"> </w:t>
      </w:r>
      <w:r w:rsidR="00C67796" w:rsidRPr="0032128F">
        <w:rPr>
          <w:rFonts w:ascii="Times New Roman" w:hAnsi="Times New Roman" w:cs="Times New Roman"/>
          <w:color w:val="auto"/>
        </w:rPr>
        <w:t xml:space="preserve">принципам </w:t>
      </w:r>
      <w:r w:rsidR="004A52E0" w:rsidRPr="0032128F">
        <w:rPr>
          <w:rFonts w:ascii="Times New Roman" w:hAnsi="Times New Roman" w:cs="Times New Roman"/>
          <w:color w:val="auto"/>
          <w:lang w:val="en-US"/>
        </w:rPr>
        <w:t>GLP</w:t>
      </w:r>
      <w:r w:rsidR="004A52E0" w:rsidRPr="0032128F">
        <w:rPr>
          <w:rFonts w:ascii="Times New Roman" w:hAnsi="Times New Roman" w:cs="Times New Roman"/>
          <w:color w:val="auto"/>
        </w:rPr>
        <w:t xml:space="preserve"> </w:t>
      </w:r>
      <w:r w:rsidR="008C24AF" w:rsidRPr="0032128F">
        <w:rPr>
          <w:rFonts w:ascii="Times New Roman" w:hAnsi="Times New Roman" w:cs="Times New Roman"/>
          <w:color w:val="auto"/>
        </w:rPr>
        <w:t xml:space="preserve">выдается в случае положительного решения органа мониторинга после проведения </w:t>
      </w:r>
      <w:r w:rsidR="00765B32" w:rsidRPr="0032128F">
        <w:rPr>
          <w:rFonts w:ascii="Times New Roman" w:hAnsi="Times New Roman" w:cs="Times New Roman"/>
          <w:color w:val="auto"/>
        </w:rPr>
        <w:t xml:space="preserve">инспекции </w:t>
      </w:r>
      <w:r w:rsidR="00B91576" w:rsidRPr="0032128F">
        <w:rPr>
          <w:rFonts w:ascii="Times New Roman" w:hAnsi="Times New Roman" w:cs="Times New Roman"/>
          <w:color w:val="auto"/>
        </w:rPr>
        <w:t>ИЦ</w:t>
      </w:r>
      <w:r w:rsidR="008C24AF" w:rsidRPr="0032128F">
        <w:rPr>
          <w:rFonts w:ascii="Times New Roman" w:hAnsi="Times New Roman" w:cs="Times New Roman"/>
          <w:color w:val="auto"/>
        </w:rPr>
        <w:t>.</w:t>
      </w:r>
    </w:p>
    <w:p w14:paraId="22191ACE" w14:textId="5B8AE961" w:rsidR="008C24AF" w:rsidRPr="0032128F" w:rsidRDefault="00F7520D" w:rsidP="00F7520D">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13.1.2 </w:t>
      </w:r>
      <w:r w:rsidR="008C24AF" w:rsidRPr="0032128F">
        <w:rPr>
          <w:rFonts w:ascii="Times New Roman" w:hAnsi="Times New Roman" w:cs="Times New Roman"/>
          <w:color w:val="auto"/>
        </w:rPr>
        <w:t>Аудиты исследовани</w:t>
      </w:r>
      <w:r w:rsidR="007E654D" w:rsidRPr="0032128F">
        <w:rPr>
          <w:rFonts w:ascii="Times New Roman" w:hAnsi="Times New Roman" w:cs="Times New Roman"/>
          <w:color w:val="auto"/>
        </w:rPr>
        <w:t>й</w:t>
      </w:r>
      <w:r w:rsidR="008C24AF" w:rsidRPr="0032128F">
        <w:rPr>
          <w:rFonts w:ascii="Times New Roman" w:hAnsi="Times New Roman" w:cs="Times New Roman"/>
          <w:color w:val="auto"/>
        </w:rPr>
        <w:t xml:space="preserve"> проводятся с целью подтверждения </w:t>
      </w:r>
      <w:r w:rsidR="0028200D" w:rsidRPr="0032128F">
        <w:rPr>
          <w:rFonts w:ascii="Times New Roman" w:hAnsi="Times New Roman" w:cs="Times New Roman"/>
          <w:color w:val="auto"/>
        </w:rPr>
        <w:t xml:space="preserve">ИЦ </w:t>
      </w:r>
      <w:r w:rsidR="00765B32" w:rsidRPr="0032128F">
        <w:rPr>
          <w:rFonts w:ascii="Times New Roman" w:hAnsi="Times New Roman" w:cs="Times New Roman"/>
          <w:color w:val="auto"/>
          <w:lang w:val="en-US"/>
        </w:rPr>
        <w:t>GLP</w:t>
      </w:r>
      <w:r w:rsidR="008C24AF" w:rsidRPr="0032128F">
        <w:rPr>
          <w:rFonts w:ascii="Times New Roman" w:hAnsi="Times New Roman" w:cs="Times New Roman"/>
          <w:color w:val="auto"/>
        </w:rPr>
        <w:t xml:space="preserve"> и/или его филиалов критериям и выполнения требований </w:t>
      </w:r>
      <w:r w:rsidR="0028200D" w:rsidRPr="0032128F">
        <w:rPr>
          <w:rFonts w:ascii="Times New Roman" w:hAnsi="Times New Roman" w:cs="Times New Roman"/>
          <w:color w:val="auto"/>
        </w:rPr>
        <w:t>МС ИЦ принципам</w:t>
      </w:r>
      <w:r w:rsidR="008C24AF" w:rsidRPr="0032128F">
        <w:rPr>
          <w:rFonts w:ascii="Times New Roman" w:hAnsi="Times New Roman" w:cs="Times New Roman"/>
          <w:color w:val="auto"/>
        </w:rPr>
        <w:t xml:space="preserve"> </w:t>
      </w:r>
      <w:r w:rsidR="00765B32" w:rsidRPr="0032128F">
        <w:rPr>
          <w:rFonts w:ascii="Times New Roman" w:hAnsi="Times New Roman" w:cs="Times New Roman"/>
          <w:color w:val="auto"/>
          <w:lang w:val="en-US"/>
        </w:rPr>
        <w:t>GLP</w:t>
      </w:r>
      <w:r w:rsidR="008C24AF" w:rsidRPr="0032128F">
        <w:rPr>
          <w:rFonts w:ascii="Times New Roman" w:hAnsi="Times New Roman" w:cs="Times New Roman"/>
          <w:color w:val="auto"/>
        </w:rPr>
        <w:t>.</w:t>
      </w:r>
    </w:p>
    <w:p w14:paraId="382624FB" w14:textId="1618F064" w:rsidR="008C24AF" w:rsidRPr="0032128F" w:rsidRDefault="008C24AF" w:rsidP="00F7520D">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Для </w:t>
      </w:r>
      <w:r w:rsidR="0028200D" w:rsidRPr="0032128F">
        <w:rPr>
          <w:rFonts w:ascii="Times New Roman" w:hAnsi="Times New Roman" w:cs="Times New Roman"/>
          <w:color w:val="auto"/>
        </w:rPr>
        <w:t xml:space="preserve">ИЦ </w:t>
      </w:r>
      <w:r w:rsidR="00765B32" w:rsidRPr="0032128F">
        <w:rPr>
          <w:rFonts w:ascii="Times New Roman" w:hAnsi="Times New Roman" w:cs="Times New Roman"/>
          <w:color w:val="auto"/>
          <w:lang w:val="en-US"/>
        </w:rPr>
        <w:t>GLP</w:t>
      </w:r>
      <w:r w:rsidRPr="0032128F">
        <w:rPr>
          <w:rFonts w:ascii="Times New Roman" w:hAnsi="Times New Roman" w:cs="Times New Roman"/>
          <w:color w:val="auto"/>
        </w:rPr>
        <w:t>, которы</w:t>
      </w:r>
      <w:r w:rsidR="00B91576" w:rsidRPr="0032128F">
        <w:rPr>
          <w:rFonts w:ascii="Times New Roman" w:hAnsi="Times New Roman" w:cs="Times New Roman"/>
          <w:color w:val="auto"/>
        </w:rPr>
        <w:t>м</w:t>
      </w:r>
      <w:r w:rsidRPr="0032128F">
        <w:rPr>
          <w:rFonts w:ascii="Times New Roman" w:hAnsi="Times New Roman" w:cs="Times New Roman"/>
          <w:color w:val="auto"/>
        </w:rPr>
        <w:t xml:space="preserve"> </w:t>
      </w:r>
      <w:proofErr w:type="gramStart"/>
      <w:r w:rsidRPr="0032128F">
        <w:rPr>
          <w:rFonts w:ascii="Times New Roman" w:hAnsi="Times New Roman" w:cs="Times New Roman"/>
          <w:color w:val="auto"/>
        </w:rPr>
        <w:t>не требуется</w:t>
      </w:r>
      <w:proofErr w:type="gramEnd"/>
      <w:r w:rsidRPr="0032128F">
        <w:rPr>
          <w:rFonts w:ascii="Times New Roman" w:hAnsi="Times New Roman" w:cs="Times New Roman"/>
          <w:color w:val="auto"/>
        </w:rPr>
        <w:t xml:space="preserve"> подача заявки по ИС за 2 месяца до аудита исследования НЦА направляет </w:t>
      </w:r>
      <w:r w:rsidR="0028200D" w:rsidRPr="0032128F">
        <w:rPr>
          <w:rFonts w:ascii="Times New Roman" w:hAnsi="Times New Roman" w:cs="Times New Roman"/>
          <w:color w:val="auto"/>
        </w:rPr>
        <w:t xml:space="preserve">ИЦ </w:t>
      </w:r>
      <w:r w:rsidR="00765B32" w:rsidRPr="0032128F">
        <w:rPr>
          <w:rFonts w:ascii="Times New Roman" w:hAnsi="Times New Roman" w:cs="Times New Roman"/>
          <w:color w:val="auto"/>
          <w:lang w:val="en-US"/>
        </w:rPr>
        <w:t>GLP</w:t>
      </w:r>
      <w:r w:rsidRPr="0032128F">
        <w:rPr>
          <w:rFonts w:ascii="Times New Roman" w:hAnsi="Times New Roman" w:cs="Times New Roman"/>
          <w:color w:val="auto"/>
        </w:rPr>
        <w:t xml:space="preserve"> извещение о предстоящем аудите исследования дополнительное соглашение к постмониторинговому договору</w:t>
      </w:r>
      <w:r w:rsidR="00B91576" w:rsidRPr="0032128F">
        <w:rPr>
          <w:rFonts w:ascii="Times New Roman" w:hAnsi="Times New Roman" w:cs="Times New Roman"/>
          <w:color w:val="auto"/>
        </w:rPr>
        <w:t>.</w:t>
      </w:r>
    </w:p>
    <w:p w14:paraId="6AF64825" w14:textId="77777777" w:rsidR="00F7520D" w:rsidRPr="0032128F" w:rsidRDefault="008C24AF" w:rsidP="00F7520D">
      <w:pPr>
        <w:pStyle w:val="Default"/>
        <w:ind w:firstLine="709"/>
        <w:jc w:val="both"/>
        <w:rPr>
          <w:rFonts w:ascii="Times New Roman" w:hAnsi="Times New Roman" w:cs="Times New Roman"/>
          <w:color w:val="auto"/>
        </w:rPr>
      </w:pPr>
      <w:r w:rsidRPr="0032128F">
        <w:rPr>
          <w:rFonts w:ascii="Times New Roman" w:hAnsi="Times New Roman" w:cs="Times New Roman"/>
          <w:color w:val="auto"/>
        </w:rPr>
        <w:t>Для заявок, поступивших через ИС</w:t>
      </w:r>
      <w:r w:rsidR="004E2E6F" w:rsidRPr="0032128F">
        <w:rPr>
          <w:rFonts w:ascii="Times New Roman" w:hAnsi="Times New Roman" w:cs="Times New Roman"/>
          <w:color w:val="auto"/>
        </w:rPr>
        <w:t xml:space="preserve"> и ЭДО</w:t>
      </w:r>
      <w:r w:rsidRPr="0032128F">
        <w:rPr>
          <w:rFonts w:ascii="Times New Roman" w:hAnsi="Times New Roman" w:cs="Times New Roman"/>
          <w:color w:val="auto"/>
        </w:rPr>
        <w:t>, после получение утвержденной калькуляций в ИС</w:t>
      </w:r>
      <w:r w:rsidR="004E2E6F" w:rsidRPr="0032128F">
        <w:rPr>
          <w:rFonts w:ascii="Times New Roman" w:hAnsi="Times New Roman" w:cs="Times New Roman"/>
          <w:color w:val="auto"/>
        </w:rPr>
        <w:t xml:space="preserve"> и ЭДО</w:t>
      </w:r>
      <w:r w:rsidRPr="0032128F">
        <w:rPr>
          <w:rFonts w:ascii="Times New Roman" w:hAnsi="Times New Roman" w:cs="Times New Roman"/>
          <w:color w:val="auto"/>
        </w:rPr>
        <w:t xml:space="preserve">, </w:t>
      </w:r>
      <w:r w:rsidR="001476D6" w:rsidRPr="0032128F">
        <w:rPr>
          <w:rFonts w:ascii="Times New Roman" w:hAnsi="Times New Roman" w:cs="Times New Roman"/>
          <w:color w:val="auto"/>
        </w:rPr>
        <w:t>структурное подразделение по правовому обеспечению деятельности НЦА</w:t>
      </w:r>
      <w:r w:rsidRPr="0032128F">
        <w:rPr>
          <w:rFonts w:ascii="Times New Roman" w:hAnsi="Times New Roman" w:cs="Times New Roman"/>
          <w:color w:val="auto"/>
        </w:rPr>
        <w:t xml:space="preserve"> формирует дополнительное соглашение к постмониторинговому договору, для отправки </w:t>
      </w:r>
      <w:r w:rsidR="0028200D" w:rsidRPr="0032128F">
        <w:rPr>
          <w:rFonts w:ascii="Times New Roman" w:hAnsi="Times New Roman" w:cs="Times New Roman"/>
          <w:color w:val="auto"/>
        </w:rPr>
        <w:t>ИЦ GLP</w:t>
      </w:r>
      <w:r w:rsidR="00B91576" w:rsidRPr="0032128F">
        <w:rPr>
          <w:rFonts w:ascii="Times New Roman" w:hAnsi="Times New Roman" w:cs="Times New Roman"/>
          <w:color w:val="auto"/>
        </w:rPr>
        <w:t>.</w:t>
      </w:r>
    </w:p>
    <w:p w14:paraId="14795805" w14:textId="3B3F43B8" w:rsidR="008C24AF" w:rsidRPr="0032128F" w:rsidRDefault="00F7520D" w:rsidP="00F7520D">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13.1.3 </w:t>
      </w:r>
      <w:r w:rsidR="008C24AF" w:rsidRPr="0032128F">
        <w:rPr>
          <w:rFonts w:ascii="Times New Roman" w:hAnsi="Times New Roman" w:cs="Times New Roman"/>
          <w:color w:val="auto"/>
        </w:rPr>
        <w:t xml:space="preserve">При проведении аудита исследований в случае, если </w:t>
      </w:r>
      <w:r w:rsidR="0028200D" w:rsidRPr="0032128F">
        <w:rPr>
          <w:rFonts w:ascii="Times New Roman" w:hAnsi="Times New Roman" w:cs="Times New Roman"/>
          <w:color w:val="auto"/>
        </w:rPr>
        <w:t xml:space="preserve">ИЦ </w:t>
      </w:r>
      <w:r w:rsidR="00765B32" w:rsidRPr="0032128F">
        <w:rPr>
          <w:rFonts w:ascii="Times New Roman" w:hAnsi="Times New Roman" w:cs="Times New Roman"/>
          <w:color w:val="auto"/>
        </w:rPr>
        <w:t>GLP</w:t>
      </w:r>
      <w:r w:rsidR="008C24AF" w:rsidRPr="0032128F">
        <w:rPr>
          <w:rFonts w:ascii="Times New Roman" w:hAnsi="Times New Roman" w:cs="Times New Roman"/>
          <w:color w:val="auto"/>
        </w:rPr>
        <w:t xml:space="preserve"> или его филиал проводит работы на нескольких площадках, то программа </w:t>
      </w:r>
      <w:r w:rsidR="00765B32" w:rsidRPr="0032128F">
        <w:rPr>
          <w:rFonts w:ascii="Times New Roman" w:hAnsi="Times New Roman" w:cs="Times New Roman"/>
          <w:color w:val="auto"/>
        </w:rPr>
        <w:t>инспекции</w:t>
      </w:r>
      <w:r w:rsidR="008C24AF" w:rsidRPr="0032128F">
        <w:rPr>
          <w:rFonts w:ascii="Times New Roman" w:hAnsi="Times New Roman" w:cs="Times New Roman"/>
          <w:color w:val="auto"/>
        </w:rPr>
        <w:t xml:space="preserve"> должна включать работы, согласно вид</w:t>
      </w:r>
      <w:r w:rsidR="007E654D" w:rsidRPr="0032128F">
        <w:rPr>
          <w:rFonts w:ascii="Times New Roman" w:hAnsi="Times New Roman" w:cs="Times New Roman"/>
          <w:color w:val="auto"/>
        </w:rPr>
        <w:t>у(</w:t>
      </w:r>
      <w:r w:rsidR="008C24AF" w:rsidRPr="0032128F">
        <w:rPr>
          <w:rFonts w:ascii="Times New Roman" w:hAnsi="Times New Roman" w:cs="Times New Roman"/>
          <w:color w:val="auto"/>
        </w:rPr>
        <w:t>ам</w:t>
      </w:r>
      <w:r w:rsidR="007E654D" w:rsidRPr="0032128F">
        <w:rPr>
          <w:rFonts w:ascii="Times New Roman" w:hAnsi="Times New Roman" w:cs="Times New Roman"/>
          <w:color w:val="auto"/>
        </w:rPr>
        <w:t>)</w:t>
      </w:r>
      <w:r w:rsidR="008C24AF" w:rsidRPr="0032128F">
        <w:rPr>
          <w:rFonts w:ascii="Times New Roman" w:hAnsi="Times New Roman" w:cs="Times New Roman"/>
          <w:color w:val="auto"/>
        </w:rPr>
        <w:t xml:space="preserve"> исследования</w:t>
      </w:r>
      <w:r w:rsidR="007E654D" w:rsidRPr="0032128F">
        <w:rPr>
          <w:rFonts w:ascii="Times New Roman" w:hAnsi="Times New Roman" w:cs="Times New Roman"/>
          <w:color w:val="auto"/>
        </w:rPr>
        <w:t>(ий)</w:t>
      </w:r>
      <w:r w:rsidR="008C24AF" w:rsidRPr="0032128F">
        <w:rPr>
          <w:rFonts w:ascii="Times New Roman" w:hAnsi="Times New Roman" w:cs="Times New Roman"/>
          <w:color w:val="auto"/>
        </w:rPr>
        <w:t xml:space="preserve"> и </w:t>
      </w:r>
      <w:r w:rsidR="007E654D" w:rsidRPr="0032128F">
        <w:rPr>
          <w:rFonts w:ascii="Times New Roman" w:hAnsi="Times New Roman" w:cs="Times New Roman"/>
          <w:color w:val="auto"/>
        </w:rPr>
        <w:t>объектом(-ами) исследования(-й) (идентификацией химических веществ)</w:t>
      </w:r>
      <w:r w:rsidR="008C24AF" w:rsidRPr="0032128F">
        <w:rPr>
          <w:rFonts w:ascii="Times New Roman" w:hAnsi="Times New Roman" w:cs="Times New Roman"/>
          <w:color w:val="auto"/>
        </w:rPr>
        <w:t>, охватывающие все площадки.</w:t>
      </w:r>
    </w:p>
    <w:p w14:paraId="0E326992" w14:textId="7FB4F592" w:rsidR="008C24AF" w:rsidRPr="0032128F" w:rsidRDefault="008C24AF" w:rsidP="008C24AF">
      <w:pPr>
        <w:pStyle w:val="a8"/>
        <w:tabs>
          <w:tab w:val="left" w:pos="1134"/>
        </w:tabs>
        <w:ind w:left="0" w:firstLine="709"/>
        <w:jc w:val="both"/>
        <w:rPr>
          <w:bCs/>
          <w:iCs/>
          <w:color w:val="auto"/>
          <w:lang w:val="en-US"/>
        </w:rPr>
      </w:pPr>
      <w:r w:rsidRPr="0032128F">
        <w:rPr>
          <w:color w:val="auto"/>
        </w:rPr>
        <w:t>Аудит</w:t>
      </w:r>
      <w:r w:rsidRPr="0032128F">
        <w:rPr>
          <w:color w:val="auto"/>
          <w:lang w:val="en-US"/>
        </w:rPr>
        <w:t xml:space="preserve"> </w:t>
      </w:r>
      <w:r w:rsidRPr="0032128F">
        <w:rPr>
          <w:color w:val="auto"/>
        </w:rPr>
        <w:t>исследований</w:t>
      </w:r>
      <w:r w:rsidRPr="0032128F">
        <w:rPr>
          <w:color w:val="auto"/>
          <w:lang w:val="en-US"/>
        </w:rPr>
        <w:t xml:space="preserve"> </w:t>
      </w:r>
      <w:r w:rsidRPr="0032128F">
        <w:rPr>
          <w:color w:val="auto"/>
        </w:rPr>
        <w:t>руководствуется</w:t>
      </w:r>
      <w:r w:rsidRPr="0032128F">
        <w:rPr>
          <w:color w:val="auto"/>
          <w:lang w:val="en-US"/>
        </w:rPr>
        <w:t xml:space="preserve"> </w:t>
      </w:r>
      <w:r w:rsidRPr="0032128F">
        <w:rPr>
          <w:color w:val="auto"/>
        </w:rPr>
        <w:t>согласно</w:t>
      </w:r>
      <w:r w:rsidRPr="0032128F">
        <w:rPr>
          <w:color w:val="auto"/>
          <w:lang w:val="en-US"/>
        </w:rPr>
        <w:t xml:space="preserve"> </w:t>
      </w:r>
      <w:r w:rsidRPr="0032128F">
        <w:rPr>
          <w:bCs/>
          <w:iCs/>
          <w:color w:val="auto"/>
          <w:lang w:val="en-US"/>
        </w:rPr>
        <w:t>(№3) Revised Guidance for the Conduct of Laboratory Inspections and Study Audit (</w:t>
      </w:r>
      <w:r w:rsidRPr="0032128F">
        <w:rPr>
          <w:bCs/>
          <w:iCs/>
          <w:color w:val="auto"/>
        </w:rPr>
        <w:t>ГОСТ</w:t>
      </w:r>
      <w:r w:rsidRPr="0032128F">
        <w:rPr>
          <w:bCs/>
          <w:iCs/>
          <w:color w:val="auto"/>
          <w:lang w:val="en-US"/>
        </w:rPr>
        <w:t xml:space="preserve"> 31880).</w:t>
      </w:r>
    </w:p>
    <w:p w14:paraId="281D4D63" w14:textId="77777777" w:rsidR="00F7520D" w:rsidRPr="0032128F" w:rsidRDefault="009909E4" w:rsidP="00F7520D">
      <w:pPr>
        <w:pStyle w:val="a8"/>
        <w:tabs>
          <w:tab w:val="left" w:pos="1134"/>
        </w:tabs>
        <w:ind w:left="0" w:firstLine="709"/>
        <w:jc w:val="both"/>
        <w:rPr>
          <w:bCs/>
          <w:iCs/>
          <w:color w:val="auto"/>
          <w:szCs w:val="28"/>
          <w:lang w:val="en-US"/>
        </w:rPr>
      </w:pPr>
      <w:r w:rsidRPr="0032128F">
        <w:rPr>
          <w:bCs/>
          <w:iCs/>
          <w:color w:val="auto"/>
        </w:rPr>
        <w:t>Проведение</w:t>
      </w:r>
      <w:r w:rsidRPr="0032128F">
        <w:rPr>
          <w:bCs/>
          <w:iCs/>
          <w:color w:val="auto"/>
          <w:lang w:val="en-US"/>
        </w:rPr>
        <w:t xml:space="preserve"> </w:t>
      </w:r>
      <w:r w:rsidRPr="0032128F">
        <w:rPr>
          <w:bCs/>
          <w:iCs/>
          <w:color w:val="auto"/>
        </w:rPr>
        <w:t>исследований</w:t>
      </w:r>
      <w:r w:rsidRPr="0032128F">
        <w:rPr>
          <w:bCs/>
          <w:iCs/>
          <w:color w:val="auto"/>
          <w:lang w:val="en-US"/>
        </w:rPr>
        <w:t xml:space="preserve"> </w:t>
      </w:r>
      <w:r w:rsidRPr="0032128F">
        <w:rPr>
          <w:bCs/>
          <w:iCs/>
          <w:color w:val="auto"/>
        </w:rPr>
        <w:t>на</w:t>
      </w:r>
      <w:r w:rsidRPr="0032128F">
        <w:rPr>
          <w:bCs/>
          <w:iCs/>
          <w:color w:val="auto"/>
          <w:lang w:val="en-US"/>
        </w:rPr>
        <w:t xml:space="preserve"> </w:t>
      </w:r>
      <w:r w:rsidRPr="0032128F">
        <w:rPr>
          <w:bCs/>
          <w:iCs/>
          <w:color w:val="auto"/>
        </w:rPr>
        <w:t>нескольких</w:t>
      </w:r>
      <w:r w:rsidRPr="0032128F">
        <w:rPr>
          <w:bCs/>
          <w:iCs/>
          <w:color w:val="auto"/>
          <w:lang w:val="en-US"/>
        </w:rPr>
        <w:t xml:space="preserve"> </w:t>
      </w:r>
      <w:r w:rsidRPr="0032128F">
        <w:rPr>
          <w:bCs/>
          <w:iCs/>
          <w:color w:val="auto"/>
        </w:rPr>
        <w:t>площадках</w:t>
      </w:r>
      <w:r w:rsidRPr="0032128F">
        <w:rPr>
          <w:bCs/>
          <w:iCs/>
          <w:color w:val="auto"/>
          <w:lang w:val="en-US"/>
        </w:rPr>
        <w:t xml:space="preserve"> </w:t>
      </w:r>
      <w:r w:rsidRPr="0032128F">
        <w:rPr>
          <w:bCs/>
          <w:iCs/>
          <w:color w:val="auto"/>
        </w:rPr>
        <w:t>регламентируется</w:t>
      </w:r>
      <w:r w:rsidRPr="0032128F">
        <w:rPr>
          <w:bCs/>
          <w:iCs/>
          <w:color w:val="auto"/>
          <w:lang w:val="en-US"/>
        </w:rPr>
        <w:t xml:space="preserve"> </w:t>
      </w:r>
      <w:r w:rsidRPr="0032128F">
        <w:rPr>
          <w:bCs/>
          <w:iCs/>
          <w:color w:val="auto"/>
        </w:rPr>
        <w:t>в</w:t>
      </w:r>
      <w:r w:rsidRPr="0032128F">
        <w:rPr>
          <w:bCs/>
          <w:iCs/>
          <w:color w:val="auto"/>
          <w:lang w:val="en-US"/>
        </w:rPr>
        <w:t xml:space="preserve"> </w:t>
      </w:r>
      <w:r w:rsidRPr="0032128F">
        <w:rPr>
          <w:bCs/>
          <w:iCs/>
          <w:color w:val="auto"/>
        </w:rPr>
        <w:t>соответствии</w:t>
      </w:r>
      <w:r w:rsidRPr="0032128F">
        <w:rPr>
          <w:bCs/>
          <w:iCs/>
          <w:color w:val="auto"/>
          <w:lang w:val="en-US"/>
        </w:rPr>
        <w:t xml:space="preserve"> </w:t>
      </w:r>
      <w:r w:rsidRPr="0032128F">
        <w:rPr>
          <w:bCs/>
          <w:iCs/>
          <w:color w:val="auto"/>
        </w:rPr>
        <w:t>с</w:t>
      </w:r>
      <w:r w:rsidRPr="0032128F">
        <w:rPr>
          <w:bCs/>
          <w:iCs/>
          <w:color w:val="auto"/>
          <w:lang w:val="en-US"/>
        </w:rPr>
        <w:t xml:space="preserve"> (№13) The Application of the OECD Principles of GLP to the Organization and Management of Multi-Site Studies (</w:t>
      </w:r>
      <w:r w:rsidRPr="0032128F">
        <w:rPr>
          <w:bCs/>
          <w:iCs/>
          <w:color w:val="auto"/>
        </w:rPr>
        <w:t>ГОСТ</w:t>
      </w:r>
      <w:r w:rsidRPr="0032128F">
        <w:rPr>
          <w:bCs/>
          <w:iCs/>
          <w:color w:val="auto"/>
          <w:lang w:val="en-US"/>
        </w:rPr>
        <w:t xml:space="preserve"> 31890)</w:t>
      </w:r>
      <w:r w:rsidRPr="0032128F">
        <w:rPr>
          <w:bCs/>
          <w:iCs/>
          <w:color w:val="auto"/>
          <w:szCs w:val="28"/>
          <w:lang w:val="en-US"/>
        </w:rPr>
        <w:t>.</w:t>
      </w:r>
    </w:p>
    <w:p w14:paraId="5042A646" w14:textId="669DFDED" w:rsidR="008C24AF" w:rsidRPr="0032128F" w:rsidRDefault="00F7520D" w:rsidP="00DE50FF">
      <w:pPr>
        <w:pStyle w:val="a8"/>
        <w:tabs>
          <w:tab w:val="left" w:pos="0"/>
        </w:tabs>
        <w:ind w:left="0" w:firstLine="709"/>
        <w:jc w:val="both"/>
        <w:rPr>
          <w:color w:val="auto"/>
        </w:rPr>
      </w:pPr>
      <w:r w:rsidRPr="0032128F">
        <w:rPr>
          <w:color w:val="auto"/>
        </w:rPr>
        <w:t>13.</w:t>
      </w:r>
      <w:r w:rsidR="00DE50FF" w:rsidRPr="0032128F">
        <w:rPr>
          <w:color w:val="auto"/>
        </w:rPr>
        <w:t>2</w:t>
      </w:r>
      <w:r w:rsidRPr="0032128F">
        <w:rPr>
          <w:color w:val="auto"/>
        </w:rPr>
        <w:t xml:space="preserve"> </w:t>
      </w:r>
      <w:r w:rsidR="008C24AF" w:rsidRPr="0032128F">
        <w:rPr>
          <w:color w:val="auto"/>
        </w:rPr>
        <w:t>Плановый аудит исследования включает следующие основные этапы:</w:t>
      </w:r>
    </w:p>
    <w:p w14:paraId="27F1B767" w14:textId="2D885330" w:rsidR="008C24AF" w:rsidRPr="0032128F" w:rsidRDefault="00F7520D" w:rsidP="00DE50FF">
      <w:pPr>
        <w:pStyle w:val="Default"/>
        <w:tabs>
          <w:tab w:val="left" w:pos="0"/>
        </w:tabs>
        <w:ind w:firstLine="709"/>
        <w:jc w:val="both"/>
        <w:rPr>
          <w:rFonts w:ascii="Times New Roman" w:hAnsi="Times New Roman" w:cs="Times New Roman"/>
          <w:color w:val="auto"/>
        </w:rPr>
      </w:pPr>
      <w:r w:rsidRPr="0032128F">
        <w:rPr>
          <w:rFonts w:ascii="Times New Roman" w:hAnsi="Times New Roman" w:cs="Times New Roman"/>
          <w:color w:val="auto"/>
        </w:rPr>
        <w:t xml:space="preserve">1) </w:t>
      </w:r>
      <w:r w:rsidR="008C24AF" w:rsidRPr="0032128F">
        <w:rPr>
          <w:rFonts w:ascii="Times New Roman" w:hAnsi="Times New Roman" w:cs="Times New Roman"/>
          <w:color w:val="auto"/>
        </w:rPr>
        <w:t>прием, рассмотрение заявки и представленных документов в ИС</w:t>
      </w:r>
      <w:r w:rsidR="004E2E6F" w:rsidRPr="0032128F">
        <w:rPr>
          <w:rFonts w:ascii="Times New Roman" w:hAnsi="Times New Roman" w:cs="Times New Roman"/>
          <w:color w:val="auto"/>
        </w:rPr>
        <w:t xml:space="preserve"> </w:t>
      </w:r>
      <w:r w:rsidR="007E654D" w:rsidRPr="0032128F">
        <w:rPr>
          <w:rFonts w:ascii="Times New Roman" w:hAnsi="Times New Roman" w:cs="Times New Roman"/>
          <w:color w:val="auto"/>
        </w:rPr>
        <w:t>/</w:t>
      </w:r>
      <w:r w:rsidR="004E2E6F" w:rsidRPr="0032128F">
        <w:rPr>
          <w:rFonts w:ascii="Times New Roman" w:hAnsi="Times New Roman" w:cs="Times New Roman"/>
          <w:color w:val="auto"/>
        </w:rPr>
        <w:t xml:space="preserve"> ЭДО</w:t>
      </w:r>
      <w:r w:rsidR="008C24AF" w:rsidRPr="0032128F">
        <w:rPr>
          <w:rFonts w:ascii="Times New Roman" w:hAnsi="Times New Roman" w:cs="Times New Roman"/>
          <w:color w:val="auto"/>
        </w:rPr>
        <w:t>;</w:t>
      </w:r>
    </w:p>
    <w:p w14:paraId="7F15BA70" w14:textId="29E52727" w:rsidR="008C24AF" w:rsidRPr="0032128F" w:rsidRDefault="00F7520D" w:rsidP="00DE50FF">
      <w:pPr>
        <w:pStyle w:val="Default"/>
        <w:tabs>
          <w:tab w:val="left" w:pos="0"/>
        </w:tabs>
        <w:ind w:firstLine="709"/>
        <w:jc w:val="both"/>
        <w:rPr>
          <w:rFonts w:ascii="Times New Roman" w:hAnsi="Times New Roman" w:cs="Times New Roman"/>
          <w:color w:val="auto"/>
        </w:rPr>
      </w:pPr>
      <w:r w:rsidRPr="0032128F">
        <w:rPr>
          <w:rFonts w:ascii="Times New Roman" w:hAnsi="Times New Roman" w:cs="Times New Roman"/>
          <w:color w:val="auto"/>
        </w:rPr>
        <w:t xml:space="preserve">2) </w:t>
      </w:r>
      <w:r w:rsidR="008C24AF" w:rsidRPr="0032128F">
        <w:rPr>
          <w:rFonts w:ascii="Times New Roman" w:hAnsi="Times New Roman" w:cs="Times New Roman"/>
          <w:color w:val="auto"/>
        </w:rPr>
        <w:t xml:space="preserve">заключение </w:t>
      </w:r>
      <w:r w:rsidR="00DE50FF" w:rsidRPr="0032128F">
        <w:rPr>
          <w:rFonts w:ascii="Times New Roman" w:hAnsi="Times New Roman" w:cs="Times New Roman"/>
          <w:color w:val="auto"/>
        </w:rPr>
        <w:t>дополнительного соглашения к постмониторинговому договору</w:t>
      </w:r>
      <w:r w:rsidR="008C24AF" w:rsidRPr="0032128F">
        <w:rPr>
          <w:rFonts w:ascii="Times New Roman" w:hAnsi="Times New Roman" w:cs="Times New Roman"/>
          <w:color w:val="auto"/>
        </w:rPr>
        <w:t>;</w:t>
      </w:r>
    </w:p>
    <w:p w14:paraId="79062F17" w14:textId="7E7C16BB" w:rsidR="008C24AF" w:rsidRPr="0032128F" w:rsidRDefault="00F7520D" w:rsidP="00DE50FF">
      <w:pPr>
        <w:pStyle w:val="Default"/>
        <w:tabs>
          <w:tab w:val="left" w:pos="0"/>
        </w:tabs>
        <w:ind w:firstLine="709"/>
        <w:jc w:val="both"/>
        <w:rPr>
          <w:rFonts w:ascii="Times New Roman" w:hAnsi="Times New Roman" w:cs="Times New Roman"/>
          <w:color w:val="auto"/>
        </w:rPr>
      </w:pPr>
      <w:r w:rsidRPr="0032128F">
        <w:rPr>
          <w:rFonts w:ascii="Times New Roman" w:hAnsi="Times New Roman" w:cs="Times New Roman"/>
          <w:color w:val="auto"/>
        </w:rPr>
        <w:t xml:space="preserve">3) </w:t>
      </w:r>
      <w:r w:rsidR="00765B32" w:rsidRPr="0032128F">
        <w:rPr>
          <w:rFonts w:ascii="Times New Roman" w:hAnsi="Times New Roman" w:cs="Times New Roman"/>
          <w:color w:val="auto"/>
        </w:rPr>
        <w:t>инспекция</w:t>
      </w:r>
      <w:r w:rsidR="008C24AF" w:rsidRPr="0032128F">
        <w:rPr>
          <w:rFonts w:ascii="Times New Roman" w:hAnsi="Times New Roman" w:cs="Times New Roman"/>
          <w:color w:val="auto"/>
        </w:rPr>
        <w:t xml:space="preserve"> по месту нахождения </w:t>
      </w:r>
      <w:r w:rsidR="0028200D" w:rsidRPr="0032128F">
        <w:rPr>
          <w:rFonts w:ascii="Times New Roman" w:hAnsi="Times New Roman" w:cs="Times New Roman"/>
          <w:color w:val="auto"/>
        </w:rPr>
        <w:t xml:space="preserve">ИЦ </w:t>
      </w:r>
      <w:r w:rsidR="0028200D" w:rsidRPr="0032128F">
        <w:rPr>
          <w:rFonts w:ascii="Times New Roman" w:hAnsi="Times New Roman" w:cs="Times New Roman"/>
          <w:color w:val="auto"/>
          <w:lang w:val="en-US"/>
        </w:rPr>
        <w:t>GLP</w:t>
      </w:r>
      <w:r w:rsidR="008C24AF" w:rsidRPr="0032128F">
        <w:rPr>
          <w:rFonts w:ascii="Times New Roman" w:hAnsi="Times New Roman" w:cs="Times New Roman"/>
          <w:color w:val="auto"/>
        </w:rPr>
        <w:t>;</w:t>
      </w:r>
    </w:p>
    <w:p w14:paraId="7D497645" w14:textId="486BCCAE" w:rsidR="008C24AF" w:rsidRPr="0032128F" w:rsidRDefault="00F7520D" w:rsidP="00DE50FF">
      <w:pPr>
        <w:pStyle w:val="Default"/>
        <w:tabs>
          <w:tab w:val="left" w:pos="0"/>
        </w:tabs>
        <w:ind w:firstLine="709"/>
        <w:jc w:val="both"/>
        <w:rPr>
          <w:rFonts w:ascii="Times New Roman" w:hAnsi="Times New Roman" w:cs="Times New Roman"/>
          <w:color w:val="auto"/>
        </w:rPr>
      </w:pPr>
      <w:r w:rsidRPr="0032128F">
        <w:rPr>
          <w:rFonts w:ascii="Times New Roman" w:hAnsi="Times New Roman" w:cs="Times New Roman"/>
          <w:color w:val="auto"/>
        </w:rPr>
        <w:t xml:space="preserve">4) </w:t>
      </w:r>
      <w:r w:rsidR="008C24AF" w:rsidRPr="0032128F">
        <w:rPr>
          <w:rFonts w:ascii="Times New Roman" w:hAnsi="Times New Roman" w:cs="Times New Roman"/>
          <w:color w:val="auto"/>
        </w:rPr>
        <w:t>принятие решения о мониторинге соответствия, либо об отказе в мониторинге соответствия</w:t>
      </w:r>
      <w:r w:rsidR="00DE50FF" w:rsidRPr="0032128F">
        <w:rPr>
          <w:rFonts w:ascii="Times New Roman" w:hAnsi="Times New Roman" w:cs="Times New Roman"/>
          <w:color w:val="auto"/>
        </w:rPr>
        <w:t>.</w:t>
      </w:r>
    </w:p>
    <w:p w14:paraId="4F4AEFCA" w14:textId="376A1031" w:rsidR="008C24AF" w:rsidRPr="0032128F" w:rsidRDefault="008C24AF" w:rsidP="008C24AF">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При повторном аудите исследования </w:t>
      </w:r>
      <w:r w:rsidR="0028200D" w:rsidRPr="0032128F">
        <w:rPr>
          <w:rFonts w:ascii="Times New Roman" w:hAnsi="Times New Roman" w:cs="Times New Roman"/>
          <w:color w:val="auto"/>
        </w:rPr>
        <w:t>ИЦ</w:t>
      </w:r>
      <w:r w:rsidR="005C68E9" w:rsidRPr="0032128F">
        <w:rPr>
          <w:rFonts w:ascii="Times New Roman" w:hAnsi="Times New Roman" w:cs="Times New Roman"/>
          <w:color w:val="auto"/>
        </w:rPr>
        <w:t xml:space="preserve"> </w:t>
      </w:r>
      <w:r w:rsidR="005C68E9" w:rsidRPr="0032128F">
        <w:rPr>
          <w:rFonts w:ascii="Times New Roman" w:hAnsi="Times New Roman" w:cs="Times New Roman"/>
          <w:color w:val="auto"/>
          <w:lang w:val="en-US"/>
        </w:rPr>
        <w:t>GLP</w:t>
      </w:r>
      <w:r w:rsidR="005C68E9" w:rsidRPr="0032128F">
        <w:rPr>
          <w:rFonts w:ascii="Times New Roman" w:hAnsi="Times New Roman" w:cs="Times New Roman"/>
          <w:color w:val="auto"/>
        </w:rPr>
        <w:t xml:space="preserve"> </w:t>
      </w:r>
      <w:r w:rsidRPr="0032128F">
        <w:rPr>
          <w:rFonts w:ascii="Times New Roman" w:hAnsi="Times New Roman" w:cs="Times New Roman"/>
          <w:color w:val="auto"/>
        </w:rPr>
        <w:t xml:space="preserve">и/или его филиал подвергается </w:t>
      </w:r>
      <w:r w:rsidR="005C68E9" w:rsidRPr="0032128F">
        <w:rPr>
          <w:rFonts w:ascii="Times New Roman" w:hAnsi="Times New Roman" w:cs="Times New Roman"/>
          <w:color w:val="auto"/>
        </w:rPr>
        <w:t>инспекции</w:t>
      </w:r>
      <w:r w:rsidRPr="0032128F">
        <w:rPr>
          <w:rFonts w:ascii="Times New Roman" w:hAnsi="Times New Roman" w:cs="Times New Roman"/>
          <w:color w:val="auto"/>
        </w:rPr>
        <w:t xml:space="preserve"> по месту нахождения по всем </w:t>
      </w:r>
      <w:r w:rsidR="00DE50FF" w:rsidRPr="0032128F">
        <w:rPr>
          <w:rFonts w:ascii="Times New Roman" w:hAnsi="Times New Roman" w:cs="Times New Roman"/>
          <w:color w:val="auto"/>
        </w:rPr>
        <w:t>принципам</w:t>
      </w:r>
      <w:r w:rsidRPr="0032128F">
        <w:rPr>
          <w:rFonts w:ascii="Times New Roman" w:hAnsi="Times New Roman" w:cs="Times New Roman"/>
          <w:color w:val="auto"/>
        </w:rPr>
        <w:t xml:space="preserve"> </w:t>
      </w:r>
      <w:r w:rsidR="005C68E9" w:rsidRPr="0032128F">
        <w:rPr>
          <w:rFonts w:ascii="Times New Roman" w:hAnsi="Times New Roman" w:cs="Times New Roman"/>
          <w:color w:val="auto"/>
          <w:lang w:val="en-US"/>
        </w:rPr>
        <w:t>GLP</w:t>
      </w:r>
      <w:r w:rsidRPr="0032128F">
        <w:rPr>
          <w:rFonts w:ascii="Times New Roman" w:hAnsi="Times New Roman" w:cs="Times New Roman"/>
          <w:color w:val="auto"/>
        </w:rPr>
        <w:t>.</w:t>
      </w:r>
    </w:p>
    <w:p w14:paraId="08DDFC44" w14:textId="23AFC7FD" w:rsidR="008C24AF" w:rsidRPr="0032128F" w:rsidRDefault="00DE50FF" w:rsidP="00DE50FF">
      <w:pPr>
        <w:pStyle w:val="Default"/>
        <w:ind w:left="709"/>
        <w:jc w:val="both"/>
        <w:rPr>
          <w:rFonts w:ascii="Times New Roman" w:hAnsi="Times New Roman" w:cs="Times New Roman"/>
          <w:color w:val="auto"/>
        </w:rPr>
      </w:pPr>
      <w:r w:rsidRPr="0032128F">
        <w:rPr>
          <w:rFonts w:ascii="Times New Roman" w:hAnsi="Times New Roman" w:cs="Times New Roman"/>
          <w:color w:val="auto"/>
        </w:rPr>
        <w:t xml:space="preserve">13.3 </w:t>
      </w:r>
      <w:r w:rsidR="008C24AF" w:rsidRPr="0032128F">
        <w:rPr>
          <w:rFonts w:ascii="Times New Roman" w:hAnsi="Times New Roman" w:cs="Times New Roman"/>
          <w:color w:val="auto"/>
        </w:rPr>
        <w:t>Плановый и внеплановый аудиты исследований</w:t>
      </w:r>
    </w:p>
    <w:p w14:paraId="4723750D" w14:textId="5DE00FA6" w:rsidR="008C24AF" w:rsidRPr="0032128F" w:rsidRDefault="00DE50FF" w:rsidP="00DE50FF">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13.3.1 </w:t>
      </w:r>
      <w:r w:rsidR="008C24AF" w:rsidRPr="0032128F">
        <w:rPr>
          <w:rFonts w:ascii="Times New Roman" w:hAnsi="Times New Roman" w:cs="Times New Roman"/>
          <w:color w:val="auto"/>
        </w:rPr>
        <w:t xml:space="preserve">Плановый аудит исследования проводится на основании плана проведения плановых аудитов исследований </w:t>
      </w:r>
      <w:r w:rsidR="0028200D" w:rsidRPr="0032128F">
        <w:rPr>
          <w:rFonts w:ascii="Times New Roman" w:hAnsi="Times New Roman" w:cs="Times New Roman"/>
          <w:color w:val="auto"/>
        </w:rPr>
        <w:t xml:space="preserve">ИЦ </w:t>
      </w:r>
      <w:r w:rsidR="0028200D" w:rsidRPr="0032128F">
        <w:rPr>
          <w:rFonts w:ascii="Times New Roman" w:hAnsi="Times New Roman" w:cs="Times New Roman"/>
          <w:color w:val="auto"/>
          <w:lang w:val="en-US"/>
        </w:rPr>
        <w:t>GLP</w:t>
      </w:r>
      <w:r w:rsidR="0028200D" w:rsidRPr="0032128F">
        <w:rPr>
          <w:rFonts w:ascii="Times New Roman" w:hAnsi="Times New Roman" w:cs="Times New Roman"/>
          <w:color w:val="auto"/>
        </w:rPr>
        <w:t>.</w:t>
      </w:r>
      <w:r w:rsidR="008C24AF" w:rsidRPr="0032128F">
        <w:rPr>
          <w:rFonts w:ascii="Times New Roman" w:hAnsi="Times New Roman" w:cs="Times New Roman"/>
          <w:color w:val="auto"/>
        </w:rPr>
        <w:t xml:space="preserve"> Ответственный специалист за формирование плана формирует план по форме Приложения </w:t>
      </w:r>
      <w:r w:rsidR="00D973DE" w:rsidRPr="0032128F">
        <w:rPr>
          <w:rFonts w:ascii="Times New Roman" w:hAnsi="Times New Roman" w:cs="Times New Roman"/>
          <w:color w:val="auto"/>
        </w:rPr>
        <w:t>Ф</w:t>
      </w:r>
      <w:r w:rsidR="008C24AF" w:rsidRPr="0032128F">
        <w:rPr>
          <w:rFonts w:ascii="Times New Roman" w:hAnsi="Times New Roman" w:cs="Times New Roman"/>
          <w:color w:val="auto"/>
        </w:rPr>
        <w:t xml:space="preserve"> настоящей процедуры, который утверждается руководителем НЦА.</w:t>
      </w:r>
    </w:p>
    <w:p w14:paraId="3C0D953B" w14:textId="77777777" w:rsidR="00305302" w:rsidRPr="0032128F" w:rsidRDefault="008C24AF" w:rsidP="00305302">
      <w:pPr>
        <w:pStyle w:val="Default"/>
        <w:ind w:firstLine="709"/>
        <w:jc w:val="both"/>
        <w:rPr>
          <w:rFonts w:ascii="Times New Roman" w:hAnsi="Times New Roman" w:cs="Times New Roman"/>
          <w:color w:val="auto"/>
        </w:rPr>
      </w:pPr>
      <w:r w:rsidRPr="0032128F">
        <w:rPr>
          <w:rFonts w:ascii="Times New Roman" w:hAnsi="Times New Roman" w:cs="Times New Roman"/>
          <w:color w:val="auto"/>
        </w:rPr>
        <w:t>Для проведения планового аудита исследования приказом НЦА назначается руководитель группы по плановому аудиту исследования.</w:t>
      </w:r>
    </w:p>
    <w:p w14:paraId="1581E359" w14:textId="546BD3B5" w:rsidR="00971D11" w:rsidRPr="0032128F" w:rsidRDefault="00305302" w:rsidP="00971D11">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13.3.2 </w:t>
      </w:r>
      <w:r w:rsidR="00971D11" w:rsidRPr="0032128F">
        <w:rPr>
          <w:rFonts w:ascii="Times New Roman" w:hAnsi="Times New Roman" w:cs="Times New Roman"/>
          <w:color w:val="auto"/>
        </w:rPr>
        <w:t>Аудиты исследований (плановый и внеплановый) осуществляются на основании постмониторингового договора.</w:t>
      </w:r>
    </w:p>
    <w:p w14:paraId="32FB7891" w14:textId="750C18F8" w:rsidR="00971D11" w:rsidRPr="0032128F" w:rsidRDefault="00971D11" w:rsidP="00971D11">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color w:val="auto"/>
        </w:rPr>
      </w:pPr>
      <w:r w:rsidRPr="0032128F">
        <w:rPr>
          <w:color w:val="auto"/>
        </w:rPr>
        <w:t>Первый аудит исследований проводится не позднее восемнадцати месяцев после даты присвоения статуса соответствия.</w:t>
      </w:r>
    </w:p>
    <w:p w14:paraId="744D2518" w14:textId="5AB8B186" w:rsidR="00971D11" w:rsidRPr="0032128F" w:rsidRDefault="00971D11" w:rsidP="00971D11">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color w:val="auto"/>
        </w:rPr>
      </w:pPr>
      <w:r w:rsidRPr="0032128F">
        <w:rPr>
          <w:color w:val="auto"/>
        </w:rPr>
        <w:t>Последующие аудиты исследований проводятся не позднее двадцати четырех месяцев с момента проведения предыдущего аудита исследования.</w:t>
      </w:r>
    </w:p>
    <w:p w14:paraId="11FC1551" w14:textId="476CDDE8" w:rsidR="008C24AF" w:rsidRPr="0032128F" w:rsidRDefault="008C24AF" w:rsidP="008C24AF">
      <w:pPr>
        <w:pStyle w:val="Default"/>
        <w:ind w:firstLine="709"/>
        <w:jc w:val="both"/>
        <w:rPr>
          <w:rFonts w:ascii="Times New Roman" w:hAnsi="Times New Roman" w:cs="Times New Roman"/>
          <w:color w:val="auto"/>
        </w:rPr>
      </w:pPr>
      <w:r w:rsidRPr="0032128F">
        <w:rPr>
          <w:rFonts w:ascii="Times New Roman" w:hAnsi="Times New Roman" w:cs="Times New Roman"/>
          <w:color w:val="auto"/>
        </w:rPr>
        <w:lastRenderedPageBreak/>
        <w:t xml:space="preserve">В случае поступления обращения физического или юридического лица либо сообщения государственного органа о допущении </w:t>
      </w:r>
      <w:r w:rsidR="0028200D" w:rsidRPr="0032128F">
        <w:rPr>
          <w:rFonts w:ascii="Times New Roman" w:hAnsi="Times New Roman" w:cs="Times New Roman"/>
          <w:color w:val="auto"/>
        </w:rPr>
        <w:t xml:space="preserve">ИЦ </w:t>
      </w:r>
      <w:r w:rsidR="0028200D" w:rsidRPr="0032128F">
        <w:rPr>
          <w:rFonts w:ascii="Times New Roman" w:hAnsi="Times New Roman" w:cs="Times New Roman"/>
          <w:color w:val="auto"/>
          <w:lang w:val="en-US"/>
        </w:rPr>
        <w:t>GLP</w:t>
      </w:r>
      <w:r w:rsidRPr="0032128F">
        <w:rPr>
          <w:rFonts w:ascii="Times New Roman" w:hAnsi="Times New Roman" w:cs="Times New Roman"/>
          <w:color w:val="auto"/>
        </w:rPr>
        <w:t xml:space="preserve"> или его филиала нарушений критериев мониторинга соответствия надлежащей лабораторной практики, НЦА вправе провести внеплановый аудит исследования.</w:t>
      </w:r>
    </w:p>
    <w:p w14:paraId="0ECA7462" w14:textId="1372E601" w:rsidR="008C24AF" w:rsidRPr="0032128F" w:rsidRDefault="008C24AF" w:rsidP="008C24AF">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Периодичность проведения планового аудита исследований может пересматриваться в случаях наступления форс-мажорных обстоятельств, предусмотренных типовым и постмониторинговым договорами, также по инициативе </w:t>
      </w:r>
      <w:r w:rsidR="0028200D" w:rsidRPr="0032128F">
        <w:rPr>
          <w:rFonts w:ascii="Times New Roman" w:hAnsi="Times New Roman" w:cs="Times New Roman"/>
          <w:color w:val="auto"/>
        </w:rPr>
        <w:t xml:space="preserve">ИЦ </w:t>
      </w:r>
      <w:r w:rsidR="0028200D" w:rsidRPr="0032128F">
        <w:rPr>
          <w:rFonts w:ascii="Times New Roman" w:hAnsi="Times New Roman" w:cs="Times New Roman"/>
          <w:color w:val="auto"/>
          <w:lang w:val="en-US"/>
        </w:rPr>
        <w:t>GLP</w:t>
      </w:r>
      <w:r w:rsidRPr="0032128F">
        <w:rPr>
          <w:rFonts w:ascii="Times New Roman" w:hAnsi="Times New Roman" w:cs="Times New Roman"/>
          <w:color w:val="auto"/>
        </w:rPr>
        <w:t>.</w:t>
      </w:r>
    </w:p>
    <w:p w14:paraId="07DF90AC" w14:textId="764CEFB9" w:rsidR="008C24AF" w:rsidRPr="0032128F" w:rsidRDefault="008C24AF" w:rsidP="008C24AF">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В случае необеспечения </w:t>
      </w:r>
      <w:r w:rsidR="0028200D" w:rsidRPr="0032128F">
        <w:rPr>
          <w:rFonts w:ascii="Times New Roman" w:hAnsi="Times New Roman" w:cs="Times New Roman"/>
          <w:color w:val="auto"/>
        </w:rPr>
        <w:t xml:space="preserve">ИЦ </w:t>
      </w:r>
      <w:r w:rsidR="0028200D" w:rsidRPr="0032128F">
        <w:rPr>
          <w:rFonts w:ascii="Times New Roman" w:hAnsi="Times New Roman" w:cs="Times New Roman"/>
          <w:color w:val="auto"/>
          <w:lang w:val="en-US"/>
        </w:rPr>
        <w:t>GLP</w:t>
      </w:r>
      <w:r w:rsidRPr="0032128F">
        <w:rPr>
          <w:rFonts w:ascii="Times New Roman" w:hAnsi="Times New Roman" w:cs="Times New Roman"/>
          <w:color w:val="auto"/>
        </w:rPr>
        <w:t xml:space="preserve"> условий и сроков проведения планового аудита исследований, постмониторинговый договор подлежит расторжению.</w:t>
      </w:r>
    </w:p>
    <w:p w14:paraId="16DE4ADF" w14:textId="77777777" w:rsidR="00F5502E" w:rsidRPr="0032128F" w:rsidRDefault="008C24AF" w:rsidP="00F5502E">
      <w:pPr>
        <w:pStyle w:val="Default"/>
        <w:ind w:firstLine="709"/>
        <w:jc w:val="both"/>
        <w:rPr>
          <w:rFonts w:ascii="Times New Roman" w:hAnsi="Times New Roman" w:cs="Times New Roman"/>
          <w:color w:val="auto"/>
        </w:rPr>
      </w:pPr>
      <w:r w:rsidRPr="0032128F">
        <w:rPr>
          <w:rFonts w:ascii="Times New Roman" w:hAnsi="Times New Roman" w:cs="Times New Roman"/>
          <w:color w:val="auto"/>
        </w:rPr>
        <w:t>НЦА рассматривает результаты предыдуще</w:t>
      </w:r>
      <w:r w:rsidR="005C68E9" w:rsidRPr="0032128F">
        <w:rPr>
          <w:rFonts w:ascii="Times New Roman" w:hAnsi="Times New Roman" w:cs="Times New Roman"/>
          <w:color w:val="auto"/>
        </w:rPr>
        <w:t>й</w:t>
      </w:r>
      <w:r w:rsidRPr="0032128F">
        <w:rPr>
          <w:rFonts w:ascii="Times New Roman" w:hAnsi="Times New Roman" w:cs="Times New Roman"/>
          <w:color w:val="auto"/>
        </w:rPr>
        <w:t xml:space="preserve"> </w:t>
      </w:r>
      <w:r w:rsidR="005C68E9" w:rsidRPr="0032128F">
        <w:rPr>
          <w:rFonts w:ascii="Times New Roman" w:hAnsi="Times New Roman" w:cs="Times New Roman"/>
          <w:color w:val="auto"/>
        </w:rPr>
        <w:t>инспекции</w:t>
      </w:r>
      <w:r w:rsidR="00525820" w:rsidRPr="0032128F">
        <w:rPr>
          <w:rFonts w:ascii="Times New Roman" w:hAnsi="Times New Roman" w:cs="Times New Roman"/>
          <w:color w:val="auto"/>
        </w:rPr>
        <w:t xml:space="preserve"> </w:t>
      </w:r>
      <w:r w:rsidRPr="0032128F">
        <w:rPr>
          <w:rFonts w:ascii="Times New Roman" w:hAnsi="Times New Roman" w:cs="Times New Roman"/>
          <w:color w:val="auto"/>
        </w:rPr>
        <w:t xml:space="preserve">по месту нахождения, плановых аудитов исследований </w:t>
      </w:r>
      <w:r w:rsidR="0028200D" w:rsidRPr="0032128F">
        <w:rPr>
          <w:rFonts w:ascii="Times New Roman" w:hAnsi="Times New Roman" w:cs="Times New Roman"/>
          <w:color w:val="auto"/>
        </w:rPr>
        <w:t xml:space="preserve">ИЦ </w:t>
      </w:r>
      <w:r w:rsidR="0028200D" w:rsidRPr="0032128F">
        <w:rPr>
          <w:rFonts w:ascii="Times New Roman" w:hAnsi="Times New Roman" w:cs="Times New Roman"/>
          <w:color w:val="auto"/>
          <w:lang w:val="en-US"/>
        </w:rPr>
        <w:t>GLP</w:t>
      </w:r>
      <w:r w:rsidRPr="0032128F">
        <w:rPr>
          <w:rFonts w:ascii="Times New Roman" w:hAnsi="Times New Roman" w:cs="Times New Roman"/>
          <w:color w:val="auto"/>
        </w:rPr>
        <w:t xml:space="preserve"> и его способность применять эффективные меры по устранению </w:t>
      </w:r>
      <w:r w:rsidR="000140F0" w:rsidRPr="0032128F">
        <w:rPr>
          <w:rFonts w:ascii="Times New Roman" w:hAnsi="Times New Roman" w:cs="Times New Roman"/>
          <w:color w:val="auto"/>
        </w:rPr>
        <w:t>отклонений</w:t>
      </w:r>
      <w:r w:rsidRPr="0032128F">
        <w:rPr>
          <w:rFonts w:ascii="Times New Roman" w:hAnsi="Times New Roman" w:cs="Times New Roman"/>
          <w:color w:val="auto"/>
        </w:rPr>
        <w:t xml:space="preserve"> </w:t>
      </w:r>
      <w:r w:rsidR="0028200D" w:rsidRPr="0032128F">
        <w:rPr>
          <w:rFonts w:ascii="Times New Roman" w:hAnsi="Times New Roman" w:cs="Times New Roman"/>
          <w:color w:val="auto"/>
        </w:rPr>
        <w:t xml:space="preserve">/ несоответствий </w:t>
      </w:r>
      <w:r w:rsidRPr="0032128F">
        <w:rPr>
          <w:rFonts w:ascii="Times New Roman" w:hAnsi="Times New Roman" w:cs="Times New Roman"/>
          <w:color w:val="auto"/>
        </w:rPr>
        <w:t>и эффективность процесса внутреннего аудита.</w:t>
      </w:r>
    </w:p>
    <w:p w14:paraId="0E42778D" w14:textId="66838685" w:rsidR="00F5502E" w:rsidRPr="0032128F" w:rsidRDefault="00F5502E" w:rsidP="00F5502E">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13.3.3 </w:t>
      </w:r>
      <w:r w:rsidR="008C24AF" w:rsidRPr="0032128F">
        <w:rPr>
          <w:rFonts w:ascii="Times New Roman" w:hAnsi="Times New Roman" w:cs="Times New Roman"/>
          <w:color w:val="auto"/>
        </w:rPr>
        <w:t xml:space="preserve">Плановый аудит исследования проводится согласно карты планового аудита исследований, оформленной после </w:t>
      </w:r>
      <w:r w:rsidR="005C68E9" w:rsidRPr="0032128F">
        <w:rPr>
          <w:rFonts w:ascii="Times New Roman" w:hAnsi="Times New Roman" w:cs="Times New Roman"/>
          <w:color w:val="auto"/>
        </w:rPr>
        <w:t>инспекции</w:t>
      </w:r>
      <w:r w:rsidR="008C24AF" w:rsidRPr="0032128F">
        <w:rPr>
          <w:rFonts w:ascii="Times New Roman" w:hAnsi="Times New Roman" w:cs="Times New Roman"/>
          <w:color w:val="auto"/>
        </w:rPr>
        <w:t xml:space="preserve"> по месту нахождения согласно Приложени</w:t>
      </w:r>
      <w:r w:rsidR="00366DA4" w:rsidRPr="0032128F">
        <w:rPr>
          <w:rFonts w:ascii="Times New Roman" w:hAnsi="Times New Roman" w:cs="Times New Roman"/>
          <w:color w:val="auto"/>
        </w:rPr>
        <w:t>ю</w:t>
      </w:r>
      <w:r w:rsidR="008C24AF" w:rsidRPr="0032128F">
        <w:rPr>
          <w:rFonts w:ascii="Times New Roman" w:hAnsi="Times New Roman" w:cs="Times New Roman"/>
          <w:color w:val="auto"/>
        </w:rPr>
        <w:t xml:space="preserve"> </w:t>
      </w:r>
      <w:r w:rsidR="00D973DE" w:rsidRPr="0032128F">
        <w:rPr>
          <w:rFonts w:ascii="Times New Roman" w:hAnsi="Times New Roman" w:cs="Times New Roman"/>
          <w:color w:val="auto"/>
        </w:rPr>
        <w:t>Р</w:t>
      </w:r>
      <w:r w:rsidR="008C24AF" w:rsidRPr="0032128F">
        <w:rPr>
          <w:rFonts w:ascii="Times New Roman" w:hAnsi="Times New Roman" w:cs="Times New Roman"/>
          <w:bCs/>
          <w:iCs/>
          <w:color w:val="auto"/>
        </w:rPr>
        <w:t>.</w:t>
      </w:r>
    </w:p>
    <w:p w14:paraId="0AB698F3" w14:textId="1CDE1118" w:rsidR="008C24AF" w:rsidRPr="0032128F" w:rsidRDefault="00F5502E" w:rsidP="00F5502E">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13.3.4 </w:t>
      </w:r>
      <w:r w:rsidR="008C24AF" w:rsidRPr="0032128F">
        <w:rPr>
          <w:rFonts w:ascii="Times New Roman" w:hAnsi="Times New Roman" w:cs="Times New Roman"/>
          <w:color w:val="auto"/>
        </w:rPr>
        <w:t>При планировании планового аудита исследований необходимо выборочно с учетом важности процессов, а также результатов предыдущего мониторинга соответствия, распределить проверку выполнения требований пунктов стандарта, проведение исследований. В обоснованных случаях они могут отличаться от запланированных мероприятий, указанных в карте планового аудита исследований.</w:t>
      </w:r>
    </w:p>
    <w:p w14:paraId="1A165143" w14:textId="39CCBA3C" w:rsidR="008C24AF" w:rsidRPr="0032128F" w:rsidRDefault="00F5502E" w:rsidP="00F5502E">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13.3.5 </w:t>
      </w:r>
      <w:r w:rsidR="008C24AF" w:rsidRPr="0032128F">
        <w:rPr>
          <w:rFonts w:ascii="Times New Roman" w:hAnsi="Times New Roman" w:cs="Times New Roman"/>
          <w:color w:val="auto"/>
        </w:rPr>
        <w:t xml:space="preserve">Сводный отчет </w:t>
      </w:r>
      <w:r w:rsidR="00B87BE7" w:rsidRPr="0032128F">
        <w:rPr>
          <w:rFonts w:ascii="Times New Roman" w:hAnsi="Times New Roman" w:cs="Times New Roman"/>
          <w:color w:val="auto"/>
        </w:rPr>
        <w:t xml:space="preserve">по </w:t>
      </w:r>
      <w:r w:rsidR="008C24AF" w:rsidRPr="0032128F">
        <w:rPr>
          <w:rFonts w:ascii="Times New Roman" w:hAnsi="Times New Roman" w:cs="Times New Roman"/>
          <w:color w:val="auto"/>
        </w:rPr>
        <w:t>аудит</w:t>
      </w:r>
      <w:r w:rsidR="00B87BE7" w:rsidRPr="0032128F">
        <w:rPr>
          <w:rFonts w:ascii="Times New Roman" w:hAnsi="Times New Roman" w:cs="Times New Roman"/>
          <w:color w:val="auto"/>
        </w:rPr>
        <w:t>у</w:t>
      </w:r>
      <w:r w:rsidR="008C24AF" w:rsidRPr="0032128F">
        <w:rPr>
          <w:rFonts w:ascii="Times New Roman" w:hAnsi="Times New Roman" w:cs="Times New Roman"/>
          <w:color w:val="auto"/>
        </w:rPr>
        <w:t xml:space="preserve"> исследований составляется </w:t>
      </w:r>
      <w:r w:rsidR="00B1054C" w:rsidRPr="0032128F">
        <w:rPr>
          <w:rFonts w:ascii="Times New Roman" w:hAnsi="Times New Roman" w:cs="Times New Roman"/>
          <w:color w:val="auto"/>
        </w:rPr>
        <w:t xml:space="preserve">по форме </w:t>
      </w:r>
      <w:r w:rsidR="008C24AF" w:rsidRPr="0032128F">
        <w:rPr>
          <w:rFonts w:ascii="Times New Roman" w:hAnsi="Times New Roman" w:cs="Times New Roman"/>
          <w:color w:val="auto"/>
        </w:rPr>
        <w:t>Приложени</w:t>
      </w:r>
      <w:r w:rsidR="00B1054C" w:rsidRPr="0032128F">
        <w:rPr>
          <w:rFonts w:ascii="Times New Roman" w:hAnsi="Times New Roman" w:cs="Times New Roman"/>
          <w:color w:val="auto"/>
        </w:rPr>
        <w:t>я</w:t>
      </w:r>
      <w:r w:rsidR="008C24AF" w:rsidRPr="0032128F">
        <w:rPr>
          <w:rFonts w:ascii="Times New Roman" w:hAnsi="Times New Roman" w:cs="Times New Roman"/>
          <w:color w:val="auto"/>
        </w:rPr>
        <w:t xml:space="preserve"> </w:t>
      </w:r>
      <w:r w:rsidR="00D973DE" w:rsidRPr="0032128F">
        <w:rPr>
          <w:rFonts w:ascii="Times New Roman" w:hAnsi="Times New Roman" w:cs="Times New Roman"/>
          <w:color w:val="auto"/>
        </w:rPr>
        <w:t>С</w:t>
      </w:r>
      <w:r w:rsidR="00F34F75" w:rsidRPr="0032128F">
        <w:rPr>
          <w:rFonts w:ascii="Times New Roman" w:hAnsi="Times New Roman" w:cs="Times New Roman"/>
          <w:color w:val="auto"/>
        </w:rPr>
        <w:t xml:space="preserve"> </w:t>
      </w:r>
      <w:r w:rsidR="00B1054C" w:rsidRPr="0032128F">
        <w:rPr>
          <w:rFonts w:ascii="Times New Roman" w:hAnsi="Times New Roman" w:cs="Times New Roman"/>
          <w:color w:val="auto"/>
        </w:rPr>
        <w:t xml:space="preserve">настоящей процедуры </w:t>
      </w:r>
      <w:r w:rsidR="00F34F75" w:rsidRPr="0032128F">
        <w:rPr>
          <w:rFonts w:ascii="Times New Roman" w:hAnsi="Times New Roman" w:cs="Times New Roman"/>
          <w:color w:val="auto"/>
        </w:rPr>
        <w:t xml:space="preserve">с информацией о соответствии/несоответствии ИЦ принципам </w:t>
      </w:r>
      <w:r w:rsidR="00F34F75" w:rsidRPr="0032128F">
        <w:rPr>
          <w:rFonts w:ascii="Times New Roman" w:hAnsi="Times New Roman" w:cs="Times New Roman"/>
          <w:color w:val="auto"/>
          <w:lang w:val="en-US"/>
        </w:rPr>
        <w:t>GLP</w:t>
      </w:r>
      <w:r w:rsidR="00CE2876" w:rsidRPr="0032128F">
        <w:rPr>
          <w:rFonts w:ascii="Times New Roman" w:hAnsi="Times New Roman" w:cs="Times New Roman"/>
          <w:color w:val="auto"/>
        </w:rPr>
        <w:t xml:space="preserve">. </w:t>
      </w:r>
      <w:r w:rsidR="0059716A" w:rsidRPr="0032128F">
        <w:rPr>
          <w:rFonts w:ascii="Times New Roman" w:hAnsi="Times New Roman" w:cs="Times New Roman"/>
          <w:color w:val="auto"/>
        </w:rPr>
        <w:t xml:space="preserve">При необходимости в сводный отчет включаются даты проведения инспекции и категории испытаний, проинспектированных в ИЦ в этот период времени. </w:t>
      </w:r>
      <w:r w:rsidR="00CE2876" w:rsidRPr="0032128F">
        <w:rPr>
          <w:rFonts w:ascii="Times New Roman" w:hAnsi="Times New Roman" w:cs="Times New Roman"/>
          <w:color w:val="auto"/>
        </w:rPr>
        <w:t>П</w:t>
      </w:r>
      <w:r w:rsidR="008C24AF" w:rsidRPr="0032128F">
        <w:rPr>
          <w:rFonts w:ascii="Times New Roman" w:hAnsi="Times New Roman" w:cs="Times New Roman"/>
          <w:color w:val="auto"/>
        </w:rPr>
        <w:t xml:space="preserve">лан корректирующих действий </w:t>
      </w:r>
      <w:r w:rsidR="008A54E0" w:rsidRPr="0032128F">
        <w:rPr>
          <w:rFonts w:ascii="Times New Roman" w:hAnsi="Times New Roman" w:cs="Times New Roman"/>
          <w:color w:val="auto"/>
        </w:rPr>
        <w:t xml:space="preserve">формируется </w:t>
      </w:r>
      <w:r w:rsidR="004E3EEB" w:rsidRPr="0032128F">
        <w:rPr>
          <w:rFonts w:ascii="Times New Roman" w:hAnsi="Times New Roman" w:cs="Times New Roman"/>
          <w:color w:val="auto"/>
        </w:rPr>
        <w:t xml:space="preserve">по форме </w:t>
      </w:r>
      <w:r w:rsidR="008C24AF" w:rsidRPr="0032128F">
        <w:rPr>
          <w:rFonts w:ascii="Times New Roman" w:hAnsi="Times New Roman" w:cs="Times New Roman"/>
          <w:color w:val="auto"/>
        </w:rPr>
        <w:t>Приложени</w:t>
      </w:r>
      <w:r w:rsidR="004E3EEB" w:rsidRPr="0032128F">
        <w:rPr>
          <w:rFonts w:ascii="Times New Roman" w:hAnsi="Times New Roman" w:cs="Times New Roman"/>
          <w:color w:val="auto"/>
        </w:rPr>
        <w:t>я</w:t>
      </w:r>
      <w:r w:rsidR="008C24AF" w:rsidRPr="0032128F">
        <w:rPr>
          <w:rFonts w:ascii="Times New Roman" w:hAnsi="Times New Roman" w:cs="Times New Roman"/>
          <w:color w:val="auto"/>
        </w:rPr>
        <w:t xml:space="preserve"> </w:t>
      </w:r>
      <w:r w:rsidR="00D973DE" w:rsidRPr="0032128F">
        <w:rPr>
          <w:rFonts w:ascii="Times New Roman" w:hAnsi="Times New Roman" w:cs="Times New Roman"/>
          <w:color w:val="auto"/>
        </w:rPr>
        <w:t>Т</w:t>
      </w:r>
      <w:r w:rsidR="004E3EEB" w:rsidRPr="0032128F">
        <w:rPr>
          <w:rFonts w:ascii="Times New Roman" w:hAnsi="Times New Roman" w:cs="Times New Roman"/>
          <w:color w:val="auto"/>
        </w:rPr>
        <w:t xml:space="preserve"> настоящей процедуры</w:t>
      </w:r>
      <w:r w:rsidR="008C24AF" w:rsidRPr="0032128F">
        <w:rPr>
          <w:rFonts w:ascii="Times New Roman" w:hAnsi="Times New Roman" w:cs="Times New Roman"/>
          <w:color w:val="auto"/>
        </w:rPr>
        <w:t>.</w:t>
      </w:r>
    </w:p>
    <w:p w14:paraId="362B8CF8" w14:textId="528411A2" w:rsidR="008C24AF" w:rsidRPr="0032128F" w:rsidRDefault="00F5502E" w:rsidP="00F5502E">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13.3.6 </w:t>
      </w:r>
      <w:r w:rsidR="008C24AF" w:rsidRPr="0032128F">
        <w:rPr>
          <w:rFonts w:ascii="Times New Roman" w:hAnsi="Times New Roman" w:cs="Times New Roman"/>
          <w:color w:val="auto"/>
        </w:rPr>
        <w:t xml:space="preserve">Руководитель группы по плановому аудиту исследований вправе запрашивать у </w:t>
      </w:r>
      <w:r w:rsidR="0028200D" w:rsidRPr="0032128F">
        <w:rPr>
          <w:rFonts w:ascii="Times New Roman" w:hAnsi="Times New Roman" w:cs="Times New Roman"/>
          <w:color w:val="auto"/>
        </w:rPr>
        <w:t xml:space="preserve">ИЦ </w:t>
      </w:r>
      <w:r w:rsidR="0028200D" w:rsidRPr="0032128F">
        <w:rPr>
          <w:rFonts w:ascii="Times New Roman" w:hAnsi="Times New Roman" w:cs="Times New Roman"/>
          <w:color w:val="auto"/>
          <w:lang w:val="en-US"/>
        </w:rPr>
        <w:t>GLP</w:t>
      </w:r>
      <w:r w:rsidR="008C24AF" w:rsidRPr="0032128F">
        <w:rPr>
          <w:rFonts w:ascii="Times New Roman" w:hAnsi="Times New Roman" w:cs="Times New Roman"/>
          <w:color w:val="auto"/>
        </w:rPr>
        <w:t xml:space="preserve"> необходимые документы, сведения, информацию, в том числе результаты заключительных отчетов.</w:t>
      </w:r>
    </w:p>
    <w:p w14:paraId="3FCBE434" w14:textId="193B48FB" w:rsidR="008C24AF" w:rsidRPr="0032128F" w:rsidRDefault="00F5502E" w:rsidP="00F5502E">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13.3.7 </w:t>
      </w:r>
      <w:r w:rsidR="008C24AF" w:rsidRPr="0032128F">
        <w:rPr>
          <w:rFonts w:ascii="Times New Roman" w:hAnsi="Times New Roman" w:cs="Times New Roman"/>
          <w:color w:val="auto"/>
        </w:rPr>
        <w:t xml:space="preserve">По заявке, поступившей по ИС, в случае обнаружения в ходе планового или внепланового аудита исследований </w:t>
      </w:r>
      <w:r w:rsidR="003A162F" w:rsidRPr="0032128F">
        <w:rPr>
          <w:rFonts w:ascii="Times New Roman" w:hAnsi="Times New Roman" w:cs="Times New Roman"/>
          <w:color w:val="auto"/>
        </w:rPr>
        <w:t>отклонений</w:t>
      </w:r>
      <w:r w:rsidR="008C24AF" w:rsidRPr="0032128F">
        <w:rPr>
          <w:rFonts w:ascii="Times New Roman" w:hAnsi="Times New Roman" w:cs="Times New Roman"/>
          <w:color w:val="auto"/>
        </w:rPr>
        <w:t xml:space="preserve"> </w:t>
      </w:r>
      <w:r w:rsidR="0028200D" w:rsidRPr="0032128F">
        <w:rPr>
          <w:rFonts w:ascii="Times New Roman" w:hAnsi="Times New Roman" w:cs="Times New Roman"/>
          <w:color w:val="auto"/>
        </w:rPr>
        <w:t xml:space="preserve">/ несоответствий </w:t>
      </w:r>
      <w:r w:rsidR="008C24AF" w:rsidRPr="0032128F">
        <w:rPr>
          <w:rFonts w:ascii="Times New Roman" w:hAnsi="Times New Roman" w:cs="Times New Roman"/>
          <w:color w:val="auto"/>
        </w:rPr>
        <w:t xml:space="preserve">критериям </w:t>
      </w:r>
      <w:r w:rsidR="003A162F" w:rsidRPr="0032128F">
        <w:rPr>
          <w:rFonts w:ascii="Times New Roman" w:hAnsi="Times New Roman" w:cs="Times New Roman"/>
          <w:color w:val="auto"/>
        </w:rPr>
        <w:t xml:space="preserve">МС </w:t>
      </w:r>
      <w:r w:rsidR="0028200D" w:rsidRPr="0032128F">
        <w:rPr>
          <w:rFonts w:ascii="Times New Roman" w:hAnsi="Times New Roman" w:cs="Times New Roman"/>
          <w:color w:val="auto"/>
        </w:rPr>
        <w:t xml:space="preserve">ИЦ принципам </w:t>
      </w:r>
      <w:r w:rsidR="003A162F" w:rsidRPr="0032128F">
        <w:rPr>
          <w:rFonts w:ascii="Times New Roman" w:hAnsi="Times New Roman" w:cs="Times New Roman"/>
          <w:color w:val="auto"/>
          <w:lang w:val="en-US"/>
        </w:rPr>
        <w:t>GLP</w:t>
      </w:r>
      <w:r w:rsidR="008C24AF" w:rsidRPr="0032128F">
        <w:rPr>
          <w:rFonts w:ascii="Times New Roman" w:hAnsi="Times New Roman" w:cs="Times New Roman"/>
          <w:color w:val="auto"/>
        </w:rPr>
        <w:t xml:space="preserve">, руководитель группы по аудиту исследований после окончания и подписания отчета по аудиту исследований направляет согласованный руководителем одного из подразделении отчет по </w:t>
      </w:r>
      <w:r w:rsidR="003A162F" w:rsidRPr="0032128F">
        <w:rPr>
          <w:rFonts w:ascii="Times New Roman" w:hAnsi="Times New Roman" w:cs="Times New Roman"/>
          <w:color w:val="auto"/>
        </w:rPr>
        <w:t>инспекции</w:t>
      </w:r>
      <w:r w:rsidR="008C24AF" w:rsidRPr="0032128F">
        <w:rPr>
          <w:rFonts w:ascii="Times New Roman" w:hAnsi="Times New Roman" w:cs="Times New Roman"/>
          <w:color w:val="auto"/>
        </w:rPr>
        <w:t xml:space="preserve"> на месте на комиссию</w:t>
      </w:r>
      <w:r w:rsidR="0028200D" w:rsidRPr="0032128F">
        <w:rPr>
          <w:rFonts w:ascii="Times New Roman" w:hAnsi="Times New Roman" w:cs="Times New Roman"/>
          <w:color w:val="auto"/>
        </w:rPr>
        <w:t xml:space="preserve"> по </w:t>
      </w:r>
      <w:r w:rsidR="005D469F" w:rsidRPr="0032128F">
        <w:rPr>
          <w:rFonts w:ascii="Times New Roman" w:hAnsi="Times New Roman" w:cs="Times New Roman"/>
          <w:color w:val="auto"/>
        </w:rPr>
        <w:t xml:space="preserve">рассмотрению материалов </w:t>
      </w:r>
      <w:r w:rsidR="0028200D" w:rsidRPr="0032128F">
        <w:rPr>
          <w:rFonts w:ascii="Times New Roman" w:hAnsi="Times New Roman" w:cs="Times New Roman"/>
          <w:color w:val="auto"/>
        </w:rPr>
        <w:t>аккредитации</w:t>
      </w:r>
      <w:r w:rsidR="008C24AF" w:rsidRPr="0032128F">
        <w:rPr>
          <w:rFonts w:ascii="Times New Roman" w:hAnsi="Times New Roman" w:cs="Times New Roman"/>
          <w:color w:val="auto"/>
        </w:rPr>
        <w:t xml:space="preserve"> для принятия решений.</w:t>
      </w:r>
    </w:p>
    <w:p w14:paraId="5FE00E4B" w14:textId="77777777" w:rsidR="00877044" w:rsidRPr="0032128F" w:rsidRDefault="00E953FE" w:rsidP="00877044">
      <w:pPr>
        <w:pStyle w:val="Default"/>
        <w:ind w:firstLine="709"/>
        <w:jc w:val="both"/>
        <w:rPr>
          <w:rFonts w:ascii="Times New Roman" w:hAnsi="Times New Roman" w:cs="Times New Roman"/>
          <w:color w:val="auto"/>
        </w:rPr>
      </w:pPr>
      <w:r w:rsidRPr="0032128F">
        <w:rPr>
          <w:rFonts w:ascii="Times New Roman" w:hAnsi="Times New Roman" w:cs="Times New Roman"/>
          <w:color w:val="auto"/>
        </w:rPr>
        <w:t>Структурное подразделение по правовому обеспечению деятельности НЦА</w:t>
      </w:r>
      <w:r w:rsidR="008C24AF" w:rsidRPr="0032128F">
        <w:rPr>
          <w:rFonts w:ascii="Times New Roman" w:hAnsi="Times New Roman" w:cs="Times New Roman"/>
          <w:color w:val="auto"/>
        </w:rPr>
        <w:t xml:space="preserve"> в течение 2-х рабочих дней со дня предоставления руководителю группы по аудиту исследований сведений по подтвержденным или обнаруженным в ходе аудита исследований </w:t>
      </w:r>
      <w:r w:rsidR="000140F0" w:rsidRPr="0032128F">
        <w:rPr>
          <w:rFonts w:ascii="Times New Roman" w:hAnsi="Times New Roman" w:cs="Times New Roman"/>
          <w:color w:val="auto"/>
        </w:rPr>
        <w:t>отклонениям</w:t>
      </w:r>
      <w:r w:rsidR="008C24AF" w:rsidRPr="0032128F">
        <w:rPr>
          <w:rFonts w:ascii="Times New Roman" w:hAnsi="Times New Roman" w:cs="Times New Roman"/>
          <w:color w:val="auto"/>
        </w:rPr>
        <w:t xml:space="preserve"> </w:t>
      </w:r>
      <w:r w:rsidR="0028200D" w:rsidRPr="0032128F">
        <w:rPr>
          <w:rFonts w:ascii="Times New Roman" w:hAnsi="Times New Roman" w:cs="Times New Roman"/>
          <w:color w:val="auto"/>
        </w:rPr>
        <w:t xml:space="preserve">/ несоответствиям </w:t>
      </w:r>
      <w:r w:rsidR="008C24AF" w:rsidRPr="0032128F">
        <w:rPr>
          <w:rFonts w:ascii="Times New Roman" w:hAnsi="Times New Roman" w:cs="Times New Roman"/>
          <w:color w:val="auto"/>
        </w:rPr>
        <w:t xml:space="preserve">критериям </w:t>
      </w:r>
      <w:r w:rsidR="003A162F" w:rsidRPr="0032128F">
        <w:rPr>
          <w:rFonts w:ascii="Times New Roman" w:hAnsi="Times New Roman" w:cs="Times New Roman"/>
          <w:color w:val="auto"/>
        </w:rPr>
        <w:t>МС</w:t>
      </w:r>
      <w:r w:rsidR="0028200D" w:rsidRPr="0032128F">
        <w:rPr>
          <w:rFonts w:ascii="Times New Roman" w:hAnsi="Times New Roman" w:cs="Times New Roman"/>
          <w:color w:val="auto"/>
        </w:rPr>
        <w:t xml:space="preserve"> ИЦ принципам </w:t>
      </w:r>
      <w:r w:rsidR="0028200D" w:rsidRPr="0032128F">
        <w:rPr>
          <w:rFonts w:ascii="Times New Roman" w:hAnsi="Times New Roman" w:cs="Times New Roman"/>
          <w:color w:val="auto"/>
          <w:lang w:val="en-US"/>
        </w:rPr>
        <w:t>GLP</w:t>
      </w:r>
      <w:r w:rsidR="008C24AF" w:rsidRPr="0032128F">
        <w:rPr>
          <w:rFonts w:ascii="Times New Roman" w:hAnsi="Times New Roman" w:cs="Times New Roman"/>
          <w:color w:val="auto"/>
        </w:rPr>
        <w:t xml:space="preserve">, имеющим признаки административного правонарушения, сопроводительным письмом направляет сведения </w:t>
      </w:r>
      <w:proofErr w:type="gramStart"/>
      <w:r w:rsidR="008C24AF" w:rsidRPr="0032128F">
        <w:rPr>
          <w:rFonts w:ascii="Times New Roman" w:hAnsi="Times New Roman" w:cs="Times New Roman"/>
          <w:color w:val="auto"/>
        </w:rPr>
        <w:t xml:space="preserve">о </w:t>
      </w:r>
      <w:r w:rsidR="000140F0" w:rsidRPr="0032128F">
        <w:rPr>
          <w:rFonts w:ascii="Times New Roman" w:hAnsi="Times New Roman" w:cs="Times New Roman"/>
          <w:color w:val="auto"/>
        </w:rPr>
        <w:t>отклонениях</w:t>
      </w:r>
      <w:proofErr w:type="gramEnd"/>
      <w:r w:rsidR="008C24AF" w:rsidRPr="0032128F">
        <w:rPr>
          <w:rFonts w:ascii="Times New Roman" w:hAnsi="Times New Roman" w:cs="Times New Roman"/>
          <w:color w:val="auto"/>
        </w:rPr>
        <w:t xml:space="preserve"> </w:t>
      </w:r>
      <w:r w:rsidR="0028200D" w:rsidRPr="0032128F">
        <w:rPr>
          <w:rFonts w:ascii="Times New Roman" w:hAnsi="Times New Roman" w:cs="Times New Roman"/>
          <w:color w:val="auto"/>
        </w:rPr>
        <w:t xml:space="preserve">/ несоответствиях </w:t>
      </w:r>
      <w:r w:rsidR="008C24AF" w:rsidRPr="0032128F">
        <w:rPr>
          <w:rFonts w:ascii="Times New Roman" w:hAnsi="Times New Roman" w:cs="Times New Roman"/>
          <w:color w:val="auto"/>
        </w:rPr>
        <w:t>в уполномоченный орган.</w:t>
      </w:r>
    </w:p>
    <w:p w14:paraId="3D39664B" w14:textId="1EF609BB" w:rsidR="008C24AF" w:rsidRPr="0032128F" w:rsidRDefault="00877044" w:rsidP="00877044">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13.3.8 </w:t>
      </w:r>
      <w:r w:rsidR="008C24AF" w:rsidRPr="0032128F">
        <w:rPr>
          <w:rFonts w:ascii="Times New Roman" w:hAnsi="Times New Roman" w:cs="Times New Roman"/>
          <w:color w:val="auto"/>
        </w:rPr>
        <w:t xml:space="preserve">Периодичность планового аудита исследования сохраняется вне зависимости от сроков проведения внепланового аудита исследований, </w:t>
      </w:r>
      <w:r w:rsidR="0028200D" w:rsidRPr="0032128F">
        <w:rPr>
          <w:rFonts w:ascii="Times New Roman" w:hAnsi="Times New Roman" w:cs="Times New Roman"/>
          <w:color w:val="auto"/>
        </w:rPr>
        <w:t>инспекции ИЦ</w:t>
      </w:r>
      <w:r w:rsidR="008C24AF" w:rsidRPr="0032128F">
        <w:rPr>
          <w:rFonts w:ascii="Times New Roman" w:hAnsi="Times New Roman" w:cs="Times New Roman"/>
          <w:color w:val="auto"/>
        </w:rPr>
        <w:t xml:space="preserve">, связанных с расширением вида исследований, </w:t>
      </w:r>
      <w:r w:rsidR="0028200D" w:rsidRPr="0032128F">
        <w:rPr>
          <w:rFonts w:ascii="Times New Roman" w:hAnsi="Times New Roman" w:cs="Times New Roman"/>
          <w:color w:val="auto"/>
        </w:rPr>
        <w:t xml:space="preserve">объектов испытаний </w:t>
      </w:r>
      <w:r w:rsidR="008C24AF" w:rsidRPr="0032128F">
        <w:rPr>
          <w:rFonts w:ascii="Times New Roman" w:hAnsi="Times New Roman" w:cs="Times New Roman"/>
          <w:color w:val="auto"/>
        </w:rPr>
        <w:t xml:space="preserve">и изменением местоположения </w:t>
      </w:r>
      <w:r w:rsidR="0028200D" w:rsidRPr="0032128F">
        <w:rPr>
          <w:rFonts w:ascii="Times New Roman" w:hAnsi="Times New Roman" w:cs="Times New Roman"/>
          <w:color w:val="auto"/>
        </w:rPr>
        <w:t xml:space="preserve">ИЦ </w:t>
      </w:r>
      <w:r w:rsidR="003A162F" w:rsidRPr="0032128F">
        <w:rPr>
          <w:rFonts w:ascii="Times New Roman" w:hAnsi="Times New Roman" w:cs="Times New Roman"/>
          <w:color w:val="auto"/>
          <w:lang w:val="en-US"/>
        </w:rPr>
        <w:t>GLP</w:t>
      </w:r>
      <w:r w:rsidR="008C24AF" w:rsidRPr="0032128F">
        <w:rPr>
          <w:rFonts w:ascii="Times New Roman" w:hAnsi="Times New Roman" w:cs="Times New Roman"/>
          <w:color w:val="auto"/>
        </w:rPr>
        <w:t xml:space="preserve"> или его филиала.</w:t>
      </w:r>
    </w:p>
    <w:p w14:paraId="5E162ED3" w14:textId="7011EE8E" w:rsidR="008C24AF" w:rsidRPr="0032128F" w:rsidRDefault="001B223A" w:rsidP="001B223A">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13.3.9 </w:t>
      </w:r>
      <w:r w:rsidR="008C24AF" w:rsidRPr="0032128F">
        <w:rPr>
          <w:rFonts w:ascii="Times New Roman" w:hAnsi="Times New Roman" w:cs="Times New Roman"/>
          <w:color w:val="auto"/>
        </w:rPr>
        <w:t xml:space="preserve">Срок проведения планового аудита исследований </w:t>
      </w:r>
      <w:r w:rsidR="00AE5F8C" w:rsidRPr="0032128F">
        <w:rPr>
          <w:rFonts w:ascii="Times New Roman" w:hAnsi="Times New Roman" w:cs="Times New Roman"/>
          <w:color w:val="auto"/>
        </w:rPr>
        <w:t xml:space="preserve">ИЦ </w:t>
      </w:r>
      <w:r w:rsidR="00AE5F8C" w:rsidRPr="0032128F">
        <w:rPr>
          <w:rFonts w:ascii="Times New Roman" w:hAnsi="Times New Roman" w:cs="Times New Roman"/>
          <w:color w:val="auto"/>
          <w:lang w:val="en-US"/>
        </w:rPr>
        <w:t>GLP</w:t>
      </w:r>
      <w:r w:rsidR="008C24AF" w:rsidRPr="0032128F">
        <w:rPr>
          <w:rFonts w:ascii="Times New Roman" w:hAnsi="Times New Roman" w:cs="Times New Roman"/>
          <w:color w:val="auto"/>
        </w:rPr>
        <w:t xml:space="preserve"> или его структурного подразделения, расположенного вне места нахождения самого </w:t>
      </w:r>
      <w:r w:rsidR="00AE5F8C" w:rsidRPr="0032128F">
        <w:rPr>
          <w:rFonts w:ascii="Times New Roman" w:hAnsi="Times New Roman" w:cs="Times New Roman"/>
          <w:color w:val="auto"/>
        </w:rPr>
        <w:t xml:space="preserve">ИЦ </w:t>
      </w:r>
      <w:r w:rsidR="00AE5F8C" w:rsidRPr="0032128F">
        <w:rPr>
          <w:rFonts w:ascii="Times New Roman" w:hAnsi="Times New Roman" w:cs="Times New Roman"/>
          <w:color w:val="auto"/>
          <w:lang w:val="en-US"/>
        </w:rPr>
        <w:t>GLP</w:t>
      </w:r>
      <w:r w:rsidR="008C24AF" w:rsidRPr="0032128F">
        <w:rPr>
          <w:rFonts w:ascii="Times New Roman" w:hAnsi="Times New Roman" w:cs="Times New Roman"/>
          <w:color w:val="auto"/>
        </w:rPr>
        <w:t xml:space="preserve">, устанавливается в зависимости от вида исследования, </w:t>
      </w:r>
      <w:r w:rsidR="00AE5F8C" w:rsidRPr="0032128F">
        <w:rPr>
          <w:rFonts w:ascii="Times New Roman" w:hAnsi="Times New Roman" w:cs="Times New Roman"/>
          <w:color w:val="auto"/>
        </w:rPr>
        <w:t xml:space="preserve">объектов испытаний ИЦ </w:t>
      </w:r>
      <w:r w:rsidR="00AE5F8C" w:rsidRPr="0032128F">
        <w:rPr>
          <w:rFonts w:ascii="Times New Roman" w:hAnsi="Times New Roman" w:cs="Times New Roman"/>
          <w:color w:val="auto"/>
          <w:lang w:val="en-US"/>
        </w:rPr>
        <w:t>GLP</w:t>
      </w:r>
      <w:r w:rsidR="00AE5F8C" w:rsidRPr="0032128F">
        <w:rPr>
          <w:rFonts w:ascii="Times New Roman" w:hAnsi="Times New Roman" w:cs="Times New Roman"/>
          <w:color w:val="auto"/>
        </w:rPr>
        <w:t xml:space="preserve"> </w:t>
      </w:r>
      <w:r w:rsidR="008C24AF" w:rsidRPr="0032128F">
        <w:rPr>
          <w:rFonts w:ascii="Times New Roman" w:hAnsi="Times New Roman" w:cs="Times New Roman"/>
          <w:color w:val="auto"/>
        </w:rPr>
        <w:t>и количества его структурных подразделений.</w:t>
      </w:r>
    </w:p>
    <w:p w14:paraId="140F3DDB" w14:textId="77777777" w:rsidR="008C24AF" w:rsidRPr="0032128F" w:rsidRDefault="008C24AF" w:rsidP="008C24AF">
      <w:pPr>
        <w:pStyle w:val="Default"/>
        <w:ind w:firstLine="709"/>
        <w:jc w:val="both"/>
        <w:rPr>
          <w:rFonts w:ascii="Times New Roman" w:hAnsi="Times New Roman" w:cs="Times New Roman"/>
          <w:color w:val="auto"/>
        </w:rPr>
      </w:pPr>
      <w:r w:rsidRPr="0032128F">
        <w:rPr>
          <w:rFonts w:ascii="Times New Roman" w:hAnsi="Times New Roman" w:cs="Times New Roman"/>
          <w:color w:val="auto"/>
        </w:rPr>
        <w:lastRenderedPageBreak/>
        <w:t>Общая продолжительность планового аудита исследования головного офиса, имеющего структурные подразделения, не должна превышать 30 рабочих дней.</w:t>
      </w:r>
    </w:p>
    <w:p w14:paraId="2202FE37" w14:textId="77777777" w:rsidR="001B223A" w:rsidRPr="0032128F" w:rsidRDefault="008C24AF" w:rsidP="001B223A">
      <w:pPr>
        <w:pStyle w:val="Default"/>
        <w:ind w:firstLine="709"/>
        <w:jc w:val="both"/>
        <w:rPr>
          <w:rFonts w:ascii="Times New Roman" w:hAnsi="Times New Roman" w:cs="Times New Roman"/>
          <w:color w:val="auto"/>
        </w:rPr>
      </w:pPr>
      <w:r w:rsidRPr="0032128F">
        <w:rPr>
          <w:rFonts w:ascii="Times New Roman" w:hAnsi="Times New Roman" w:cs="Times New Roman"/>
          <w:color w:val="auto"/>
        </w:rPr>
        <w:t>Срок проведения внепланового аудита исследования не должен превышать 3 рабочих дней.</w:t>
      </w:r>
    </w:p>
    <w:p w14:paraId="3F77DF64" w14:textId="1C5C750C" w:rsidR="008C24AF" w:rsidRPr="0032128F" w:rsidRDefault="001B223A" w:rsidP="001B223A">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13.3.10 </w:t>
      </w:r>
      <w:r w:rsidR="008C24AF" w:rsidRPr="0032128F">
        <w:rPr>
          <w:rFonts w:ascii="Times New Roman" w:hAnsi="Times New Roman" w:cs="Times New Roman"/>
          <w:color w:val="auto"/>
        </w:rPr>
        <w:t xml:space="preserve">В случае несогласия с принятым решением </w:t>
      </w:r>
      <w:r w:rsidR="00AE5F8C" w:rsidRPr="0032128F">
        <w:rPr>
          <w:rFonts w:ascii="Times New Roman" w:hAnsi="Times New Roman" w:cs="Times New Roman"/>
          <w:color w:val="auto"/>
        </w:rPr>
        <w:t xml:space="preserve">ИЦ </w:t>
      </w:r>
      <w:r w:rsidR="00AE5F8C" w:rsidRPr="0032128F">
        <w:rPr>
          <w:rFonts w:ascii="Times New Roman" w:hAnsi="Times New Roman" w:cs="Times New Roman"/>
          <w:color w:val="auto"/>
          <w:lang w:val="en-US"/>
        </w:rPr>
        <w:t>GLP</w:t>
      </w:r>
      <w:r w:rsidR="00BB4CA9" w:rsidRPr="0032128F">
        <w:rPr>
          <w:rFonts w:ascii="Times New Roman" w:hAnsi="Times New Roman" w:cs="Times New Roman"/>
          <w:color w:val="auto"/>
        </w:rPr>
        <w:t xml:space="preserve"> может</w:t>
      </w:r>
      <w:r w:rsidR="008C24AF" w:rsidRPr="0032128F">
        <w:rPr>
          <w:rFonts w:ascii="Times New Roman" w:hAnsi="Times New Roman" w:cs="Times New Roman"/>
          <w:color w:val="auto"/>
        </w:rPr>
        <w:t xml:space="preserve"> направить в НЦА возражение</w:t>
      </w:r>
      <w:r w:rsidR="00AE5F8C" w:rsidRPr="0032128F">
        <w:rPr>
          <w:rFonts w:ascii="Times New Roman" w:hAnsi="Times New Roman" w:cs="Times New Roman"/>
          <w:color w:val="auto"/>
        </w:rPr>
        <w:t xml:space="preserve"> </w:t>
      </w:r>
      <w:r w:rsidR="008C24AF" w:rsidRPr="0032128F">
        <w:rPr>
          <w:rFonts w:ascii="Times New Roman" w:hAnsi="Times New Roman" w:cs="Times New Roman"/>
          <w:color w:val="auto"/>
        </w:rPr>
        <w:t>/</w:t>
      </w:r>
      <w:r w:rsidR="00AE5F8C" w:rsidRPr="0032128F">
        <w:rPr>
          <w:rFonts w:ascii="Times New Roman" w:hAnsi="Times New Roman" w:cs="Times New Roman"/>
          <w:color w:val="auto"/>
        </w:rPr>
        <w:t xml:space="preserve"> </w:t>
      </w:r>
      <w:r w:rsidR="008C24AF" w:rsidRPr="0032128F">
        <w:rPr>
          <w:rFonts w:ascii="Times New Roman" w:hAnsi="Times New Roman" w:cs="Times New Roman"/>
          <w:color w:val="auto"/>
        </w:rPr>
        <w:t xml:space="preserve">особое мнение в письменном виде. Возражение/особое мнение рассматривается Комиссией по апелляции согласно ДП </w:t>
      </w:r>
      <w:proofErr w:type="gramStart"/>
      <w:r w:rsidR="008C24AF" w:rsidRPr="0032128F">
        <w:rPr>
          <w:rFonts w:ascii="Times New Roman" w:hAnsi="Times New Roman" w:cs="Times New Roman"/>
          <w:color w:val="auto"/>
        </w:rPr>
        <w:t>02-07</w:t>
      </w:r>
      <w:proofErr w:type="gramEnd"/>
      <w:r w:rsidR="008C24AF" w:rsidRPr="0032128F">
        <w:rPr>
          <w:rFonts w:ascii="Times New Roman" w:hAnsi="Times New Roman" w:cs="Times New Roman"/>
          <w:color w:val="auto"/>
        </w:rPr>
        <w:t>.07.</w:t>
      </w:r>
    </w:p>
    <w:p w14:paraId="74C1CDA0" w14:textId="47E0A592" w:rsidR="0089461F" w:rsidRPr="0032128F" w:rsidRDefault="001B223A" w:rsidP="001B223A">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13.3.11 </w:t>
      </w:r>
      <w:r w:rsidR="0089461F" w:rsidRPr="0032128F">
        <w:rPr>
          <w:rFonts w:ascii="Times New Roman" w:hAnsi="Times New Roman" w:cs="Times New Roman"/>
          <w:color w:val="auto"/>
          <w:spacing w:val="-1"/>
        </w:rPr>
        <w:t xml:space="preserve">Аудит исследования проводится в соответствии с разделом 4 </w:t>
      </w:r>
      <w:r w:rsidR="0089461F" w:rsidRPr="0032128F">
        <w:rPr>
          <w:rFonts w:ascii="Times New Roman" w:hAnsi="Times New Roman" w:cs="Times New Roman"/>
          <w:color w:val="auto"/>
        </w:rPr>
        <w:t xml:space="preserve">стандарта </w:t>
      </w:r>
      <w:r w:rsidR="0089461F" w:rsidRPr="0032128F">
        <w:rPr>
          <w:rFonts w:ascii="Times New Roman" w:hAnsi="Times New Roman" w:cs="Times New Roman"/>
          <w:bCs/>
          <w:iCs/>
          <w:color w:val="auto"/>
        </w:rPr>
        <w:t xml:space="preserve">(№3) </w:t>
      </w:r>
      <w:r w:rsidR="0089461F" w:rsidRPr="0032128F">
        <w:rPr>
          <w:rFonts w:ascii="Times New Roman" w:hAnsi="Times New Roman" w:cs="Times New Roman"/>
          <w:bCs/>
          <w:iCs/>
          <w:color w:val="auto"/>
          <w:lang w:val="en-US"/>
        </w:rPr>
        <w:t>Revised</w:t>
      </w:r>
      <w:r w:rsidR="0089461F" w:rsidRPr="0032128F">
        <w:rPr>
          <w:rFonts w:ascii="Times New Roman" w:hAnsi="Times New Roman" w:cs="Times New Roman"/>
          <w:bCs/>
          <w:iCs/>
          <w:color w:val="auto"/>
        </w:rPr>
        <w:t xml:space="preserve"> </w:t>
      </w:r>
      <w:r w:rsidR="0089461F" w:rsidRPr="0032128F">
        <w:rPr>
          <w:rFonts w:ascii="Times New Roman" w:hAnsi="Times New Roman" w:cs="Times New Roman"/>
          <w:bCs/>
          <w:iCs/>
          <w:color w:val="auto"/>
          <w:lang w:val="en-US"/>
        </w:rPr>
        <w:t>Guidance</w:t>
      </w:r>
      <w:r w:rsidR="0089461F" w:rsidRPr="0032128F">
        <w:rPr>
          <w:rFonts w:ascii="Times New Roman" w:hAnsi="Times New Roman" w:cs="Times New Roman"/>
          <w:bCs/>
          <w:iCs/>
          <w:color w:val="auto"/>
        </w:rPr>
        <w:t xml:space="preserve"> </w:t>
      </w:r>
      <w:r w:rsidR="0089461F" w:rsidRPr="0032128F">
        <w:rPr>
          <w:rFonts w:ascii="Times New Roman" w:hAnsi="Times New Roman" w:cs="Times New Roman"/>
          <w:bCs/>
          <w:iCs/>
          <w:color w:val="auto"/>
          <w:lang w:val="en-US"/>
        </w:rPr>
        <w:t>for</w:t>
      </w:r>
      <w:r w:rsidR="0089461F" w:rsidRPr="0032128F">
        <w:rPr>
          <w:rFonts w:ascii="Times New Roman" w:hAnsi="Times New Roman" w:cs="Times New Roman"/>
          <w:bCs/>
          <w:iCs/>
          <w:color w:val="auto"/>
        </w:rPr>
        <w:t xml:space="preserve"> </w:t>
      </w:r>
      <w:r w:rsidR="0089461F" w:rsidRPr="0032128F">
        <w:rPr>
          <w:rFonts w:ascii="Times New Roman" w:hAnsi="Times New Roman" w:cs="Times New Roman"/>
          <w:bCs/>
          <w:iCs/>
          <w:color w:val="auto"/>
          <w:lang w:val="en-US"/>
        </w:rPr>
        <w:t>the</w:t>
      </w:r>
      <w:r w:rsidR="0089461F" w:rsidRPr="0032128F">
        <w:rPr>
          <w:rFonts w:ascii="Times New Roman" w:hAnsi="Times New Roman" w:cs="Times New Roman"/>
          <w:bCs/>
          <w:iCs/>
          <w:color w:val="auto"/>
        </w:rPr>
        <w:t xml:space="preserve"> </w:t>
      </w:r>
      <w:r w:rsidR="0089461F" w:rsidRPr="0032128F">
        <w:rPr>
          <w:rFonts w:ascii="Times New Roman" w:hAnsi="Times New Roman" w:cs="Times New Roman"/>
          <w:bCs/>
          <w:iCs/>
          <w:color w:val="auto"/>
          <w:lang w:val="en-US"/>
        </w:rPr>
        <w:t>Conduct</w:t>
      </w:r>
      <w:r w:rsidR="0089461F" w:rsidRPr="0032128F">
        <w:rPr>
          <w:rFonts w:ascii="Times New Roman" w:hAnsi="Times New Roman" w:cs="Times New Roman"/>
          <w:bCs/>
          <w:iCs/>
          <w:color w:val="auto"/>
        </w:rPr>
        <w:t xml:space="preserve"> </w:t>
      </w:r>
      <w:r w:rsidR="0089461F" w:rsidRPr="0032128F">
        <w:rPr>
          <w:rFonts w:ascii="Times New Roman" w:hAnsi="Times New Roman" w:cs="Times New Roman"/>
          <w:bCs/>
          <w:iCs/>
          <w:color w:val="auto"/>
          <w:lang w:val="en-US"/>
        </w:rPr>
        <w:t>of</w:t>
      </w:r>
      <w:r w:rsidR="0089461F" w:rsidRPr="0032128F">
        <w:rPr>
          <w:rFonts w:ascii="Times New Roman" w:hAnsi="Times New Roman" w:cs="Times New Roman"/>
          <w:bCs/>
          <w:iCs/>
          <w:color w:val="auto"/>
        </w:rPr>
        <w:t xml:space="preserve"> </w:t>
      </w:r>
      <w:r w:rsidR="0089461F" w:rsidRPr="0032128F">
        <w:rPr>
          <w:rFonts w:ascii="Times New Roman" w:hAnsi="Times New Roman" w:cs="Times New Roman"/>
          <w:bCs/>
          <w:iCs/>
          <w:color w:val="auto"/>
          <w:lang w:val="en-US"/>
        </w:rPr>
        <w:t>Laboratory</w:t>
      </w:r>
      <w:r w:rsidR="0089461F" w:rsidRPr="0032128F">
        <w:rPr>
          <w:rFonts w:ascii="Times New Roman" w:hAnsi="Times New Roman" w:cs="Times New Roman"/>
          <w:bCs/>
          <w:iCs/>
          <w:color w:val="auto"/>
        </w:rPr>
        <w:t xml:space="preserve"> </w:t>
      </w:r>
      <w:r w:rsidR="0089461F" w:rsidRPr="0032128F">
        <w:rPr>
          <w:rFonts w:ascii="Times New Roman" w:hAnsi="Times New Roman" w:cs="Times New Roman"/>
          <w:bCs/>
          <w:iCs/>
          <w:color w:val="auto"/>
          <w:lang w:val="en-US"/>
        </w:rPr>
        <w:t>Inspections</w:t>
      </w:r>
      <w:r w:rsidR="0089461F" w:rsidRPr="0032128F">
        <w:rPr>
          <w:rFonts w:ascii="Times New Roman" w:hAnsi="Times New Roman" w:cs="Times New Roman"/>
          <w:bCs/>
          <w:iCs/>
          <w:color w:val="auto"/>
        </w:rPr>
        <w:t xml:space="preserve"> </w:t>
      </w:r>
      <w:r w:rsidR="0089461F" w:rsidRPr="0032128F">
        <w:rPr>
          <w:rFonts w:ascii="Times New Roman" w:hAnsi="Times New Roman" w:cs="Times New Roman"/>
          <w:bCs/>
          <w:iCs/>
          <w:color w:val="auto"/>
          <w:lang w:val="en-US"/>
        </w:rPr>
        <w:t>and</w:t>
      </w:r>
      <w:r w:rsidR="0089461F" w:rsidRPr="0032128F">
        <w:rPr>
          <w:rFonts w:ascii="Times New Roman" w:hAnsi="Times New Roman" w:cs="Times New Roman"/>
          <w:bCs/>
          <w:iCs/>
          <w:color w:val="auto"/>
        </w:rPr>
        <w:t xml:space="preserve"> </w:t>
      </w:r>
      <w:r w:rsidR="0089461F" w:rsidRPr="0032128F">
        <w:rPr>
          <w:rFonts w:ascii="Times New Roman" w:hAnsi="Times New Roman" w:cs="Times New Roman"/>
          <w:bCs/>
          <w:iCs/>
          <w:color w:val="auto"/>
          <w:lang w:val="en-US"/>
        </w:rPr>
        <w:t>Study</w:t>
      </w:r>
      <w:r w:rsidR="0089461F" w:rsidRPr="0032128F">
        <w:rPr>
          <w:rFonts w:ascii="Times New Roman" w:hAnsi="Times New Roman" w:cs="Times New Roman"/>
          <w:bCs/>
          <w:iCs/>
          <w:color w:val="auto"/>
        </w:rPr>
        <w:t xml:space="preserve"> </w:t>
      </w:r>
      <w:r w:rsidR="0089461F" w:rsidRPr="0032128F">
        <w:rPr>
          <w:rFonts w:ascii="Times New Roman" w:hAnsi="Times New Roman" w:cs="Times New Roman"/>
          <w:bCs/>
          <w:iCs/>
          <w:color w:val="auto"/>
          <w:lang w:val="en-US"/>
        </w:rPr>
        <w:t>Audit</w:t>
      </w:r>
      <w:r w:rsidR="0089461F" w:rsidRPr="0032128F">
        <w:rPr>
          <w:rFonts w:ascii="Times New Roman" w:hAnsi="Times New Roman" w:cs="Times New Roman"/>
          <w:bCs/>
          <w:iCs/>
          <w:color w:val="auto"/>
        </w:rPr>
        <w:t xml:space="preserve"> (ГОСТ 31880), целью которого является</w:t>
      </w:r>
      <w:r w:rsidR="0089461F" w:rsidRPr="0032128F">
        <w:rPr>
          <w:rFonts w:ascii="Times New Roman" w:hAnsi="Times New Roman" w:cs="Times New Roman"/>
          <w:color w:val="auto"/>
        </w:rPr>
        <w:t xml:space="preserve"> реконструкция исследования путем сравнения заключительного отчета с планом исследования, соответствующими СОП, первичными данными и другими архивными материалами.</w:t>
      </w:r>
    </w:p>
    <w:p w14:paraId="4582EA49" w14:textId="77777777" w:rsidR="00D37AD7" w:rsidRPr="0032128F" w:rsidRDefault="0089461F" w:rsidP="00D37AD7">
      <w:pPr>
        <w:pStyle w:val="Default"/>
        <w:ind w:firstLine="709"/>
        <w:jc w:val="both"/>
        <w:rPr>
          <w:rFonts w:ascii="Times New Roman" w:hAnsi="Times New Roman" w:cs="Times New Roman"/>
          <w:color w:val="auto"/>
        </w:rPr>
      </w:pPr>
      <w:r w:rsidRPr="0032128F">
        <w:rPr>
          <w:rFonts w:ascii="Times New Roman" w:hAnsi="Times New Roman" w:cs="Times New Roman"/>
          <w:color w:val="auto"/>
        </w:rPr>
        <w:t>Когда проводится аудит исследования, инспектор:</w:t>
      </w:r>
    </w:p>
    <w:p w14:paraId="38289BB2" w14:textId="77777777" w:rsidR="00D37AD7" w:rsidRPr="0032128F" w:rsidRDefault="00D37AD7" w:rsidP="00D37AD7">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9461F" w:rsidRPr="0032128F">
        <w:rPr>
          <w:rFonts w:ascii="Times New Roman" w:hAnsi="Times New Roman" w:cs="Times New Roman"/>
          <w:color w:val="auto"/>
        </w:rPr>
        <w:t>получает имена, должностные инструкции и резюме о подготовке и опыте персонала, участвующего в исследовании(</w:t>
      </w:r>
      <w:r w:rsidR="00525820" w:rsidRPr="0032128F">
        <w:rPr>
          <w:rFonts w:ascii="Times New Roman" w:hAnsi="Times New Roman" w:cs="Times New Roman"/>
          <w:color w:val="auto"/>
        </w:rPr>
        <w:t>-</w:t>
      </w:r>
      <w:r w:rsidR="0089461F" w:rsidRPr="0032128F">
        <w:rPr>
          <w:rFonts w:ascii="Times New Roman" w:hAnsi="Times New Roman" w:cs="Times New Roman"/>
          <w:color w:val="auto"/>
        </w:rPr>
        <w:t>ях), например руководителя исследования и ответственных научных исполнителей;</w:t>
      </w:r>
    </w:p>
    <w:p w14:paraId="77864814" w14:textId="77777777" w:rsidR="00D37AD7" w:rsidRPr="0032128F" w:rsidRDefault="00D37AD7" w:rsidP="00D37AD7">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9461F" w:rsidRPr="0032128F">
        <w:rPr>
          <w:rFonts w:ascii="Times New Roman" w:hAnsi="Times New Roman" w:cs="Times New Roman"/>
          <w:color w:val="auto"/>
        </w:rPr>
        <w:t>убеждается, что имеется достаточно сотрудников, прошедших подготовку в соответствующих областях проводимых исследований;</w:t>
      </w:r>
    </w:p>
    <w:p w14:paraId="14E9309A" w14:textId="77777777" w:rsidR="00D37AD7" w:rsidRPr="0032128F" w:rsidRDefault="00D37AD7" w:rsidP="00D37AD7">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9461F" w:rsidRPr="0032128F">
        <w:rPr>
          <w:rFonts w:ascii="Times New Roman" w:hAnsi="Times New Roman" w:cs="Times New Roman"/>
          <w:color w:val="auto"/>
        </w:rPr>
        <w:t>идентифицирует отдельные элементы приборов или специального оборудования, используемых в исследовании, и проверить записи о калибровке, ремонте и обслуживании оборудования;</w:t>
      </w:r>
    </w:p>
    <w:p w14:paraId="0A5C9096" w14:textId="77777777" w:rsidR="00D37AD7" w:rsidRPr="0032128F" w:rsidRDefault="00D37AD7" w:rsidP="00D37AD7">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9461F" w:rsidRPr="0032128F">
        <w:rPr>
          <w:rFonts w:ascii="Times New Roman" w:hAnsi="Times New Roman" w:cs="Times New Roman"/>
          <w:color w:val="auto"/>
        </w:rPr>
        <w:t>знакомится с записями, относящимися к стабильности испытуемых веществ, анализам испытуемого вещества или смеси, анализам кормов и т. д.;</w:t>
      </w:r>
    </w:p>
    <w:p w14:paraId="7DF1AE61" w14:textId="77777777" w:rsidR="00D37AD7" w:rsidRPr="0032128F" w:rsidRDefault="00D37AD7" w:rsidP="00D37AD7">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9461F" w:rsidRPr="0032128F">
        <w:rPr>
          <w:rFonts w:ascii="Times New Roman" w:hAnsi="Times New Roman" w:cs="Times New Roman"/>
          <w:color w:val="auto"/>
        </w:rPr>
        <w:t>выясняет путем опроса, если это возможно, рабочие задания для отдельных лиц, участвующих в исследовании, чтобы установить, было ли у этих лиц время для выполнения задач, указанных в плане исследований или отчете;</w:t>
      </w:r>
    </w:p>
    <w:p w14:paraId="10ED3CC7" w14:textId="169C1C2D" w:rsidR="0089461F" w:rsidRPr="0032128F" w:rsidRDefault="00D37AD7" w:rsidP="00D37AD7">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9461F" w:rsidRPr="0032128F">
        <w:rPr>
          <w:rFonts w:ascii="Times New Roman" w:hAnsi="Times New Roman" w:cs="Times New Roman"/>
          <w:color w:val="auto"/>
        </w:rPr>
        <w:t>получает копии всех документов, относящихся к процедурам управления и формирования неотъемлемых частей исследования, в том числе:</w:t>
      </w:r>
    </w:p>
    <w:p w14:paraId="78416399" w14:textId="60FF4567" w:rsidR="0089461F" w:rsidRPr="0032128F" w:rsidRDefault="00D37AD7" w:rsidP="00D37AD7">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 </w:t>
      </w:r>
      <w:r w:rsidR="0089461F" w:rsidRPr="0032128F">
        <w:rPr>
          <w:rFonts w:ascii="Times New Roman" w:hAnsi="Times New Roman" w:cs="Times New Roman"/>
          <w:color w:val="auto"/>
        </w:rPr>
        <w:t>план исследования;</w:t>
      </w:r>
    </w:p>
    <w:p w14:paraId="7F96E575" w14:textId="32D09B5B" w:rsidR="0089461F" w:rsidRPr="0032128F" w:rsidRDefault="00D37AD7" w:rsidP="00D37AD7">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2) </w:t>
      </w:r>
      <w:r w:rsidR="0089461F" w:rsidRPr="0032128F">
        <w:rPr>
          <w:rFonts w:ascii="Times New Roman" w:hAnsi="Times New Roman" w:cs="Times New Roman"/>
          <w:color w:val="auto"/>
        </w:rPr>
        <w:t>СОП, используемых во время проведения исследования;</w:t>
      </w:r>
    </w:p>
    <w:p w14:paraId="5AEDA387" w14:textId="03EDDEB2" w:rsidR="0089461F" w:rsidRPr="0032128F" w:rsidRDefault="00D37AD7" w:rsidP="00D37AD7">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3) </w:t>
      </w:r>
      <w:r w:rsidR="0089461F" w:rsidRPr="0032128F">
        <w:rPr>
          <w:rFonts w:ascii="Times New Roman" w:hAnsi="Times New Roman" w:cs="Times New Roman"/>
          <w:color w:val="auto"/>
        </w:rPr>
        <w:t>журналы, лабораторные журналы, файлы, рабочие листы, распечатки данных, хранящихся в компьютере и т. д.; а также проверить расчеты, если в этом есть необходимость;</w:t>
      </w:r>
    </w:p>
    <w:p w14:paraId="69A74CC7" w14:textId="0F78BB45" w:rsidR="0089461F" w:rsidRPr="0032128F" w:rsidRDefault="00D37AD7" w:rsidP="00D37AD7">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4) </w:t>
      </w:r>
      <w:r w:rsidR="0089461F" w:rsidRPr="0032128F">
        <w:rPr>
          <w:rFonts w:ascii="Times New Roman" w:hAnsi="Times New Roman" w:cs="Times New Roman"/>
          <w:color w:val="auto"/>
        </w:rPr>
        <w:t>заключительный отчет.</w:t>
      </w:r>
    </w:p>
    <w:p w14:paraId="52396D39" w14:textId="17C6F8D0" w:rsidR="0089461F" w:rsidRPr="0032128F" w:rsidRDefault="0089461F" w:rsidP="0089461F">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При проверке исследований, в которых используются животные (например, грызуны и другие млекопитающие), инспекторы прослеживают число отдельных видов животных (в процентах) с момента их прибытия в </w:t>
      </w:r>
      <w:r w:rsidR="00267A7D" w:rsidRPr="0032128F">
        <w:rPr>
          <w:rFonts w:ascii="Times New Roman" w:hAnsi="Times New Roman" w:cs="Times New Roman"/>
          <w:color w:val="auto"/>
        </w:rPr>
        <w:t>ИЦ</w:t>
      </w:r>
      <w:r w:rsidRPr="0032128F">
        <w:rPr>
          <w:rFonts w:ascii="Times New Roman" w:hAnsi="Times New Roman" w:cs="Times New Roman"/>
          <w:color w:val="auto"/>
        </w:rPr>
        <w:t xml:space="preserve"> до их передачи на вскрытие.</w:t>
      </w:r>
    </w:p>
    <w:p w14:paraId="5C4852DA" w14:textId="77777777" w:rsidR="00D37AD7" w:rsidRPr="0032128F" w:rsidRDefault="0089461F" w:rsidP="00D37AD7">
      <w:pPr>
        <w:pStyle w:val="Default"/>
        <w:ind w:firstLine="709"/>
        <w:jc w:val="both"/>
        <w:rPr>
          <w:rFonts w:ascii="Times New Roman" w:hAnsi="Times New Roman" w:cs="Times New Roman"/>
          <w:color w:val="auto"/>
        </w:rPr>
      </w:pPr>
      <w:r w:rsidRPr="0032128F">
        <w:rPr>
          <w:rFonts w:ascii="Times New Roman" w:hAnsi="Times New Roman" w:cs="Times New Roman"/>
          <w:color w:val="auto"/>
        </w:rPr>
        <w:t>Обращают особое внимание на записи, касающиеся:</w:t>
      </w:r>
    </w:p>
    <w:p w14:paraId="509171E7" w14:textId="77777777" w:rsidR="00D37AD7" w:rsidRPr="0032128F" w:rsidRDefault="00D37AD7" w:rsidP="00D37AD7">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9461F" w:rsidRPr="0032128F">
        <w:rPr>
          <w:rFonts w:ascii="Times New Roman" w:hAnsi="Times New Roman" w:cs="Times New Roman"/>
          <w:color w:val="auto"/>
        </w:rPr>
        <w:t>массы тела животного, потребления воды/корма, разработки схем дозирования и путей введения, и т. д.;</w:t>
      </w:r>
    </w:p>
    <w:p w14:paraId="660B4FEC" w14:textId="77777777" w:rsidR="00D37AD7" w:rsidRPr="0032128F" w:rsidRDefault="00D37AD7" w:rsidP="00D37AD7">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9461F" w:rsidRPr="0032128F">
        <w:rPr>
          <w:rFonts w:ascii="Times New Roman" w:hAnsi="Times New Roman" w:cs="Times New Roman"/>
          <w:color w:val="auto"/>
        </w:rPr>
        <w:t>клинических наблюдений и результатов вскрытия;</w:t>
      </w:r>
    </w:p>
    <w:p w14:paraId="1BA57DBE" w14:textId="77777777" w:rsidR="00D37AD7" w:rsidRPr="0032128F" w:rsidRDefault="00D37AD7" w:rsidP="00D37AD7">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9461F" w:rsidRPr="0032128F">
        <w:rPr>
          <w:rFonts w:ascii="Times New Roman" w:hAnsi="Times New Roman" w:cs="Times New Roman"/>
          <w:color w:val="auto"/>
        </w:rPr>
        <w:t>клинической химии;</w:t>
      </w:r>
    </w:p>
    <w:p w14:paraId="365BFA57" w14:textId="0FD93A7D" w:rsidR="0089461F" w:rsidRPr="0032128F" w:rsidRDefault="00D37AD7" w:rsidP="00D37AD7">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9461F" w:rsidRPr="0032128F">
        <w:rPr>
          <w:rFonts w:ascii="Times New Roman" w:hAnsi="Times New Roman" w:cs="Times New Roman"/>
          <w:color w:val="auto"/>
        </w:rPr>
        <w:t>патологий.</w:t>
      </w:r>
    </w:p>
    <w:p w14:paraId="019FAB09" w14:textId="6E9A45CB" w:rsidR="008C24AF" w:rsidRPr="0032128F" w:rsidRDefault="00C214D9" w:rsidP="00C214D9">
      <w:pPr>
        <w:pStyle w:val="Default"/>
        <w:ind w:left="709"/>
        <w:jc w:val="both"/>
        <w:rPr>
          <w:rFonts w:ascii="Times New Roman" w:hAnsi="Times New Roman" w:cs="Times New Roman"/>
          <w:b/>
          <w:bCs/>
          <w:color w:val="auto"/>
        </w:rPr>
      </w:pPr>
      <w:r w:rsidRPr="0032128F">
        <w:rPr>
          <w:rFonts w:ascii="Times New Roman" w:hAnsi="Times New Roman" w:cs="Times New Roman"/>
          <w:b/>
          <w:bCs/>
          <w:color w:val="auto"/>
        </w:rPr>
        <w:t xml:space="preserve">13.4 </w:t>
      </w:r>
      <w:r w:rsidR="008C24AF" w:rsidRPr="0032128F">
        <w:rPr>
          <w:rFonts w:ascii="Times New Roman" w:hAnsi="Times New Roman" w:cs="Times New Roman"/>
          <w:b/>
          <w:bCs/>
          <w:color w:val="auto"/>
        </w:rPr>
        <w:t>Порядок проведения плановых и внеплановых аудитов исследований</w:t>
      </w:r>
    </w:p>
    <w:p w14:paraId="65711A0F" w14:textId="5EB88E46" w:rsidR="008C24AF" w:rsidRPr="0032128F" w:rsidRDefault="00B05264" w:rsidP="003514CA">
      <w:pPr>
        <w:pStyle w:val="Default"/>
        <w:ind w:firstLine="709"/>
        <w:jc w:val="both"/>
        <w:rPr>
          <w:rFonts w:ascii="Times New Roman" w:hAnsi="Times New Roman" w:cs="Times New Roman"/>
          <w:bCs/>
          <w:color w:val="auto"/>
        </w:rPr>
      </w:pPr>
      <w:r w:rsidRPr="0032128F">
        <w:rPr>
          <w:rFonts w:ascii="Times New Roman" w:hAnsi="Times New Roman" w:cs="Times New Roman"/>
          <w:bCs/>
          <w:color w:val="auto"/>
        </w:rPr>
        <w:t xml:space="preserve">13.4.1 </w:t>
      </w:r>
      <w:r w:rsidR="008C24AF" w:rsidRPr="0032128F">
        <w:rPr>
          <w:rFonts w:ascii="Times New Roman" w:hAnsi="Times New Roman" w:cs="Times New Roman"/>
          <w:bCs/>
          <w:color w:val="auto"/>
        </w:rPr>
        <w:t>По заявке, поступившей через ИС</w:t>
      </w:r>
      <w:r w:rsidR="004E2E6F" w:rsidRPr="0032128F">
        <w:rPr>
          <w:rFonts w:ascii="Times New Roman" w:hAnsi="Times New Roman" w:cs="Times New Roman"/>
          <w:bCs/>
          <w:color w:val="auto"/>
        </w:rPr>
        <w:t xml:space="preserve"> и ЭДО</w:t>
      </w:r>
      <w:r w:rsidR="008C24AF" w:rsidRPr="0032128F">
        <w:rPr>
          <w:rFonts w:ascii="Times New Roman" w:hAnsi="Times New Roman" w:cs="Times New Roman"/>
          <w:bCs/>
          <w:color w:val="auto"/>
        </w:rPr>
        <w:t>, перед проведением планового аудита исследований руководителем группы по аудиту исследований, составляется программа, разработанная в соответствии с учетом карты плановых аудитов исследований согласно разделу 1</w:t>
      </w:r>
      <w:r w:rsidR="00DF4C4A" w:rsidRPr="0032128F">
        <w:rPr>
          <w:rFonts w:ascii="Times New Roman" w:hAnsi="Times New Roman" w:cs="Times New Roman"/>
          <w:bCs/>
          <w:color w:val="auto"/>
        </w:rPr>
        <w:t>2</w:t>
      </w:r>
      <w:r w:rsidR="008C24AF" w:rsidRPr="0032128F">
        <w:rPr>
          <w:rFonts w:ascii="Times New Roman" w:hAnsi="Times New Roman" w:cs="Times New Roman"/>
          <w:bCs/>
          <w:color w:val="auto"/>
        </w:rPr>
        <w:t xml:space="preserve"> в программе</w:t>
      </w:r>
      <w:r w:rsidR="008C24AF" w:rsidRPr="0032128F">
        <w:rPr>
          <w:rFonts w:ascii="Times New Roman" w:hAnsi="Times New Roman" w:cs="Times New Roman"/>
          <w:color w:val="auto"/>
        </w:rPr>
        <w:t xml:space="preserve"> ИС</w:t>
      </w:r>
      <w:r w:rsidR="004E2E6F" w:rsidRPr="0032128F">
        <w:rPr>
          <w:rFonts w:ascii="Times New Roman" w:hAnsi="Times New Roman" w:cs="Times New Roman"/>
          <w:color w:val="auto"/>
        </w:rPr>
        <w:t xml:space="preserve"> и ЭДО</w:t>
      </w:r>
      <w:r w:rsidR="008C24AF" w:rsidRPr="0032128F">
        <w:rPr>
          <w:rFonts w:ascii="Times New Roman" w:hAnsi="Times New Roman" w:cs="Times New Roman"/>
          <w:color w:val="auto"/>
        </w:rPr>
        <w:t>.</w:t>
      </w:r>
    </w:p>
    <w:p w14:paraId="3E93561B" w14:textId="0C537BF5" w:rsidR="008C24AF" w:rsidRPr="0032128F" w:rsidRDefault="00B05264" w:rsidP="003514CA">
      <w:pPr>
        <w:pStyle w:val="Default"/>
        <w:ind w:firstLine="709"/>
        <w:jc w:val="both"/>
        <w:rPr>
          <w:rFonts w:ascii="Times New Roman" w:hAnsi="Times New Roman" w:cs="Times New Roman"/>
          <w:bCs/>
          <w:color w:val="auto"/>
        </w:rPr>
      </w:pPr>
      <w:r w:rsidRPr="0032128F">
        <w:rPr>
          <w:rFonts w:ascii="Times New Roman" w:hAnsi="Times New Roman" w:cs="Times New Roman"/>
          <w:bCs/>
          <w:color w:val="auto"/>
        </w:rPr>
        <w:lastRenderedPageBreak/>
        <w:t xml:space="preserve">13.4.2 </w:t>
      </w:r>
      <w:r w:rsidR="008C24AF" w:rsidRPr="0032128F">
        <w:rPr>
          <w:rFonts w:ascii="Times New Roman" w:hAnsi="Times New Roman" w:cs="Times New Roman"/>
          <w:color w:val="auto"/>
        </w:rPr>
        <w:t>Плановый аудит исследования осуществляется группой, формируемой согласно разделу 1</w:t>
      </w:r>
      <w:r w:rsidR="00DF4C4A" w:rsidRPr="0032128F">
        <w:rPr>
          <w:rFonts w:ascii="Times New Roman" w:hAnsi="Times New Roman" w:cs="Times New Roman"/>
          <w:color w:val="auto"/>
        </w:rPr>
        <w:t>2</w:t>
      </w:r>
      <w:r w:rsidR="008C24AF" w:rsidRPr="0032128F">
        <w:rPr>
          <w:rFonts w:ascii="Times New Roman" w:hAnsi="Times New Roman" w:cs="Times New Roman"/>
          <w:color w:val="auto"/>
        </w:rPr>
        <w:t xml:space="preserve"> процедуры</w:t>
      </w:r>
      <w:r w:rsidR="008C24AF" w:rsidRPr="0032128F">
        <w:rPr>
          <w:rFonts w:ascii="Times New Roman" w:hAnsi="Times New Roman" w:cs="Times New Roman"/>
          <w:bCs/>
          <w:color w:val="auto"/>
        </w:rPr>
        <w:t>.</w:t>
      </w:r>
    </w:p>
    <w:p w14:paraId="355B2AB1" w14:textId="5F406A96" w:rsidR="008C24AF" w:rsidRPr="0032128F" w:rsidRDefault="003011A2" w:rsidP="003011A2">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13.4.3 </w:t>
      </w:r>
      <w:r w:rsidR="008C24AF" w:rsidRPr="0032128F">
        <w:rPr>
          <w:rFonts w:ascii="Times New Roman" w:hAnsi="Times New Roman" w:cs="Times New Roman"/>
          <w:color w:val="auto"/>
        </w:rPr>
        <w:t>По заявке, поступившей через ИС</w:t>
      </w:r>
      <w:r w:rsidR="00E96333" w:rsidRPr="0032128F">
        <w:rPr>
          <w:rFonts w:ascii="Times New Roman" w:hAnsi="Times New Roman" w:cs="Times New Roman"/>
          <w:color w:val="auto"/>
        </w:rPr>
        <w:t xml:space="preserve"> и ЭДО</w:t>
      </w:r>
      <w:r w:rsidR="008C24AF" w:rsidRPr="0032128F">
        <w:rPr>
          <w:rFonts w:ascii="Times New Roman" w:hAnsi="Times New Roman" w:cs="Times New Roman"/>
          <w:color w:val="auto"/>
        </w:rPr>
        <w:t>, процесс подготовки к проведению аудита исследований осуществляется согласно разделу 1</w:t>
      </w:r>
      <w:r w:rsidR="00DF4C4A" w:rsidRPr="0032128F">
        <w:rPr>
          <w:rFonts w:ascii="Times New Roman" w:hAnsi="Times New Roman" w:cs="Times New Roman"/>
          <w:color w:val="auto"/>
        </w:rPr>
        <w:t>2</w:t>
      </w:r>
      <w:r w:rsidR="008C24AF" w:rsidRPr="0032128F">
        <w:rPr>
          <w:rFonts w:ascii="Times New Roman" w:hAnsi="Times New Roman" w:cs="Times New Roman"/>
          <w:color w:val="auto"/>
        </w:rPr>
        <w:t xml:space="preserve">. При подготовке учитывается и анализируется информация о деятельности </w:t>
      </w:r>
      <w:r w:rsidR="00AE5F8C" w:rsidRPr="0032128F">
        <w:rPr>
          <w:rFonts w:ascii="Times New Roman" w:hAnsi="Times New Roman" w:cs="Times New Roman"/>
          <w:color w:val="auto"/>
        </w:rPr>
        <w:t xml:space="preserve">ИЦ </w:t>
      </w:r>
      <w:r w:rsidR="00AE5F8C" w:rsidRPr="0032128F">
        <w:rPr>
          <w:rFonts w:ascii="Times New Roman" w:hAnsi="Times New Roman" w:cs="Times New Roman"/>
          <w:color w:val="auto"/>
          <w:lang w:val="en-US"/>
        </w:rPr>
        <w:t>GLP</w:t>
      </w:r>
      <w:r w:rsidR="008C24AF" w:rsidRPr="0032128F">
        <w:rPr>
          <w:rFonts w:ascii="Times New Roman" w:hAnsi="Times New Roman" w:cs="Times New Roman"/>
          <w:color w:val="auto"/>
        </w:rPr>
        <w:t xml:space="preserve"> или его филиала за прошедший период, для этого руководитель группы по аудиту исследований в программе ИС</w:t>
      </w:r>
      <w:r w:rsidR="00E96333" w:rsidRPr="0032128F">
        <w:rPr>
          <w:rFonts w:ascii="Times New Roman" w:hAnsi="Times New Roman" w:cs="Times New Roman"/>
          <w:color w:val="auto"/>
        </w:rPr>
        <w:t xml:space="preserve"> и ЭДО</w:t>
      </w:r>
      <w:r w:rsidR="008C24AF" w:rsidRPr="0032128F">
        <w:rPr>
          <w:rFonts w:ascii="Times New Roman" w:hAnsi="Times New Roman" w:cs="Times New Roman"/>
          <w:color w:val="auto"/>
        </w:rPr>
        <w:t xml:space="preserve"> знак</w:t>
      </w:r>
      <w:r w:rsidR="00FB2C12" w:rsidRPr="0032128F">
        <w:rPr>
          <w:rFonts w:ascii="Times New Roman" w:hAnsi="Times New Roman" w:cs="Times New Roman"/>
          <w:color w:val="auto"/>
        </w:rPr>
        <w:t xml:space="preserve">омится </w:t>
      </w:r>
      <w:r w:rsidR="008C24AF" w:rsidRPr="0032128F">
        <w:rPr>
          <w:rFonts w:ascii="Times New Roman" w:hAnsi="Times New Roman" w:cs="Times New Roman"/>
          <w:color w:val="auto"/>
        </w:rPr>
        <w:t xml:space="preserve">с материалами </w:t>
      </w:r>
      <w:r w:rsidR="00FB2C12" w:rsidRPr="0032128F">
        <w:rPr>
          <w:rFonts w:ascii="Times New Roman" w:hAnsi="Times New Roman" w:cs="Times New Roman"/>
          <w:color w:val="auto"/>
        </w:rPr>
        <w:t xml:space="preserve">предыдущего </w:t>
      </w:r>
      <w:r w:rsidR="008C24AF" w:rsidRPr="0032128F">
        <w:rPr>
          <w:rFonts w:ascii="Times New Roman" w:hAnsi="Times New Roman" w:cs="Times New Roman"/>
          <w:color w:val="auto"/>
        </w:rPr>
        <w:t>аудита исследований.</w:t>
      </w:r>
    </w:p>
    <w:p w14:paraId="05819CD3" w14:textId="274BA79A" w:rsidR="008C24AF" w:rsidRPr="0032128F" w:rsidRDefault="003011A2" w:rsidP="003011A2">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13.4.4 </w:t>
      </w:r>
      <w:r w:rsidR="008C24AF" w:rsidRPr="0032128F">
        <w:rPr>
          <w:rFonts w:ascii="Times New Roman" w:hAnsi="Times New Roman" w:cs="Times New Roman"/>
          <w:color w:val="auto"/>
        </w:rPr>
        <w:t xml:space="preserve">Проведение аудита исследований осуществляется путем </w:t>
      </w:r>
      <w:r w:rsidR="00856940" w:rsidRPr="0032128F">
        <w:rPr>
          <w:rFonts w:ascii="Times New Roman" w:hAnsi="Times New Roman" w:cs="Times New Roman"/>
          <w:color w:val="auto"/>
        </w:rPr>
        <w:t>инспекции</w:t>
      </w:r>
      <w:r w:rsidR="00BB4CA9" w:rsidRPr="0032128F">
        <w:rPr>
          <w:rFonts w:ascii="Times New Roman" w:hAnsi="Times New Roman" w:cs="Times New Roman"/>
          <w:color w:val="auto"/>
        </w:rPr>
        <w:t xml:space="preserve"> </w:t>
      </w:r>
      <w:r w:rsidR="008C24AF" w:rsidRPr="0032128F">
        <w:rPr>
          <w:rFonts w:ascii="Times New Roman" w:hAnsi="Times New Roman" w:cs="Times New Roman"/>
          <w:color w:val="auto"/>
        </w:rPr>
        <w:t xml:space="preserve">по месту нахождения </w:t>
      </w:r>
      <w:r w:rsidR="00AE5F8C" w:rsidRPr="0032128F">
        <w:rPr>
          <w:rFonts w:ascii="Times New Roman" w:hAnsi="Times New Roman" w:cs="Times New Roman"/>
          <w:color w:val="auto"/>
        </w:rPr>
        <w:t xml:space="preserve">ИЦ </w:t>
      </w:r>
      <w:r w:rsidR="00AE5F8C" w:rsidRPr="0032128F">
        <w:rPr>
          <w:rFonts w:ascii="Times New Roman" w:hAnsi="Times New Roman" w:cs="Times New Roman"/>
          <w:color w:val="auto"/>
          <w:lang w:val="en-US"/>
        </w:rPr>
        <w:t>GLP</w:t>
      </w:r>
      <w:r w:rsidR="008C24AF" w:rsidRPr="0032128F">
        <w:rPr>
          <w:rFonts w:ascii="Times New Roman" w:hAnsi="Times New Roman" w:cs="Times New Roman"/>
          <w:color w:val="auto"/>
        </w:rPr>
        <w:t xml:space="preserve"> или его филиала согласно разделу 1</w:t>
      </w:r>
      <w:r w:rsidR="00DF4C4A" w:rsidRPr="0032128F">
        <w:rPr>
          <w:rFonts w:ascii="Times New Roman" w:hAnsi="Times New Roman" w:cs="Times New Roman"/>
          <w:color w:val="auto"/>
        </w:rPr>
        <w:t>2</w:t>
      </w:r>
      <w:r w:rsidR="008C24AF" w:rsidRPr="0032128F">
        <w:rPr>
          <w:rFonts w:ascii="Times New Roman" w:hAnsi="Times New Roman" w:cs="Times New Roman"/>
          <w:color w:val="auto"/>
        </w:rPr>
        <w:t xml:space="preserve"> настоящей процедуры.</w:t>
      </w:r>
    </w:p>
    <w:p w14:paraId="5869F9EE" w14:textId="549E61EB" w:rsidR="008C24AF" w:rsidRPr="0032128F" w:rsidRDefault="003011A2" w:rsidP="003011A2">
      <w:pPr>
        <w:pStyle w:val="Default"/>
        <w:ind w:firstLine="709"/>
        <w:jc w:val="both"/>
        <w:rPr>
          <w:rFonts w:ascii="Times New Roman" w:hAnsi="Times New Roman" w:cs="Times New Roman"/>
          <w:bCs/>
          <w:color w:val="auto"/>
        </w:rPr>
      </w:pPr>
      <w:r w:rsidRPr="0032128F">
        <w:rPr>
          <w:rFonts w:ascii="Times New Roman" w:hAnsi="Times New Roman" w:cs="Times New Roman"/>
          <w:color w:val="auto"/>
        </w:rPr>
        <w:t xml:space="preserve">13.4.5 </w:t>
      </w:r>
      <w:r w:rsidR="008C24AF" w:rsidRPr="0032128F">
        <w:rPr>
          <w:rFonts w:ascii="Times New Roman" w:hAnsi="Times New Roman" w:cs="Times New Roman"/>
          <w:bCs/>
          <w:color w:val="auto"/>
        </w:rPr>
        <w:t>По заявке, поступившей через ИС</w:t>
      </w:r>
      <w:r w:rsidR="00E96333" w:rsidRPr="0032128F">
        <w:rPr>
          <w:rFonts w:ascii="Times New Roman" w:hAnsi="Times New Roman" w:cs="Times New Roman"/>
          <w:bCs/>
          <w:color w:val="auto"/>
        </w:rPr>
        <w:t xml:space="preserve"> и ЭДО</w:t>
      </w:r>
      <w:r w:rsidR="008C24AF" w:rsidRPr="0032128F">
        <w:rPr>
          <w:rFonts w:ascii="Times New Roman" w:hAnsi="Times New Roman" w:cs="Times New Roman"/>
          <w:bCs/>
          <w:color w:val="auto"/>
        </w:rPr>
        <w:t>, в ходе планового аудита исследований члены группы заполняют объективные свидетельства в Рабочих записях по плановому аудиту исследований согласно Приложений раздела 1</w:t>
      </w:r>
      <w:r w:rsidR="00DF4C4A" w:rsidRPr="0032128F">
        <w:rPr>
          <w:rFonts w:ascii="Times New Roman" w:hAnsi="Times New Roman" w:cs="Times New Roman"/>
          <w:bCs/>
          <w:color w:val="auto"/>
        </w:rPr>
        <w:t>2</w:t>
      </w:r>
      <w:r w:rsidR="00E96333" w:rsidRPr="0032128F">
        <w:rPr>
          <w:rFonts w:ascii="Times New Roman" w:hAnsi="Times New Roman" w:cs="Times New Roman"/>
          <w:bCs/>
          <w:color w:val="auto"/>
        </w:rPr>
        <w:t xml:space="preserve">. В ИС </w:t>
      </w:r>
      <w:r w:rsidR="008C24AF" w:rsidRPr="0032128F">
        <w:rPr>
          <w:rFonts w:ascii="Times New Roman" w:hAnsi="Times New Roman" w:cs="Times New Roman"/>
          <w:bCs/>
          <w:color w:val="auto"/>
        </w:rPr>
        <w:t>прикрепляют к отчету отсканированные версии записей по контрольным испытаниям</w:t>
      </w:r>
      <w:r w:rsidR="00E96333" w:rsidRPr="0032128F">
        <w:rPr>
          <w:rFonts w:ascii="Times New Roman" w:hAnsi="Times New Roman" w:cs="Times New Roman"/>
          <w:bCs/>
          <w:color w:val="auto"/>
        </w:rPr>
        <w:t xml:space="preserve"> </w:t>
      </w:r>
      <w:r w:rsidR="008C24AF" w:rsidRPr="0032128F">
        <w:rPr>
          <w:rFonts w:ascii="Times New Roman" w:hAnsi="Times New Roman" w:cs="Times New Roman"/>
          <w:bCs/>
          <w:color w:val="auto"/>
        </w:rPr>
        <w:t>/</w:t>
      </w:r>
      <w:r w:rsidR="00E96333" w:rsidRPr="0032128F">
        <w:rPr>
          <w:rFonts w:ascii="Times New Roman" w:hAnsi="Times New Roman" w:cs="Times New Roman"/>
          <w:bCs/>
          <w:color w:val="auto"/>
        </w:rPr>
        <w:t xml:space="preserve"> </w:t>
      </w:r>
      <w:r w:rsidR="008C24AF" w:rsidRPr="0032128F">
        <w:rPr>
          <w:rFonts w:ascii="Times New Roman" w:hAnsi="Times New Roman" w:cs="Times New Roman"/>
          <w:bCs/>
          <w:color w:val="auto"/>
        </w:rPr>
        <w:t>исследованиям</w:t>
      </w:r>
      <w:r w:rsidR="00E96333" w:rsidRPr="0032128F">
        <w:rPr>
          <w:rFonts w:ascii="Times New Roman" w:hAnsi="Times New Roman" w:cs="Times New Roman"/>
          <w:bCs/>
          <w:color w:val="auto"/>
        </w:rPr>
        <w:t xml:space="preserve">, а в ЭДО рабочие записи подшиваются в Дело ИЦ </w:t>
      </w:r>
      <w:r w:rsidR="00E96333" w:rsidRPr="0032128F">
        <w:rPr>
          <w:rFonts w:ascii="Times New Roman" w:hAnsi="Times New Roman" w:cs="Times New Roman"/>
          <w:bCs/>
          <w:color w:val="auto"/>
          <w:lang w:val="en-US"/>
        </w:rPr>
        <w:t>GLP</w:t>
      </w:r>
      <w:r w:rsidR="00E96333" w:rsidRPr="0032128F">
        <w:rPr>
          <w:rFonts w:ascii="Times New Roman" w:hAnsi="Times New Roman" w:cs="Times New Roman"/>
          <w:bCs/>
          <w:color w:val="auto"/>
        </w:rPr>
        <w:t>.</w:t>
      </w:r>
    </w:p>
    <w:p w14:paraId="50AB92FB" w14:textId="77777777" w:rsidR="003011A2" w:rsidRPr="0032128F" w:rsidRDefault="008C24AF" w:rsidP="003011A2">
      <w:pPr>
        <w:pStyle w:val="Default"/>
        <w:ind w:firstLine="709"/>
        <w:jc w:val="both"/>
        <w:rPr>
          <w:rFonts w:ascii="Times New Roman" w:hAnsi="Times New Roman" w:cs="Times New Roman"/>
          <w:bCs/>
          <w:color w:val="auto"/>
        </w:rPr>
      </w:pPr>
      <w:r w:rsidRPr="0032128F">
        <w:rPr>
          <w:rFonts w:ascii="Times New Roman" w:hAnsi="Times New Roman" w:cs="Times New Roman"/>
          <w:bCs/>
          <w:color w:val="auto"/>
        </w:rPr>
        <w:t xml:space="preserve">При плановом аудите исследований проверяется достоверность актуализированных материалов, в случае обнаружения </w:t>
      </w:r>
      <w:r w:rsidR="000140F0" w:rsidRPr="0032128F">
        <w:rPr>
          <w:rFonts w:ascii="Times New Roman" w:hAnsi="Times New Roman" w:cs="Times New Roman"/>
          <w:bCs/>
          <w:color w:val="auto"/>
        </w:rPr>
        <w:t>отклонений</w:t>
      </w:r>
      <w:r w:rsidRPr="0032128F">
        <w:rPr>
          <w:rFonts w:ascii="Times New Roman" w:hAnsi="Times New Roman" w:cs="Times New Roman"/>
          <w:bCs/>
          <w:color w:val="auto"/>
        </w:rPr>
        <w:t xml:space="preserve"> </w:t>
      </w:r>
      <w:r w:rsidR="00AE5F8C" w:rsidRPr="0032128F">
        <w:rPr>
          <w:rFonts w:ascii="Times New Roman" w:hAnsi="Times New Roman" w:cs="Times New Roman"/>
          <w:bCs/>
          <w:color w:val="auto"/>
        </w:rPr>
        <w:t xml:space="preserve">/ несоответствий </w:t>
      </w:r>
      <w:r w:rsidRPr="0032128F">
        <w:rPr>
          <w:rFonts w:ascii="Times New Roman" w:hAnsi="Times New Roman" w:cs="Times New Roman"/>
          <w:bCs/>
          <w:color w:val="auto"/>
        </w:rPr>
        <w:t xml:space="preserve">категории Z, руководитель группы оформляет рекомендацию в комиссию </w:t>
      </w:r>
      <w:r w:rsidR="00AE5F8C" w:rsidRPr="0032128F">
        <w:rPr>
          <w:rFonts w:ascii="Times New Roman" w:hAnsi="Times New Roman" w:cs="Times New Roman"/>
          <w:bCs/>
          <w:color w:val="auto"/>
        </w:rPr>
        <w:t xml:space="preserve">по </w:t>
      </w:r>
      <w:r w:rsidR="005D469F" w:rsidRPr="0032128F">
        <w:rPr>
          <w:rFonts w:ascii="Times New Roman" w:hAnsi="Times New Roman" w:cs="Times New Roman"/>
          <w:color w:val="auto"/>
        </w:rPr>
        <w:t>рассмотрению материалов</w:t>
      </w:r>
      <w:r w:rsidR="005D469F" w:rsidRPr="0032128F">
        <w:rPr>
          <w:rFonts w:ascii="Times New Roman" w:hAnsi="Times New Roman" w:cs="Times New Roman"/>
          <w:bCs/>
          <w:color w:val="auto"/>
        </w:rPr>
        <w:t xml:space="preserve"> </w:t>
      </w:r>
      <w:r w:rsidR="00AE5F8C" w:rsidRPr="0032128F">
        <w:rPr>
          <w:rFonts w:ascii="Times New Roman" w:hAnsi="Times New Roman" w:cs="Times New Roman"/>
          <w:bCs/>
          <w:color w:val="auto"/>
        </w:rPr>
        <w:t xml:space="preserve">аккредитации </w:t>
      </w:r>
      <w:r w:rsidRPr="0032128F">
        <w:rPr>
          <w:rFonts w:ascii="Times New Roman" w:hAnsi="Times New Roman" w:cs="Times New Roman"/>
          <w:bCs/>
          <w:color w:val="auto"/>
        </w:rPr>
        <w:t xml:space="preserve">об отзыве свидетельства </w:t>
      </w:r>
      <w:r w:rsidR="00D96721" w:rsidRPr="0032128F">
        <w:rPr>
          <w:rFonts w:ascii="Times New Roman" w:hAnsi="Times New Roman" w:cs="Times New Roman"/>
          <w:color w:val="auto"/>
        </w:rPr>
        <w:t>соответствия принципам</w:t>
      </w:r>
      <w:r w:rsidR="004A52E0" w:rsidRPr="0032128F">
        <w:rPr>
          <w:rFonts w:ascii="Times New Roman" w:hAnsi="Times New Roman" w:cs="Times New Roman"/>
          <w:color w:val="auto"/>
        </w:rPr>
        <w:t xml:space="preserve"> </w:t>
      </w:r>
      <w:r w:rsidR="004A52E0" w:rsidRPr="0032128F">
        <w:rPr>
          <w:rFonts w:ascii="Times New Roman" w:hAnsi="Times New Roman" w:cs="Times New Roman"/>
          <w:color w:val="auto"/>
          <w:lang w:val="en-US"/>
        </w:rPr>
        <w:t>GLP</w:t>
      </w:r>
      <w:r w:rsidRPr="0032128F">
        <w:rPr>
          <w:rFonts w:ascii="Times New Roman" w:hAnsi="Times New Roman" w:cs="Times New Roman"/>
          <w:bCs/>
          <w:color w:val="auto"/>
        </w:rPr>
        <w:t>.</w:t>
      </w:r>
    </w:p>
    <w:p w14:paraId="21E347E9" w14:textId="00121490" w:rsidR="008C24AF" w:rsidRPr="0032128F" w:rsidRDefault="003011A2" w:rsidP="003011A2">
      <w:pPr>
        <w:pStyle w:val="Default"/>
        <w:ind w:firstLine="709"/>
        <w:jc w:val="both"/>
        <w:rPr>
          <w:rFonts w:ascii="Times New Roman" w:hAnsi="Times New Roman" w:cs="Times New Roman"/>
          <w:bCs/>
          <w:color w:val="auto"/>
        </w:rPr>
      </w:pPr>
      <w:r w:rsidRPr="0032128F">
        <w:rPr>
          <w:rFonts w:ascii="Times New Roman" w:hAnsi="Times New Roman" w:cs="Times New Roman"/>
          <w:color w:val="auto"/>
        </w:rPr>
        <w:t xml:space="preserve">13.4.6 </w:t>
      </w:r>
      <w:r w:rsidR="008C24AF" w:rsidRPr="0032128F">
        <w:rPr>
          <w:rFonts w:ascii="Times New Roman" w:hAnsi="Times New Roman" w:cs="Times New Roman"/>
          <w:bCs/>
          <w:color w:val="auto"/>
        </w:rPr>
        <w:t xml:space="preserve">Выявленные в ходе планового аудита исследования </w:t>
      </w:r>
      <w:r w:rsidR="00856940" w:rsidRPr="0032128F">
        <w:rPr>
          <w:rFonts w:ascii="Times New Roman" w:hAnsi="Times New Roman" w:cs="Times New Roman"/>
          <w:bCs/>
          <w:color w:val="auto"/>
        </w:rPr>
        <w:t>отклонения</w:t>
      </w:r>
      <w:r w:rsidR="008C24AF" w:rsidRPr="0032128F">
        <w:rPr>
          <w:rFonts w:ascii="Times New Roman" w:hAnsi="Times New Roman" w:cs="Times New Roman"/>
          <w:bCs/>
          <w:color w:val="auto"/>
        </w:rPr>
        <w:t xml:space="preserve"> </w:t>
      </w:r>
      <w:r w:rsidR="00AE5F8C" w:rsidRPr="0032128F">
        <w:rPr>
          <w:rFonts w:ascii="Times New Roman" w:hAnsi="Times New Roman" w:cs="Times New Roman"/>
          <w:bCs/>
          <w:color w:val="auto"/>
        </w:rPr>
        <w:t xml:space="preserve">/ несоответствия </w:t>
      </w:r>
      <w:r w:rsidR="008C24AF" w:rsidRPr="0032128F">
        <w:rPr>
          <w:rFonts w:ascii="Times New Roman" w:hAnsi="Times New Roman" w:cs="Times New Roman"/>
          <w:bCs/>
          <w:color w:val="auto"/>
        </w:rPr>
        <w:t>оформляются согласно Приложений раздела 1</w:t>
      </w:r>
      <w:r w:rsidR="00DF4C4A" w:rsidRPr="0032128F">
        <w:rPr>
          <w:rFonts w:ascii="Times New Roman" w:hAnsi="Times New Roman" w:cs="Times New Roman"/>
          <w:bCs/>
          <w:color w:val="auto"/>
        </w:rPr>
        <w:t>2</w:t>
      </w:r>
      <w:r w:rsidR="008C24AF" w:rsidRPr="0032128F">
        <w:rPr>
          <w:rFonts w:ascii="Times New Roman" w:hAnsi="Times New Roman" w:cs="Times New Roman"/>
          <w:bCs/>
          <w:color w:val="auto"/>
        </w:rPr>
        <w:t xml:space="preserve"> настоящей процедуры.</w:t>
      </w:r>
    </w:p>
    <w:p w14:paraId="274A6EF7" w14:textId="5CE40279" w:rsidR="008C24AF" w:rsidRPr="0032128F" w:rsidRDefault="003011A2" w:rsidP="003011A2">
      <w:pPr>
        <w:pStyle w:val="Default"/>
        <w:ind w:firstLine="709"/>
        <w:jc w:val="both"/>
        <w:rPr>
          <w:rFonts w:ascii="Times New Roman" w:hAnsi="Times New Roman" w:cs="Times New Roman"/>
          <w:bCs/>
          <w:color w:val="auto"/>
        </w:rPr>
      </w:pPr>
      <w:r w:rsidRPr="0032128F">
        <w:rPr>
          <w:rFonts w:ascii="Times New Roman" w:hAnsi="Times New Roman" w:cs="Times New Roman"/>
          <w:color w:val="auto"/>
        </w:rPr>
        <w:t xml:space="preserve">13.4.7 </w:t>
      </w:r>
      <w:r w:rsidR="008C24AF" w:rsidRPr="0032128F">
        <w:rPr>
          <w:rFonts w:ascii="Times New Roman" w:hAnsi="Times New Roman" w:cs="Times New Roman"/>
          <w:bCs/>
          <w:color w:val="auto"/>
        </w:rPr>
        <w:t>По заявке, поступившей через ИС</w:t>
      </w:r>
      <w:r w:rsidR="00617081" w:rsidRPr="0032128F">
        <w:rPr>
          <w:rFonts w:ascii="Times New Roman" w:hAnsi="Times New Roman" w:cs="Times New Roman"/>
          <w:bCs/>
          <w:color w:val="auto"/>
        </w:rPr>
        <w:t xml:space="preserve"> и ЭДО</w:t>
      </w:r>
      <w:r w:rsidR="008C24AF" w:rsidRPr="0032128F">
        <w:rPr>
          <w:rFonts w:ascii="Times New Roman" w:hAnsi="Times New Roman" w:cs="Times New Roman"/>
          <w:bCs/>
          <w:color w:val="auto"/>
        </w:rPr>
        <w:t>, по результатам планового аудита исследований руководителем группы по аудиту исследований на основании записей, с учетом всех замечаний членов группы, оформляется Отчет по плановому аудиту исследований согласно Приложений раздела 1</w:t>
      </w:r>
      <w:r w:rsidR="00DF4C4A" w:rsidRPr="0032128F">
        <w:rPr>
          <w:rFonts w:ascii="Times New Roman" w:hAnsi="Times New Roman" w:cs="Times New Roman"/>
          <w:bCs/>
          <w:color w:val="auto"/>
        </w:rPr>
        <w:t>2</w:t>
      </w:r>
      <w:r w:rsidR="008C24AF" w:rsidRPr="0032128F">
        <w:rPr>
          <w:rFonts w:ascii="Times New Roman" w:hAnsi="Times New Roman" w:cs="Times New Roman"/>
          <w:color w:val="auto"/>
        </w:rPr>
        <w:t>. Отчет подписывается всеми членами группы электронной цифровой подписью</w:t>
      </w:r>
      <w:r w:rsidR="00617081" w:rsidRPr="0032128F">
        <w:rPr>
          <w:rFonts w:ascii="Times New Roman" w:hAnsi="Times New Roman" w:cs="Times New Roman"/>
          <w:color w:val="auto"/>
        </w:rPr>
        <w:t xml:space="preserve"> в ИС, а в ЭДО по два экземпляра подписывается и заверяется печатью</w:t>
      </w:r>
      <w:r w:rsidR="008C24AF" w:rsidRPr="0032128F">
        <w:rPr>
          <w:rFonts w:ascii="Times New Roman" w:hAnsi="Times New Roman" w:cs="Times New Roman"/>
          <w:color w:val="auto"/>
        </w:rPr>
        <w:t>.</w:t>
      </w:r>
    </w:p>
    <w:p w14:paraId="59302BE4" w14:textId="77777777" w:rsidR="003011A2" w:rsidRPr="0032128F" w:rsidRDefault="008C24AF" w:rsidP="003011A2">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При обнаружении </w:t>
      </w:r>
      <w:r w:rsidR="00856940" w:rsidRPr="0032128F">
        <w:rPr>
          <w:rFonts w:ascii="Times New Roman" w:hAnsi="Times New Roman" w:cs="Times New Roman"/>
          <w:color w:val="auto"/>
        </w:rPr>
        <w:t>отклонений</w:t>
      </w:r>
      <w:r w:rsidRPr="0032128F">
        <w:rPr>
          <w:rFonts w:ascii="Times New Roman" w:hAnsi="Times New Roman" w:cs="Times New Roman"/>
          <w:color w:val="auto"/>
        </w:rPr>
        <w:t xml:space="preserve"> </w:t>
      </w:r>
      <w:r w:rsidR="00AE5F8C" w:rsidRPr="0032128F">
        <w:rPr>
          <w:rFonts w:ascii="Times New Roman" w:hAnsi="Times New Roman" w:cs="Times New Roman"/>
          <w:color w:val="auto"/>
        </w:rPr>
        <w:t xml:space="preserve">/ несоответствий </w:t>
      </w:r>
      <w:r w:rsidRPr="0032128F">
        <w:rPr>
          <w:rFonts w:ascii="Times New Roman" w:hAnsi="Times New Roman" w:cs="Times New Roman"/>
          <w:color w:val="auto"/>
        </w:rPr>
        <w:t>пунктам стандарта, не подлежащим контролю при плановом аудите исследований, все записи соответствующим образом регистрируются в ИС.</w:t>
      </w:r>
    </w:p>
    <w:p w14:paraId="41723CB0" w14:textId="444654CE" w:rsidR="008C24AF" w:rsidRPr="0032128F" w:rsidRDefault="003011A2" w:rsidP="003011A2">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13.4.8 </w:t>
      </w:r>
      <w:r w:rsidR="008C24AF" w:rsidRPr="0032128F">
        <w:rPr>
          <w:rFonts w:ascii="Times New Roman" w:hAnsi="Times New Roman" w:cs="Times New Roman"/>
          <w:color w:val="auto"/>
        </w:rPr>
        <w:t>По заявке, поступившей через ИС, отчет составляется в программе ИС.</w:t>
      </w:r>
      <w:r w:rsidR="00D275E6" w:rsidRPr="0032128F">
        <w:rPr>
          <w:rFonts w:ascii="Times New Roman" w:hAnsi="Times New Roman" w:cs="Times New Roman"/>
          <w:color w:val="auto"/>
        </w:rPr>
        <w:t xml:space="preserve"> По заявке, поступивший через ЭДО, отчет составляется на бумажном носителе.</w:t>
      </w:r>
    </w:p>
    <w:p w14:paraId="568EF118" w14:textId="2CAEA233" w:rsidR="008C24AF" w:rsidRPr="0032128F" w:rsidRDefault="003011A2" w:rsidP="003011A2">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13.4.9 </w:t>
      </w:r>
      <w:r w:rsidR="008C24AF" w:rsidRPr="0032128F">
        <w:rPr>
          <w:rFonts w:ascii="Times New Roman" w:hAnsi="Times New Roman" w:cs="Times New Roman"/>
          <w:color w:val="auto"/>
        </w:rPr>
        <w:t>По заявке, поступившей через ИС</w:t>
      </w:r>
      <w:r w:rsidR="00D275E6" w:rsidRPr="0032128F">
        <w:rPr>
          <w:rFonts w:ascii="Times New Roman" w:hAnsi="Times New Roman" w:cs="Times New Roman"/>
          <w:color w:val="auto"/>
        </w:rPr>
        <w:t xml:space="preserve"> и ЭДО</w:t>
      </w:r>
      <w:r w:rsidR="008C24AF" w:rsidRPr="0032128F">
        <w:rPr>
          <w:rFonts w:ascii="Times New Roman" w:hAnsi="Times New Roman" w:cs="Times New Roman"/>
          <w:color w:val="auto"/>
        </w:rPr>
        <w:t>, по результатам планового аудита исследования принимается одно из следующих решений, которое отражается в протоколе заключительного совещания:</w:t>
      </w:r>
    </w:p>
    <w:p w14:paraId="44C418A9" w14:textId="1A0AAF6B" w:rsidR="008C24AF" w:rsidRPr="0032128F" w:rsidRDefault="003011A2" w:rsidP="003011A2">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C24AF" w:rsidRPr="0032128F">
        <w:rPr>
          <w:rFonts w:ascii="Times New Roman" w:hAnsi="Times New Roman" w:cs="Times New Roman"/>
          <w:color w:val="auto"/>
        </w:rPr>
        <w:t xml:space="preserve">возможность отзыва свидетельства </w:t>
      </w:r>
      <w:r w:rsidR="00D96721" w:rsidRPr="0032128F">
        <w:rPr>
          <w:rFonts w:ascii="Times New Roman" w:hAnsi="Times New Roman" w:cs="Times New Roman"/>
          <w:color w:val="auto"/>
        </w:rPr>
        <w:t xml:space="preserve">соответствия принципам </w:t>
      </w:r>
      <w:r w:rsidR="004A52E0" w:rsidRPr="0032128F">
        <w:rPr>
          <w:rFonts w:ascii="Times New Roman" w:hAnsi="Times New Roman" w:cs="Times New Roman"/>
          <w:color w:val="auto"/>
          <w:lang w:val="en-US"/>
        </w:rPr>
        <w:t>GLP</w:t>
      </w:r>
      <w:r w:rsidR="004A52E0" w:rsidRPr="0032128F">
        <w:rPr>
          <w:rFonts w:ascii="Times New Roman" w:hAnsi="Times New Roman" w:cs="Times New Roman"/>
          <w:color w:val="auto"/>
        </w:rPr>
        <w:t xml:space="preserve"> </w:t>
      </w:r>
      <w:r w:rsidR="008C24AF" w:rsidRPr="0032128F">
        <w:rPr>
          <w:rFonts w:ascii="Times New Roman" w:hAnsi="Times New Roman" w:cs="Times New Roman"/>
          <w:color w:val="auto"/>
        </w:rPr>
        <w:t>(отзыв свидетельства не освобождает</w:t>
      </w:r>
      <w:r w:rsidR="00AE5F8C" w:rsidRPr="0032128F">
        <w:rPr>
          <w:rFonts w:ascii="Times New Roman" w:hAnsi="Times New Roman" w:cs="Times New Roman"/>
          <w:color w:val="auto"/>
        </w:rPr>
        <w:t xml:space="preserve"> ИЦ </w:t>
      </w:r>
      <w:r w:rsidR="00AE5F8C" w:rsidRPr="0032128F">
        <w:rPr>
          <w:rFonts w:ascii="Times New Roman" w:hAnsi="Times New Roman" w:cs="Times New Roman"/>
          <w:color w:val="auto"/>
          <w:lang w:val="en-US"/>
        </w:rPr>
        <w:t>GLP</w:t>
      </w:r>
      <w:r w:rsidR="00BB4CA9" w:rsidRPr="0032128F">
        <w:rPr>
          <w:rFonts w:ascii="Times New Roman" w:hAnsi="Times New Roman" w:cs="Times New Roman"/>
          <w:color w:val="auto"/>
        </w:rPr>
        <w:t xml:space="preserve"> от</w:t>
      </w:r>
      <w:r w:rsidR="008C24AF" w:rsidRPr="0032128F">
        <w:rPr>
          <w:rFonts w:ascii="Times New Roman" w:hAnsi="Times New Roman" w:cs="Times New Roman"/>
          <w:color w:val="auto"/>
        </w:rPr>
        <w:t xml:space="preserve"> обязанности обеспечения проведения планового (внепланового) аудита исследований и </w:t>
      </w:r>
      <w:r w:rsidR="00856940" w:rsidRPr="0032128F">
        <w:rPr>
          <w:rFonts w:ascii="Times New Roman" w:hAnsi="Times New Roman" w:cs="Times New Roman"/>
          <w:color w:val="auto"/>
        </w:rPr>
        <w:t>инспекции</w:t>
      </w:r>
      <w:r w:rsidR="008C24AF" w:rsidRPr="0032128F">
        <w:rPr>
          <w:rFonts w:ascii="Times New Roman" w:hAnsi="Times New Roman" w:cs="Times New Roman"/>
          <w:color w:val="auto"/>
        </w:rPr>
        <w:t xml:space="preserve"> на месте НЦА);</w:t>
      </w:r>
    </w:p>
    <w:p w14:paraId="31F2D74C" w14:textId="1EFA7BA7" w:rsidR="008C24AF" w:rsidRPr="0032128F" w:rsidRDefault="003011A2" w:rsidP="003011A2">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C24AF" w:rsidRPr="0032128F">
        <w:rPr>
          <w:rFonts w:ascii="Times New Roman" w:hAnsi="Times New Roman" w:cs="Times New Roman"/>
          <w:color w:val="auto"/>
        </w:rPr>
        <w:t xml:space="preserve">возможность признания не действительной части </w:t>
      </w:r>
      <w:r w:rsidR="00856940" w:rsidRPr="0032128F">
        <w:rPr>
          <w:rFonts w:ascii="Times New Roman" w:hAnsi="Times New Roman" w:cs="Times New Roman"/>
          <w:color w:val="auto"/>
        </w:rPr>
        <w:t>вида исследования</w:t>
      </w:r>
      <w:r w:rsidR="00BB4CA9" w:rsidRPr="0032128F">
        <w:rPr>
          <w:rFonts w:ascii="Times New Roman" w:hAnsi="Times New Roman" w:cs="Times New Roman"/>
          <w:color w:val="auto"/>
        </w:rPr>
        <w:t xml:space="preserve"> </w:t>
      </w:r>
      <w:r w:rsidR="00AE5F8C" w:rsidRPr="0032128F">
        <w:rPr>
          <w:rFonts w:ascii="Times New Roman" w:hAnsi="Times New Roman" w:cs="Times New Roman"/>
          <w:color w:val="auto"/>
        </w:rPr>
        <w:t xml:space="preserve">ИЦ </w:t>
      </w:r>
      <w:r w:rsidR="00AE5F8C" w:rsidRPr="0032128F">
        <w:rPr>
          <w:rFonts w:ascii="Times New Roman" w:hAnsi="Times New Roman" w:cs="Times New Roman"/>
          <w:color w:val="auto"/>
          <w:lang w:val="en-US"/>
        </w:rPr>
        <w:t>GLP</w:t>
      </w:r>
      <w:r w:rsidR="008C24AF" w:rsidRPr="0032128F">
        <w:rPr>
          <w:rFonts w:ascii="Times New Roman" w:hAnsi="Times New Roman" w:cs="Times New Roman"/>
          <w:color w:val="auto"/>
        </w:rPr>
        <w:t xml:space="preserve"> или его филиала;</w:t>
      </w:r>
    </w:p>
    <w:p w14:paraId="4C3A5886" w14:textId="18E1BF54" w:rsidR="008C24AF" w:rsidRPr="0032128F" w:rsidRDefault="003011A2" w:rsidP="003011A2">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C24AF" w:rsidRPr="0032128F">
        <w:rPr>
          <w:rFonts w:ascii="Times New Roman" w:hAnsi="Times New Roman" w:cs="Times New Roman"/>
          <w:color w:val="auto"/>
        </w:rPr>
        <w:t xml:space="preserve">необходимость устранения </w:t>
      </w:r>
      <w:r w:rsidR="00856940" w:rsidRPr="0032128F">
        <w:rPr>
          <w:rFonts w:ascii="Times New Roman" w:hAnsi="Times New Roman" w:cs="Times New Roman"/>
          <w:color w:val="auto"/>
        </w:rPr>
        <w:t>отклонений</w:t>
      </w:r>
      <w:r w:rsidR="008C24AF" w:rsidRPr="0032128F">
        <w:rPr>
          <w:rFonts w:ascii="Times New Roman" w:hAnsi="Times New Roman" w:cs="Times New Roman"/>
          <w:color w:val="auto"/>
        </w:rPr>
        <w:t xml:space="preserve"> </w:t>
      </w:r>
      <w:r w:rsidR="00AE5F8C" w:rsidRPr="0032128F">
        <w:rPr>
          <w:rFonts w:ascii="Times New Roman" w:hAnsi="Times New Roman" w:cs="Times New Roman"/>
          <w:color w:val="auto"/>
        </w:rPr>
        <w:t xml:space="preserve">/ несоответствий </w:t>
      </w:r>
      <w:r w:rsidR="008C24AF" w:rsidRPr="0032128F">
        <w:rPr>
          <w:rFonts w:ascii="Times New Roman" w:hAnsi="Times New Roman" w:cs="Times New Roman"/>
          <w:color w:val="auto"/>
        </w:rPr>
        <w:t>в установленные сроки;</w:t>
      </w:r>
    </w:p>
    <w:p w14:paraId="30D5BB83" w14:textId="77777777" w:rsidR="003D6A8F" w:rsidRPr="0032128F" w:rsidRDefault="003011A2" w:rsidP="003D6A8F">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C24AF" w:rsidRPr="0032128F">
        <w:rPr>
          <w:rFonts w:ascii="Times New Roman" w:hAnsi="Times New Roman" w:cs="Times New Roman"/>
          <w:color w:val="auto"/>
        </w:rPr>
        <w:t>признание результатов удовлетворительными.</w:t>
      </w:r>
    </w:p>
    <w:p w14:paraId="6E04500E" w14:textId="6E4038F3" w:rsidR="008C24AF" w:rsidRPr="0032128F" w:rsidRDefault="003D6A8F" w:rsidP="003D6A8F">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13.4.10 </w:t>
      </w:r>
      <w:r w:rsidR="008C24AF" w:rsidRPr="0032128F">
        <w:rPr>
          <w:rFonts w:ascii="Times New Roman" w:hAnsi="Times New Roman" w:cs="Times New Roman"/>
          <w:color w:val="auto"/>
        </w:rPr>
        <w:t>По заявкам, поступившим через ИС, решение о признании результатов удовлетворительными является статус «в архиве».</w:t>
      </w:r>
      <w:r w:rsidR="00D275E6" w:rsidRPr="0032128F">
        <w:rPr>
          <w:rFonts w:ascii="Times New Roman" w:hAnsi="Times New Roman" w:cs="Times New Roman"/>
          <w:color w:val="auto"/>
        </w:rPr>
        <w:t xml:space="preserve"> По заявкам, поступившим через ЭДО решение о признании результатов направляется с удовлетворительным статусом в ИЦ </w:t>
      </w:r>
      <w:r w:rsidR="00D275E6" w:rsidRPr="0032128F">
        <w:rPr>
          <w:rFonts w:ascii="Times New Roman" w:hAnsi="Times New Roman" w:cs="Times New Roman"/>
          <w:color w:val="auto"/>
          <w:lang w:val="en-US"/>
        </w:rPr>
        <w:t>GLP</w:t>
      </w:r>
      <w:r w:rsidR="00D275E6" w:rsidRPr="0032128F">
        <w:rPr>
          <w:rFonts w:ascii="Times New Roman" w:hAnsi="Times New Roman" w:cs="Times New Roman"/>
          <w:color w:val="auto"/>
        </w:rPr>
        <w:t>.</w:t>
      </w:r>
    </w:p>
    <w:p w14:paraId="36801E33" w14:textId="7CB6E012" w:rsidR="008C24AF" w:rsidRPr="0032128F" w:rsidRDefault="00B80553" w:rsidP="00B80553">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13.4.11 </w:t>
      </w:r>
      <w:r w:rsidR="008C24AF" w:rsidRPr="0032128F">
        <w:rPr>
          <w:rFonts w:ascii="Times New Roman" w:hAnsi="Times New Roman" w:cs="Times New Roman"/>
          <w:color w:val="auto"/>
        </w:rPr>
        <w:t xml:space="preserve">При принятии решения об устранении </w:t>
      </w:r>
      <w:r w:rsidR="00856940" w:rsidRPr="0032128F">
        <w:rPr>
          <w:rFonts w:ascii="Times New Roman" w:hAnsi="Times New Roman" w:cs="Times New Roman"/>
          <w:color w:val="auto"/>
        </w:rPr>
        <w:t>отклонений</w:t>
      </w:r>
      <w:r w:rsidR="00AE5F8C" w:rsidRPr="0032128F">
        <w:rPr>
          <w:rFonts w:ascii="Times New Roman" w:hAnsi="Times New Roman" w:cs="Times New Roman"/>
          <w:color w:val="auto"/>
        </w:rPr>
        <w:t xml:space="preserve"> / несоответствий</w:t>
      </w:r>
      <w:r w:rsidR="008C24AF" w:rsidRPr="0032128F">
        <w:rPr>
          <w:rFonts w:ascii="Times New Roman" w:hAnsi="Times New Roman" w:cs="Times New Roman"/>
          <w:color w:val="auto"/>
        </w:rPr>
        <w:t xml:space="preserve">, </w:t>
      </w:r>
      <w:r w:rsidR="00AE5F8C" w:rsidRPr="0032128F">
        <w:rPr>
          <w:rFonts w:ascii="Times New Roman" w:hAnsi="Times New Roman" w:cs="Times New Roman"/>
          <w:color w:val="auto"/>
        </w:rPr>
        <w:t xml:space="preserve">ИЦ </w:t>
      </w:r>
      <w:r w:rsidR="00AE5F8C" w:rsidRPr="0032128F">
        <w:rPr>
          <w:rFonts w:ascii="Times New Roman" w:hAnsi="Times New Roman" w:cs="Times New Roman"/>
          <w:color w:val="auto"/>
          <w:lang w:val="en-US"/>
        </w:rPr>
        <w:t>GLP</w:t>
      </w:r>
      <w:r w:rsidR="00BB4CA9" w:rsidRPr="0032128F">
        <w:rPr>
          <w:rFonts w:ascii="Times New Roman" w:hAnsi="Times New Roman" w:cs="Times New Roman"/>
          <w:color w:val="auto"/>
        </w:rPr>
        <w:t xml:space="preserve"> </w:t>
      </w:r>
      <w:r w:rsidR="008C24AF" w:rsidRPr="0032128F">
        <w:rPr>
          <w:rFonts w:ascii="Times New Roman" w:hAnsi="Times New Roman" w:cs="Times New Roman"/>
          <w:color w:val="auto"/>
        </w:rPr>
        <w:t xml:space="preserve">или его филиал в установленные сроки предоставляет руководителю группы по плановому аудиту исследований план корректирующих действий. Руководитель группы по плановому аудиту исследований анализирует план и информирует руководство </w:t>
      </w:r>
      <w:r w:rsidR="00AE5F8C" w:rsidRPr="0032128F">
        <w:rPr>
          <w:rFonts w:ascii="Times New Roman" w:hAnsi="Times New Roman" w:cs="Times New Roman"/>
          <w:color w:val="auto"/>
        </w:rPr>
        <w:t xml:space="preserve">ИЦ </w:t>
      </w:r>
      <w:r w:rsidR="00AE5F8C" w:rsidRPr="0032128F">
        <w:rPr>
          <w:rFonts w:ascii="Times New Roman" w:hAnsi="Times New Roman" w:cs="Times New Roman"/>
          <w:color w:val="auto"/>
          <w:lang w:val="en-US"/>
        </w:rPr>
        <w:t>GLP</w:t>
      </w:r>
      <w:r w:rsidR="00BB4CA9" w:rsidRPr="0032128F">
        <w:rPr>
          <w:rFonts w:ascii="Times New Roman" w:hAnsi="Times New Roman" w:cs="Times New Roman"/>
          <w:color w:val="auto"/>
        </w:rPr>
        <w:t xml:space="preserve"> или</w:t>
      </w:r>
      <w:r w:rsidR="008C24AF" w:rsidRPr="0032128F">
        <w:rPr>
          <w:rFonts w:ascii="Times New Roman" w:hAnsi="Times New Roman" w:cs="Times New Roman"/>
          <w:color w:val="auto"/>
        </w:rPr>
        <w:t xml:space="preserve"> его филиал о принятом решении.</w:t>
      </w:r>
    </w:p>
    <w:p w14:paraId="6C1360C4" w14:textId="13F63A19" w:rsidR="008C24AF" w:rsidRPr="0032128F" w:rsidRDefault="008C24AF" w:rsidP="008C24AF">
      <w:pPr>
        <w:pStyle w:val="Default"/>
        <w:ind w:firstLine="709"/>
        <w:jc w:val="both"/>
        <w:rPr>
          <w:rFonts w:ascii="Times New Roman" w:hAnsi="Times New Roman" w:cs="Times New Roman"/>
          <w:color w:val="auto"/>
        </w:rPr>
      </w:pPr>
      <w:r w:rsidRPr="0032128F">
        <w:rPr>
          <w:rFonts w:ascii="Times New Roman" w:hAnsi="Times New Roman" w:cs="Times New Roman"/>
          <w:color w:val="auto"/>
        </w:rPr>
        <w:lastRenderedPageBreak/>
        <w:t xml:space="preserve">Результаты принятых решений могут быть направлены </w:t>
      </w:r>
      <w:r w:rsidR="00AE5F8C" w:rsidRPr="0032128F">
        <w:rPr>
          <w:rFonts w:ascii="Times New Roman" w:hAnsi="Times New Roman" w:cs="Times New Roman"/>
          <w:color w:val="auto"/>
        </w:rPr>
        <w:t xml:space="preserve">ИЦ </w:t>
      </w:r>
      <w:r w:rsidR="00AE5F8C" w:rsidRPr="0032128F">
        <w:rPr>
          <w:rFonts w:ascii="Times New Roman" w:hAnsi="Times New Roman" w:cs="Times New Roman"/>
          <w:color w:val="auto"/>
          <w:lang w:val="en-US"/>
        </w:rPr>
        <w:t>GLP</w:t>
      </w:r>
      <w:r w:rsidRPr="0032128F">
        <w:rPr>
          <w:rFonts w:ascii="Times New Roman" w:hAnsi="Times New Roman" w:cs="Times New Roman"/>
          <w:color w:val="auto"/>
        </w:rPr>
        <w:t xml:space="preserve"> или его филиалу по ИС.</w:t>
      </w:r>
    </w:p>
    <w:p w14:paraId="3E744207" w14:textId="67A11955" w:rsidR="008C24AF" w:rsidRPr="0032128F" w:rsidRDefault="00AE5F8C" w:rsidP="008C24AF">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ИЦ </w:t>
      </w:r>
      <w:r w:rsidRPr="0032128F">
        <w:rPr>
          <w:rFonts w:ascii="Times New Roman" w:hAnsi="Times New Roman" w:cs="Times New Roman"/>
          <w:color w:val="auto"/>
          <w:lang w:val="en-US"/>
        </w:rPr>
        <w:t>GLP</w:t>
      </w:r>
      <w:r w:rsidR="00BB4CA9" w:rsidRPr="0032128F">
        <w:rPr>
          <w:rFonts w:ascii="Times New Roman" w:hAnsi="Times New Roman" w:cs="Times New Roman"/>
          <w:color w:val="auto"/>
        </w:rPr>
        <w:t xml:space="preserve"> в</w:t>
      </w:r>
      <w:r w:rsidR="008C24AF" w:rsidRPr="0032128F">
        <w:rPr>
          <w:rFonts w:ascii="Times New Roman" w:hAnsi="Times New Roman" w:cs="Times New Roman"/>
          <w:color w:val="auto"/>
        </w:rPr>
        <w:t xml:space="preserve"> течение срока, указанного в Отчете по </w:t>
      </w:r>
      <w:r w:rsidR="00856940" w:rsidRPr="0032128F">
        <w:rPr>
          <w:rFonts w:ascii="Times New Roman" w:hAnsi="Times New Roman" w:cs="Times New Roman"/>
          <w:color w:val="auto"/>
        </w:rPr>
        <w:t>инспекции</w:t>
      </w:r>
      <w:r w:rsidR="008C24AF" w:rsidRPr="0032128F">
        <w:rPr>
          <w:rFonts w:ascii="Times New Roman" w:hAnsi="Times New Roman" w:cs="Times New Roman"/>
          <w:color w:val="auto"/>
        </w:rPr>
        <w:t xml:space="preserve"> не более 20 рабочих дней, устраняет выявленные </w:t>
      </w:r>
      <w:r w:rsidR="000140F0" w:rsidRPr="0032128F">
        <w:rPr>
          <w:rFonts w:ascii="Times New Roman" w:hAnsi="Times New Roman" w:cs="Times New Roman"/>
          <w:color w:val="auto"/>
        </w:rPr>
        <w:t>отклонения</w:t>
      </w:r>
      <w:r w:rsidR="008C24AF" w:rsidRPr="0032128F">
        <w:rPr>
          <w:rFonts w:ascii="Times New Roman" w:hAnsi="Times New Roman" w:cs="Times New Roman"/>
          <w:color w:val="auto"/>
        </w:rPr>
        <w:t xml:space="preserve"> </w:t>
      </w:r>
      <w:r w:rsidRPr="0032128F">
        <w:rPr>
          <w:rFonts w:ascii="Times New Roman" w:hAnsi="Times New Roman" w:cs="Times New Roman"/>
          <w:color w:val="auto"/>
        </w:rPr>
        <w:t xml:space="preserve">/ несоответствия </w:t>
      </w:r>
      <w:r w:rsidR="008C24AF" w:rsidRPr="0032128F">
        <w:rPr>
          <w:rFonts w:ascii="Times New Roman" w:hAnsi="Times New Roman" w:cs="Times New Roman"/>
          <w:color w:val="auto"/>
        </w:rPr>
        <w:t xml:space="preserve">и представляет в НЦА, отчет и свидетельства об устранении выявленных </w:t>
      </w:r>
      <w:r w:rsidR="00856940" w:rsidRPr="0032128F">
        <w:rPr>
          <w:rFonts w:ascii="Times New Roman" w:hAnsi="Times New Roman" w:cs="Times New Roman"/>
          <w:color w:val="auto"/>
        </w:rPr>
        <w:t>отклонени</w:t>
      </w:r>
      <w:r w:rsidRPr="0032128F">
        <w:rPr>
          <w:rFonts w:ascii="Times New Roman" w:hAnsi="Times New Roman" w:cs="Times New Roman"/>
          <w:color w:val="auto"/>
        </w:rPr>
        <w:t>й</w:t>
      </w:r>
      <w:r w:rsidR="00BB4CA9" w:rsidRPr="0032128F">
        <w:rPr>
          <w:rFonts w:ascii="Times New Roman" w:hAnsi="Times New Roman" w:cs="Times New Roman"/>
          <w:color w:val="auto"/>
        </w:rPr>
        <w:t xml:space="preserve"> </w:t>
      </w:r>
      <w:r w:rsidRPr="0032128F">
        <w:rPr>
          <w:rFonts w:ascii="Times New Roman" w:hAnsi="Times New Roman" w:cs="Times New Roman"/>
          <w:color w:val="auto"/>
        </w:rPr>
        <w:t xml:space="preserve">/ несоответствий </w:t>
      </w:r>
      <w:r w:rsidR="008C24AF" w:rsidRPr="0032128F">
        <w:rPr>
          <w:rFonts w:ascii="Times New Roman" w:hAnsi="Times New Roman" w:cs="Times New Roman"/>
          <w:color w:val="auto"/>
        </w:rPr>
        <w:t>предоставляется в ИС.</w:t>
      </w:r>
    </w:p>
    <w:p w14:paraId="0D15E614" w14:textId="7EACFB9C" w:rsidR="008C24AF" w:rsidRPr="0032128F" w:rsidRDefault="008C24AF" w:rsidP="008C24AF">
      <w:pPr>
        <w:pStyle w:val="Default"/>
        <w:ind w:firstLine="709"/>
        <w:jc w:val="both"/>
        <w:rPr>
          <w:rFonts w:ascii="Times New Roman" w:hAnsi="Times New Roman" w:cs="Times New Roman"/>
          <w:color w:val="auto"/>
        </w:rPr>
      </w:pPr>
      <w:r w:rsidRPr="0032128F">
        <w:rPr>
          <w:rFonts w:ascii="Times New Roman" w:hAnsi="Times New Roman" w:cs="Times New Roman"/>
          <w:color w:val="auto"/>
        </w:rPr>
        <w:t>По заявкам, поступившим через ИС</w:t>
      </w:r>
      <w:r w:rsidR="00D275E6" w:rsidRPr="0032128F">
        <w:rPr>
          <w:rFonts w:ascii="Times New Roman" w:hAnsi="Times New Roman" w:cs="Times New Roman"/>
          <w:color w:val="auto"/>
        </w:rPr>
        <w:t xml:space="preserve"> и ЭДО</w:t>
      </w:r>
      <w:r w:rsidRPr="0032128F">
        <w:rPr>
          <w:rFonts w:ascii="Times New Roman" w:hAnsi="Times New Roman" w:cs="Times New Roman"/>
          <w:color w:val="auto"/>
        </w:rPr>
        <w:t xml:space="preserve">, если устранение </w:t>
      </w:r>
      <w:r w:rsidR="00856940" w:rsidRPr="0032128F">
        <w:rPr>
          <w:rFonts w:ascii="Times New Roman" w:hAnsi="Times New Roman" w:cs="Times New Roman"/>
          <w:color w:val="auto"/>
        </w:rPr>
        <w:t xml:space="preserve">отклонений </w:t>
      </w:r>
      <w:r w:rsidR="00AE5F8C" w:rsidRPr="0032128F">
        <w:rPr>
          <w:rFonts w:ascii="Times New Roman" w:hAnsi="Times New Roman" w:cs="Times New Roman"/>
          <w:color w:val="auto"/>
        </w:rPr>
        <w:t xml:space="preserve">/ несоответствий </w:t>
      </w:r>
      <w:r w:rsidRPr="0032128F">
        <w:rPr>
          <w:rFonts w:ascii="Times New Roman" w:hAnsi="Times New Roman" w:cs="Times New Roman"/>
          <w:color w:val="auto"/>
        </w:rPr>
        <w:t xml:space="preserve">требует внесения изменений в документы по </w:t>
      </w:r>
      <w:r w:rsidR="00AE5F8C" w:rsidRPr="0032128F">
        <w:rPr>
          <w:rFonts w:ascii="Times New Roman" w:hAnsi="Times New Roman" w:cs="Times New Roman"/>
          <w:color w:val="auto"/>
        </w:rPr>
        <w:t xml:space="preserve">МС ИЦ принципам </w:t>
      </w:r>
      <w:r w:rsidR="00AE5F8C" w:rsidRPr="0032128F">
        <w:rPr>
          <w:rFonts w:ascii="Times New Roman" w:hAnsi="Times New Roman" w:cs="Times New Roman"/>
          <w:color w:val="auto"/>
          <w:lang w:val="en-US"/>
        </w:rPr>
        <w:t>GLP</w:t>
      </w:r>
      <w:r w:rsidRPr="0032128F">
        <w:rPr>
          <w:rFonts w:ascii="Times New Roman" w:hAnsi="Times New Roman" w:cs="Times New Roman"/>
          <w:color w:val="auto"/>
        </w:rPr>
        <w:t xml:space="preserve">, </w:t>
      </w:r>
      <w:r w:rsidR="00AE5F8C" w:rsidRPr="0032128F">
        <w:rPr>
          <w:rFonts w:ascii="Times New Roman" w:hAnsi="Times New Roman" w:cs="Times New Roman"/>
          <w:color w:val="auto"/>
        </w:rPr>
        <w:t xml:space="preserve">ИЦ </w:t>
      </w:r>
      <w:r w:rsidR="00AE5F8C" w:rsidRPr="0032128F">
        <w:rPr>
          <w:rFonts w:ascii="Times New Roman" w:hAnsi="Times New Roman" w:cs="Times New Roman"/>
          <w:color w:val="auto"/>
          <w:lang w:val="en-US"/>
        </w:rPr>
        <w:t>GLP</w:t>
      </w:r>
      <w:r w:rsidRPr="0032128F">
        <w:rPr>
          <w:rFonts w:ascii="Times New Roman" w:hAnsi="Times New Roman" w:cs="Times New Roman"/>
          <w:color w:val="auto"/>
        </w:rPr>
        <w:t xml:space="preserve"> представляет их до завершения срока устранения всех </w:t>
      </w:r>
      <w:r w:rsidR="000140F0" w:rsidRPr="0032128F">
        <w:rPr>
          <w:rFonts w:ascii="Times New Roman" w:hAnsi="Times New Roman" w:cs="Times New Roman"/>
          <w:color w:val="auto"/>
        </w:rPr>
        <w:t>отклонений</w:t>
      </w:r>
      <w:r w:rsidRPr="0032128F">
        <w:rPr>
          <w:rFonts w:ascii="Times New Roman" w:hAnsi="Times New Roman" w:cs="Times New Roman"/>
          <w:color w:val="auto"/>
        </w:rPr>
        <w:t xml:space="preserve"> </w:t>
      </w:r>
      <w:r w:rsidR="00AE5F8C" w:rsidRPr="0032128F">
        <w:rPr>
          <w:rFonts w:ascii="Times New Roman" w:hAnsi="Times New Roman" w:cs="Times New Roman"/>
          <w:color w:val="auto"/>
        </w:rPr>
        <w:t xml:space="preserve">/ несоответствий </w:t>
      </w:r>
      <w:r w:rsidRPr="0032128F">
        <w:rPr>
          <w:rFonts w:ascii="Times New Roman" w:hAnsi="Times New Roman" w:cs="Times New Roman"/>
          <w:color w:val="auto"/>
        </w:rPr>
        <w:t>в НЦА в виде актуализации документов по ИС</w:t>
      </w:r>
      <w:r w:rsidR="00D275E6" w:rsidRPr="0032128F">
        <w:rPr>
          <w:rFonts w:ascii="Times New Roman" w:hAnsi="Times New Roman" w:cs="Times New Roman"/>
          <w:color w:val="auto"/>
        </w:rPr>
        <w:t xml:space="preserve"> или ЭДО</w:t>
      </w:r>
      <w:r w:rsidRPr="0032128F">
        <w:rPr>
          <w:rFonts w:ascii="Times New Roman" w:hAnsi="Times New Roman" w:cs="Times New Roman"/>
          <w:color w:val="auto"/>
        </w:rPr>
        <w:t>.</w:t>
      </w:r>
    </w:p>
    <w:p w14:paraId="1C285772" w14:textId="60C92A22" w:rsidR="008C24AF" w:rsidRPr="0032128F" w:rsidRDefault="008C24AF" w:rsidP="008C24AF">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Руководитель по плановому аудиту исследований анализирует представленные комплекты документов с внесенными изменениями и при положительных результатах принимает представленное устранение по </w:t>
      </w:r>
      <w:r w:rsidR="00F577A9" w:rsidRPr="0032128F">
        <w:rPr>
          <w:rFonts w:ascii="Times New Roman" w:hAnsi="Times New Roman" w:cs="Times New Roman"/>
          <w:color w:val="auto"/>
        </w:rPr>
        <w:t>отклонениям</w:t>
      </w:r>
      <w:r w:rsidR="00AE5F8C" w:rsidRPr="0032128F">
        <w:rPr>
          <w:rFonts w:ascii="Times New Roman" w:hAnsi="Times New Roman" w:cs="Times New Roman"/>
          <w:color w:val="auto"/>
        </w:rPr>
        <w:t xml:space="preserve"> / несоответствиям</w:t>
      </w:r>
      <w:r w:rsidRPr="0032128F">
        <w:rPr>
          <w:rFonts w:ascii="Times New Roman" w:hAnsi="Times New Roman" w:cs="Times New Roman"/>
          <w:color w:val="auto"/>
        </w:rPr>
        <w:t>.</w:t>
      </w:r>
    </w:p>
    <w:p w14:paraId="548F9D53" w14:textId="77777777" w:rsidR="00B80553" w:rsidRPr="0032128F" w:rsidRDefault="008C24AF" w:rsidP="00B80553">
      <w:pPr>
        <w:pStyle w:val="Default"/>
        <w:ind w:firstLine="709"/>
        <w:jc w:val="both"/>
        <w:rPr>
          <w:rFonts w:ascii="Times New Roman" w:hAnsi="Times New Roman" w:cs="Times New Roman"/>
          <w:color w:val="auto"/>
        </w:rPr>
      </w:pPr>
      <w:r w:rsidRPr="0032128F">
        <w:rPr>
          <w:rFonts w:ascii="Times New Roman" w:hAnsi="Times New Roman" w:cs="Times New Roman"/>
          <w:color w:val="auto"/>
        </w:rPr>
        <w:t>По заявкам, поступившим через ИС</w:t>
      </w:r>
      <w:r w:rsidR="00D275E6" w:rsidRPr="0032128F">
        <w:rPr>
          <w:rFonts w:ascii="Times New Roman" w:hAnsi="Times New Roman" w:cs="Times New Roman"/>
          <w:color w:val="auto"/>
        </w:rPr>
        <w:t xml:space="preserve"> и ЭДО</w:t>
      </w:r>
      <w:r w:rsidRPr="0032128F">
        <w:rPr>
          <w:rFonts w:ascii="Times New Roman" w:hAnsi="Times New Roman" w:cs="Times New Roman"/>
          <w:color w:val="auto"/>
        </w:rPr>
        <w:t>, форма отчета представлена в Приложениях раздела 1</w:t>
      </w:r>
      <w:r w:rsidR="00DF4C4A" w:rsidRPr="0032128F">
        <w:rPr>
          <w:rFonts w:ascii="Times New Roman" w:hAnsi="Times New Roman" w:cs="Times New Roman"/>
          <w:color w:val="auto"/>
        </w:rPr>
        <w:t>2</w:t>
      </w:r>
      <w:r w:rsidRPr="0032128F">
        <w:rPr>
          <w:rFonts w:ascii="Times New Roman" w:hAnsi="Times New Roman" w:cs="Times New Roman"/>
          <w:color w:val="auto"/>
        </w:rPr>
        <w:t xml:space="preserve"> настоящей процедуры.</w:t>
      </w:r>
    </w:p>
    <w:p w14:paraId="3254FCED" w14:textId="450B10C8" w:rsidR="008C24AF" w:rsidRPr="0032128F" w:rsidRDefault="00B80553" w:rsidP="00B80553">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13.4.12 </w:t>
      </w:r>
      <w:r w:rsidR="008C24AF" w:rsidRPr="0032128F">
        <w:rPr>
          <w:rFonts w:ascii="Times New Roman" w:hAnsi="Times New Roman" w:cs="Times New Roman"/>
          <w:color w:val="auto"/>
        </w:rPr>
        <w:t>Для заявок, поступивших через ИС</w:t>
      </w:r>
      <w:r w:rsidR="00D275E6" w:rsidRPr="0032128F">
        <w:rPr>
          <w:rFonts w:ascii="Times New Roman" w:hAnsi="Times New Roman" w:cs="Times New Roman"/>
          <w:color w:val="auto"/>
        </w:rPr>
        <w:t xml:space="preserve"> и ЭДО</w:t>
      </w:r>
      <w:r w:rsidR="008C24AF" w:rsidRPr="0032128F">
        <w:rPr>
          <w:rFonts w:ascii="Times New Roman" w:hAnsi="Times New Roman" w:cs="Times New Roman"/>
          <w:color w:val="auto"/>
        </w:rPr>
        <w:t xml:space="preserve">, руководитель группы по плановому аудиту исследований анализирует, представленные </w:t>
      </w:r>
      <w:r w:rsidR="00AE5F8C" w:rsidRPr="0032128F">
        <w:rPr>
          <w:rFonts w:ascii="Times New Roman" w:hAnsi="Times New Roman" w:cs="Times New Roman"/>
          <w:color w:val="auto"/>
        </w:rPr>
        <w:t xml:space="preserve">ИЦ </w:t>
      </w:r>
      <w:r w:rsidR="00AE5F8C" w:rsidRPr="0032128F">
        <w:rPr>
          <w:rFonts w:ascii="Times New Roman" w:hAnsi="Times New Roman" w:cs="Times New Roman"/>
          <w:color w:val="auto"/>
          <w:lang w:val="en-US"/>
        </w:rPr>
        <w:t>GLP</w:t>
      </w:r>
      <w:r w:rsidR="00BB4CA9" w:rsidRPr="0032128F">
        <w:rPr>
          <w:rFonts w:ascii="Times New Roman" w:hAnsi="Times New Roman" w:cs="Times New Roman"/>
          <w:color w:val="auto"/>
        </w:rPr>
        <w:t xml:space="preserve"> или</w:t>
      </w:r>
      <w:r w:rsidR="008C24AF" w:rsidRPr="0032128F">
        <w:rPr>
          <w:rFonts w:ascii="Times New Roman" w:hAnsi="Times New Roman" w:cs="Times New Roman"/>
          <w:color w:val="auto"/>
        </w:rPr>
        <w:t xml:space="preserve"> его филиалом материалы и отчет по устранению </w:t>
      </w:r>
      <w:r w:rsidR="00856940" w:rsidRPr="0032128F">
        <w:rPr>
          <w:rFonts w:ascii="Times New Roman" w:hAnsi="Times New Roman" w:cs="Times New Roman"/>
          <w:color w:val="auto"/>
        </w:rPr>
        <w:t>отклонений</w:t>
      </w:r>
      <w:r w:rsidR="008C24AF" w:rsidRPr="0032128F">
        <w:rPr>
          <w:rFonts w:ascii="Times New Roman" w:hAnsi="Times New Roman" w:cs="Times New Roman"/>
          <w:color w:val="auto"/>
        </w:rPr>
        <w:t xml:space="preserve"> </w:t>
      </w:r>
      <w:r w:rsidR="00AE5F8C" w:rsidRPr="0032128F">
        <w:rPr>
          <w:rFonts w:ascii="Times New Roman" w:hAnsi="Times New Roman" w:cs="Times New Roman"/>
          <w:color w:val="auto"/>
        </w:rPr>
        <w:t xml:space="preserve">/ несоответствий </w:t>
      </w:r>
      <w:r w:rsidR="008C24AF" w:rsidRPr="0032128F">
        <w:rPr>
          <w:rFonts w:ascii="Times New Roman" w:hAnsi="Times New Roman" w:cs="Times New Roman"/>
          <w:color w:val="auto"/>
        </w:rPr>
        <w:t xml:space="preserve">и оформляет </w:t>
      </w:r>
      <w:r w:rsidR="00856940" w:rsidRPr="0032128F">
        <w:rPr>
          <w:rFonts w:ascii="Times New Roman" w:hAnsi="Times New Roman" w:cs="Times New Roman"/>
          <w:color w:val="auto"/>
        </w:rPr>
        <w:t>з</w:t>
      </w:r>
      <w:r w:rsidR="008C24AF" w:rsidRPr="0032128F">
        <w:rPr>
          <w:rFonts w:ascii="Times New Roman" w:hAnsi="Times New Roman" w:cs="Times New Roman"/>
          <w:color w:val="auto"/>
        </w:rPr>
        <w:t>аключение на соответствие Приложений раздела 1</w:t>
      </w:r>
      <w:r w:rsidR="00DF4C4A" w:rsidRPr="0032128F">
        <w:rPr>
          <w:rFonts w:ascii="Times New Roman" w:hAnsi="Times New Roman" w:cs="Times New Roman"/>
          <w:color w:val="auto"/>
        </w:rPr>
        <w:t>2</w:t>
      </w:r>
      <w:r w:rsidR="008C24AF" w:rsidRPr="0032128F">
        <w:rPr>
          <w:rFonts w:ascii="Times New Roman" w:hAnsi="Times New Roman" w:cs="Times New Roman"/>
          <w:color w:val="auto"/>
        </w:rPr>
        <w:t xml:space="preserve"> настоящей процедуры.</w:t>
      </w:r>
    </w:p>
    <w:p w14:paraId="0177DCC1" w14:textId="78241720" w:rsidR="008C24AF" w:rsidRPr="0032128F" w:rsidRDefault="00B80553" w:rsidP="00B80553">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13.4.13 </w:t>
      </w:r>
      <w:r w:rsidR="008C24AF" w:rsidRPr="0032128F">
        <w:rPr>
          <w:rFonts w:ascii="Times New Roman" w:hAnsi="Times New Roman" w:cs="Times New Roman"/>
          <w:color w:val="auto"/>
        </w:rPr>
        <w:t xml:space="preserve">Если в ходе планового аудита исследований было принято решение о возможном отзыве свидетельства </w:t>
      </w:r>
      <w:r w:rsidR="00D96721" w:rsidRPr="0032128F">
        <w:rPr>
          <w:rFonts w:ascii="Times New Roman" w:hAnsi="Times New Roman" w:cs="Times New Roman"/>
          <w:color w:val="auto"/>
        </w:rPr>
        <w:t xml:space="preserve">соответствия принципам </w:t>
      </w:r>
      <w:r w:rsidR="004A52E0" w:rsidRPr="0032128F">
        <w:rPr>
          <w:rFonts w:ascii="Times New Roman" w:hAnsi="Times New Roman" w:cs="Times New Roman"/>
          <w:color w:val="auto"/>
          <w:lang w:val="en-US"/>
        </w:rPr>
        <w:t>GLP</w:t>
      </w:r>
      <w:r w:rsidR="004A52E0" w:rsidRPr="0032128F">
        <w:rPr>
          <w:rFonts w:ascii="Times New Roman" w:hAnsi="Times New Roman" w:cs="Times New Roman"/>
          <w:color w:val="auto"/>
        </w:rPr>
        <w:t xml:space="preserve"> </w:t>
      </w:r>
      <w:r w:rsidR="008C24AF" w:rsidRPr="0032128F">
        <w:rPr>
          <w:rFonts w:ascii="Times New Roman" w:hAnsi="Times New Roman" w:cs="Times New Roman"/>
          <w:color w:val="auto"/>
        </w:rPr>
        <w:t xml:space="preserve">или в случае не устранения </w:t>
      </w:r>
      <w:r w:rsidR="006D1FD2" w:rsidRPr="0032128F">
        <w:rPr>
          <w:rFonts w:ascii="Times New Roman" w:hAnsi="Times New Roman" w:cs="Times New Roman"/>
          <w:color w:val="auto"/>
        </w:rPr>
        <w:t>отклонений</w:t>
      </w:r>
      <w:r w:rsidR="00AE5F8C" w:rsidRPr="0032128F">
        <w:rPr>
          <w:rFonts w:ascii="Times New Roman" w:hAnsi="Times New Roman" w:cs="Times New Roman"/>
          <w:color w:val="auto"/>
        </w:rPr>
        <w:t xml:space="preserve"> / несоответствий ИЦ </w:t>
      </w:r>
      <w:r w:rsidR="00AE5F8C" w:rsidRPr="0032128F">
        <w:rPr>
          <w:rFonts w:ascii="Times New Roman" w:hAnsi="Times New Roman" w:cs="Times New Roman"/>
          <w:color w:val="auto"/>
          <w:lang w:val="en-US"/>
        </w:rPr>
        <w:t>GLP</w:t>
      </w:r>
      <w:r w:rsidR="008C24AF" w:rsidRPr="0032128F">
        <w:rPr>
          <w:rFonts w:ascii="Times New Roman" w:hAnsi="Times New Roman" w:cs="Times New Roman"/>
          <w:color w:val="auto"/>
        </w:rPr>
        <w:t xml:space="preserve"> или его филиалом в установленные сроки материалы передаются руководителю соответствующего подразделения, назначенному приказом Руководителя НЦА «О назначении ответственных за принятие решений» с пометкой о необходимости рассмотрения их на Комиссии по </w:t>
      </w:r>
      <w:r w:rsidR="005D469F" w:rsidRPr="0032128F">
        <w:rPr>
          <w:rFonts w:ascii="Times New Roman" w:hAnsi="Times New Roman" w:cs="Times New Roman"/>
          <w:color w:val="auto"/>
        </w:rPr>
        <w:t xml:space="preserve">рассмотрению материалов </w:t>
      </w:r>
      <w:r w:rsidR="00AE5F8C" w:rsidRPr="0032128F">
        <w:rPr>
          <w:rFonts w:ascii="Times New Roman" w:hAnsi="Times New Roman" w:cs="Times New Roman"/>
          <w:color w:val="auto"/>
        </w:rPr>
        <w:t>аккредитации</w:t>
      </w:r>
      <w:r w:rsidR="008C24AF" w:rsidRPr="0032128F">
        <w:rPr>
          <w:rFonts w:ascii="Times New Roman" w:hAnsi="Times New Roman" w:cs="Times New Roman"/>
          <w:color w:val="auto"/>
        </w:rPr>
        <w:t>.</w:t>
      </w:r>
    </w:p>
    <w:p w14:paraId="6E5C849E" w14:textId="3EADC567" w:rsidR="008C24AF" w:rsidRPr="0032128F" w:rsidRDefault="00B80553" w:rsidP="00B80553">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13.4.14 </w:t>
      </w:r>
      <w:r w:rsidR="008C24AF" w:rsidRPr="0032128F">
        <w:rPr>
          <w:rFonts w:ascii="Times New Roman" w:hAnsi="Times New Roman" w:cs="Times New Roman"/>
          <w:color w:val="auto"/>
        </w:rPr>
        <w:t>По заявкам, поступившим через ИС, после анализа материалов и после принятие отчета в ИС руководителем группы по плановому аудиту исследований отчет поступает лицу, назначенному приказом Руководителя НЦА «О назначении ответственных за принятие решений».</w:t>
      </w:r>
    </w:p>
    <w:p w14:paraId="41B1073A" w14:textId="7CE065F4" w:rsidR="00B80553" w:rsidRPr="0032128F" w:rsidRDefault="00CA049E" w:rsidP="00B80553">
      <w:pPr>
        <w:pStyle w:val="Default"/>
        <w:ind w:firstLine="709"/>
        <w:jc w:val="both"/>
        <w:rPr>
          <w:rFonts w:ascii="Times New Roman" w:hAnsi="Times New Roman" w:cs="Times New Roman"/>
          <w:color w:val="auto"/>
        </w:rPr>
      </w:pPr>
      <w:r w:rsidRPr="0032128F">
        <w:rPr>
          <w:rFonts w:ascii="Times New Roman" w:hAnsi="Times New Roman" w:cs="Times New Roman"/>
          <w:color w:val="auto"/>
        </w:rPr>
        <w:t>Для заявок, поступивших через ЭДО, после анализа материалов и отчета руководитель группы по плановому аудиту исследований комплектует материалы и оформляет Протокол материалов плановых аудитов исследований / внеплановых аудитов исследований согласно Приложени</w:t>
      </w:r>
      <w:r w:rsidR="00366DA4" w:rsidRPr="0032128F">
        <w:rPr>
          <w:rFonts w:ascii="Times New Roman" w:hAnsi="Times New Roman" w:cs="Times New Roman"/>
          <w:color w:val="auto"/>
        </w:rPr>
        <w:t>ю</w:t>
      </w:r>
      <w:r w:rsidRPr="0032128F">
        <w:rPr>
          <w:rFonts w:ascii="Times New Roman" w:hAnsi="Times New Roman" w:cs="Times New Roman"/>
          <w:color w:val="auto"/>
        </w:rPr>
        <w:t xml:space="preserve"> </w:t>
      </w:r>
      <w:r w:rsidR="00D973DE" w:rsidRPr="0032128F">
        <w:rPr>
          <w:rFonts w:ascii="Times New Roman" w:hAnsi="Times New Roman" w:cs="Times New Roman"/>
          <w:color w:val="auto"/>
        </w:rPr>
        <w:t>Ю</w:t>
      </w:r>
      <w:r w:rsidRPr="0032128F">
        <w:rPr>
          <w:rFonts w:ascii="Times New Roman" w:hAnsi="Times New Roman" w:cs="Times New Roman"/>
          <w:color w:val="auto"/>
        </w:rPr>
        <w:t xml:space="preserve"> настоящей процедуры и передает их руководителю соответствующего подразделения лицу, назначенному приказом Руководителя НЦА «О назначении ответственных за принятие решений».</w:t>
      </w:r>
    </w:p>
    <w:p w14:paraId="6E589D8E" w14:textId="0FF83FB7" w:rsidR="008C24AF" w:rsidRPr="0032128F" w:rsidRDefault="00B80553" w:rsidP="00B80553">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13.4.15 </w:t>
      </w:r>
      <w:r w:rsidR="008C24AF" w:rsidRPr="0032128F">
        <w:rPr>
          <w:rFonts w:ascii="Times New Roman" w:hAnsi="Times New Roman" w:cs="Times New Roman"/>
          <w:color w:val="auto"/>
        </w:rPr>
        <w:t>Для заявок, поступивших через ИС</w:t>
      </w:r>
      <w:r w:rsidR="00D275E6" w:rsidRPr="0032128F">
        <w:rPr>
          <w:rFonts w:ascii="Times New Roman" w:hAnsi="Times New Roman" w:cs="Times New Roman"/>
          <w:color w:val="auto"/>
        </w:rPr>
        <w:t xml:space="preserve"> и ЭДО</w:t>
      </w:r>
      <w:r w:rsidR="008C24AF" w:rsidRPr="0032128F">
        <w:rPr>
          <w:rFonts w:ascii="Times New Roman" w:hAnsi="Times New Roman" w:cs="Times New Roman"/>
          <w:color w:val="auto"/>
        </w:rPr>
        <w:t>, руководитель подразделения/ лицо, назначенное приказом Руководителя НЦА «О назначении ответственных за принятие решений» в течение 5 рабочих дней проверяет комплектность материалов планового аудита исследования и дает им оценку в протоколе рассмотрения материалов планового аудита исследования в программе ИС</w:t>
      </w:r>
      <w:r w:rsidR="00D275E6" w:rsidRPr="0032128F">
        <w:rPr>
          <w:rFonts w:ascii="Times New Roman" w:hAnsi="Times New Roman" w:cs="Times New Roman"/>
          <w:color w:val="auto"/>
        </w:rPr>
        <w:t xml:space="preserve"> и через ЭДО</w:t>
      </w:r>
      <w:r w:rsidR="008C24AF" w:rsidRPr="0032128F">
        <w:rPr>
          <w:rFonts w:ascii="Times New Roman" w:hAnsi="Times New Roman" w:cs="Times New Roman"/>
          <w:color w:val="auto"/>
        </w:rPr>
        <w:t>.</w:t>
      </w:r>
    </w:p>
    <w:p w14:paraId="3AA6506E" w14:textId="6840301B" w:rsidR="008C24AF" w:rsidRPr="0032128F" w:rsidRDefault="00C54D40" w:rsidP="00C54D40">
      <w:pPr>
        <w:pStyle w:val="Default"/>
        <w:ind w:left="709"/>
        <w:jc w:val="both"/>
        <w:rPr>
          <w:rFonts w:ascii="Times New Roman" w:hAnsi="Times New Roman" w:cs="Times New Roman"/>
          <w:b/>
          <w:bCs/>
          <w:color w:val="auto"/>
        </w:rPr>
      </w:pPr>
      <w:r w:rsidRPr="0032128F">
        <w:rPr>
          <w:rFonts w:ascii="Times New Roman" w:hAnsi="Times New Roman" w:cs="Times New Roman"/>
          <w:b/>
          <w:bCs/>
          <w:color w:val="auto"/>
        </w:rPr>
        <w:t xml:space="preserve">13.5 </w:t>
      </w:r>
      <w:r w:rsidR="008C24AF" w:rsidRPr="0032128F">
        <w:rPr>
          <w:rFonts w:ascii="Times New Roman" w:hAnsi="Times New Roman" w:cs="Times New Roman"/>
          <w:b/>
          <w:bCs/>
          <w:color w:val="auto"/>
        </w:rPr>
        <w:t>Внеплановый аудит исследований</w:t>
      </w:r>
    </w:p>
    <w:p w14:paraId="19685ACA" w14:textId="4405CAF1" w:rsidR="008C24AF" w:rsidRPr="0032128F" w:rsidRDefault="00C54D40" w:rsidP="00C54D40">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13.5.1 </w:t>
      </w:r>
      <w:r w:rsidR="008C24AF" w:rsidRPr="0032128F">
        <w:rPr>
          <w:rFonts w:ascii="Times New Roman" w:hAnsi="Times New Roman" w:cs="Times New Roman"/>
          <w:color w:val="auto"/>
        </w:rPr>
        <w:t>Процесс проведения внеплановых аудитов исследования аналогичен плановым аудитам исследований.</w:t>
      </w:r>
    </w:p>
    <w:p w14:paraId="536FAE28" w14:textId="600807F3" w:rsidR="008C24AF" w:rsidRPr="0032128F" w:rsidRDefault="00C54D40" w:rsidP="00C54D40">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13.5.2 </w:t>
      </w:r>
      <w:r w:rsidR="008C24AF" w:rsidRPr="0032128F">
        <w:rPr>
          <w:rFonts w:ascii="Times New Roman" w:hAnsi="Times New Roman" w:cs="Times New Roman"/>
          <w:color w:val="auto"/>
        </w:rPr>
        <w:t xml:space="preserve">В зависимости от того какой комиссией было принято решение о проведении внепланового аудита исследований материалы направляются в Комиссию </w:t>
      </w:r>
      <w:r w:rsidR="00D275E6" w:rsidRPr="0032128F">
        <w:rPr>
          <w:rFonts w:ascii="Times New Roman" w:hAnsi="Times New Roman" w:cs="Times New Roman"/>
          <w:color w:val="auto"/>
        </w:rPr>
        <w:t xml:space="preserve">по </w:t>
      </w:r>
      <w:r w:rsidR="00267A7D" w:rsidRPr="0032128F">
        <w:rPr>
          <w:rFonts w:ascii="Times New Roman" w:hAnsi="Times New Roman" w:cs="Times New Roman"/>
          <w:color w:val="auto"/>
        </w:rPr>
        <w:t xml:space="preserve">МС ИЦ принципам </w:t>
      </w:r>
      <w:r w:rsidR="00267A7D" w:rsidRPr="0032128F">
        <w:rPr>
          <w:rFonts w:ascii="Times New Roman" w:hAnsi="Times New Roman" w:cs="Times New Roman"/>
          <w:color w:val="auto"/>
          <w:lang w:val="en-US"/>
        </w:rPr>
        <w:t>GLP</w:t>
      </w:r>
      <w:r w:rsidR="00D275E6" w:rsidRPr="0032128F">
        <w:rPr>
          <w:rFonts w:ascii="Times New Roman" w:hAnsi="Times New Roman" w:cs="Times New Roman"/>
          <w:color w:val="auto"/>
        </w:rPr>
        <w:t xml:space="preserve"> (комиссия по </w:t>
      </w:r>
      <w:r w:rsidR="005D469F" w:rsidRPr="0032128F">
        <w:rPr>
          <w:rFonts w:ascii="Times New Roman" w:hAnsi="Times New Roman" w:cs="Times New Roman"/>
          <w:color w:val="auto"/>
        </w:rPr>
        <w:t xml:space="preserve">рассмотрению материалов </w:t>
      </w:r>
      <w:r w:rsidR="00D275E6" w:rsidRPr="0032128F">
        <w:rPr>
          <w:rFonts w:ascii="Times New Roman" w:hAnsi="Times New Roman" w:cs="Times New Roman"/>
          <w:color w:val="auto"/>
        </w:rPr>
        <w:t xml:space="preserve">аккредитации) </w:t>
      </w:r>
      <w:r w:rsidR="008C24AF" w:rsidRPr="0032128F">
        <w:rPr>
          <w:rFonts w:ascii="Times New Roman" w:hAnsi="Times New Roman" w:cs="Times New Roman"/>
          <w:color w:val="auto"/>
        </w:rPr>
        <w:t>или Комиссию по рассмотрению жалоб.</w:t>
      </w:r>
    </w:p>
    <w:p w14:paraId="7E7905E6" w14:textId="3070573B" w:rsidR="008C24AF" w:rsidRPr="0032128F" w:rsidRDefault="00C54D40" w:rsidP="00C54D40">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13.5.3 </w:t>
      </w:r>
      <w:r w:rsidR="008C24AF" w:rsidRPr="0032128F">
        <w:rPr>
          <w:rFonts w:ascii="Times New Roman" w:hAnsi="Times New Roman" w:cs="Times New Roman"/>
          <w:color w:val="auto"/>
        </w:rPr>
        <w:t>Внеплановый аудит исследований проводится в случаях:</w:t>
      </w:r>
    </w:p>
    <w:p w14:paraId="03E452CD" w14:textId="09F60F77" w:rsidR="008C24AF" w:rsidRPr="0032128F" w:rsidRDefault="008C24AF" w:rsidP="00C54D40">
      <w:pPr>
        <w:pStyle w:val="Default"/>
        <w:ind w:firstLine="709"/>
        <w:jc w:val="both"/>
        <w:rPr>
          <w:rFonts w:ascii="Times New Roman" w:hAnsi="Times New Roman" w:cs="Times New Roman"/>
          <w:color w:val="auto"/>
        </w:rPr>
      </w:pPr>
      <w:r w:rsidRPr="0032128F">
        <w:rPr>
          <w:rFonts w:ascii="Times New Roman" w:hAnsi="Times New Roman" w:cs="Times New Roman"/>
          <w:color w:val="auto"/>
        </w:rPr>
        <w:lastRenderedPageBreak/>
        <w:t xml:space="preserve">1) </w:t>
      </w:r>
      <w:r w:rsidRPr="0032128F">
        <w:rPr>
          <w:rFonts w:ascii="Times New Roman" w:hAnsi="Times New Roman" w:cs="Times New Roman"/>
          <w:b/>
          <w:bCs/>
          <w:color w:val="auto"/>
        </w:rPr>
        <w:t xml:space="preserve">поступления заявления </w:t>
      </w:r>
      <w:r w:rsidRPr="0032128F">
        <w:rPr>
          <w:rFonts w:ascii="Times New Roman" w:hAnsi="Times New Roman" w:cs="Times New Roman"/>
          <w:color w:val="auto"/>
        </w:rPr>
        <w:t xml:space="preserve">(сообщения) от физического или юридического лица или сообщения государственных органов о нарушении условий </w:t>
      </w:r>
      <w:r w:rsidR="00AE5F8C" w:rsidRPr="0032128F">
        <w:rPr>
          <w:rFonts w:ascii="Times New Roman" w:hAnsi="Times New Roman" w:cs="Times New Roman"/>
          <w:color w:val="auto"/>
        </w:rPr>
        <w:t xml:space="preserve">МС ИЦ принципам </w:t>
      </w:r>
      <w:r w:rsidR="00AE5F8C" w:rsidRPr="0032128F">
        <w:rPr>
          <w:rFonts w:ascii="Times New Roman" w:hAnsi="Times New Roman" w:cs="Times New Roman"/>
          <w:color w:val="auto"/>
          <w:lang w:val="en-US"/>
        </w:rPr>
        <w:t>GLP</w:t>
      </w:r>
      <w:r w:rsidRPr="0032128F">
        <w:rPr>
          <w:rFonts w:ascii="Times New Roman" w:hAnsi="Times New Roman" w:cs="Times New Roman"/>
          <w:color w:val="auto"/>
        </w:rPr>
        <w:t>.</w:t>
      </w:r>
    </w:p>
    <w:p w14:paraId="69493AE4" w14:textId="77777777" w:rsidR="008C24AF" w:rsidRPr="0032128F" w:rsidRDefault="008C24AF" w:rsidP="00C54D40">
      <w:pPr>
        <w:pStyle w:val="Default"/>
        <w:ind w:firstLine="709"/>
        <w:jc w:val="both"/>
        <w:rPr>
          <w:rFonts w:ascii="Times New Roman" w:hAnsi="Times New Roman" w:cs="Times New Roman"/>
          <w:color w:val="auto"/>
        </w:rPr>
      </w:pPr>
      <w:r w:rsidRPr="0032128F">
        <w:rPr>
          <w:rFonts w:ascii="Times New Roman" w:hAnsi="Times New Roman" w:cs="Times New Roman"/>
          <w:color w:val="auto"/>
        </w:rPr>
        <w:t>В этом случае решение о внеплановом аудите исследований принимается Комиссией по рассмотрению жалоб по результатам анализа сути заявления о нарушении.</w:t>
      </w:r>
    </w:p>
    <w:p w14:paraId="3965346A" w14:textId="77777777" w:rsidR="008C24AF" w:rsidRPr="0032128F" w:rsidRDefault="008C24AF" w:rsidP="008C24AF">
      <w:pPr>
        <w:pStyle w:val="Default"/>
        <w:ind w:firstLine="709"/>
        <w:jc w:val="both"/>
        <w:rPr>
          <w:rFonts w:ascii="Times New Roman" w:hAnsi="Times New Roman" w:cs="Times New Roman"/>
          <w:color w:val="auto"/>
        </w:rPr>
      </w:pPr>
      <w:r w:rsidRPr="0032128F">
        <w:rPr>
          <w:rFonts w:ascii="Times New Roman" w:hAnsi="Times New Roman" w:cs="Times New Roman"/>
          <w:color w:val="auto"/>
        </w:rPr>
        <w:t>Оценке подлежат:</w:t>
      </w:r>
    </w:p>
    <w:p w14:paraId="7A989C73" w14:textId="086690DE" w:rsidR="008C24AF" w:rsidRPr="0032128F" w:rsidRDefault="00C54D40" w:rsidP="00C54D40">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C24AF" w:rsidRPr="0032128F">
        <w:rPr>
          <w:rFonts w:ascii="Times New Roman" w:hAnsi="Times New Roman" w:cs="Times New Roman"/>
          <w:color w:val="auto"/>
        </w:rPr>
        <w:t>факты, изложенные в заявлении;</w:t>
      </w:r>
    </w:p>
    <w:p w14:paraId="4BB6CEBA" w14:textId="1076EDC3" w:rsidR="008C24AF" w:rsidRPr="0032128F" w:rsidRDefault="00C54D40" w:rsidP="00C54D40">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C24AF" w:rsidRPr="0032128F">
        <w:rPr>
          <w:rFonts w:ascii="Times New Roman" w:hAnsi="Times New Roman" w:cs="Times New Roman"/>
          <w:color w:val="auto"/>
        </w:rPr>
        <w:t>нарушение требований пунктов нормативных правовых документов, касающихся заявления;</w:t>
      </w:r>
    </w:p>
    <w:p w14:paraId="3F25A597" w14:textId="4238A921" w:rsidR="008C24AF" w:rsidRPr="0032128F" w:rsidRDefault="00C54D40" w:rsidP="00C54D40">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C24AF" w:rsidRPr="0032128F">
        <w:rPr>
          <w:rFonts w:ascii="Times New Roman" w:hAnsi="Times New Roman" w:cs="Times New Roman"/>
          <w:color w:val="auto"/>
        </w:rPr>
        <w:t>нарушение требований нормативных документов и документов М</w:t>
      </w:r>
      <w:r w:rsidR="002443F5" w:rsidRPr="0032128F">
        <w:rPr>
          <w:rFonts w:ascii="Times New Roman" w:hAnsi="Times New Roman" w:cs="Times New Roman"/>
          <w:color w:val="auto"/>
        </w:rPr>
        <w:t>С</w:t>
      </w:r>
      <w:r w:rsidR="008C24AF" w:rsidRPr="0032128F">
        <w:rPr>
          <w:rFonts w:ascii="Times New Roman" w:hAnsi="Times New Roman" w:cs="Times New Roman"/>
          <w:color w:val="auto"/>
        </w:rPr>
        <w:t xml:space="preserve"> </w:t>
      </w:r>
      <w:r w:rsidR="00AE5F8C" w:rsidRPr="0032128F">
        <w:rPr>
          <w:rFonts w:ascii="Times New Roman" w:hAnsi="Times New Roman" w:cs="Times New Roman"/>
          <w:color w:val="auto"/>
        </w:rPr>
        <w:t xml:space="preserve">ИЦ </w:t>
      </w:r>
      <w:r w:rsidR="00AE5F8C" w:rsidRPr="0032128F">
        <w:rPr>
          <w:rFonts w:ascii="Times New Roman" w:hAnsi="Times New Roman" w:cs="Times New Roman"/>
          <w:color w:val="auto"/>
          <w:lang w:val="en-US"/>
        </w:rPr>
        <w:t>GLP</w:t>
      </w:r>
      <w:r w:rsidR="008C24AF" w:rsidRPr="0032128F">
        <w:rPr>
          <w:rFonts w:ascii="Times New Roman" w:hAnsi="Times New Roman" w:cs="Times New Roman"/>
          <w:color w:val="auto"/>
        </w:rPr>
        <w:t>, касающихся заявления;</w:t>
      </w:r>
    </w:p>
    <w:p w14:paraId="224E5A8A" w14:textId="7E99CB99" w:rsidR="008C24AF" w:rsidRPr="0032128F" w:rsidRDefault="00C54D40" w:rsidP="00C54D40">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C24AF" w:rsidRPr="0032128F">
        <w:rPr>
          <w:rFonts w:ascii="Times New Roman" w:hAnsi="Times New Roman" w:cs="Times New Roman"/>
          <w:color w:val="auto"/>
        </w:rPr>
        <w:t xml:space="preserve">принятые </w:t>
      </w:r>
      <w:r w:rsidR="00AE5F8C" w:rsidRPr="0032128F">
        <w:rPr>
          <w:rFonts w:ascii="Times New Roman" w:hAnsi="Times New Roman" w:cs="Times New Roman"/>
          <w:color w:val="auto"/>
        </w:rPr>
        <w:t xml:space="preserve">ИЦ </w:t>
      </w:r>
      <w:r w:rsidR="00AE5F8C" w:rsidRPr="0032128F">
        <w:rPr>
          <w:rFonts w:ascii="Times New Roman" w:hAnsi="Times New Roman" w:cs="Times New Roman"/>
          <w:color w:val="auto"/>
          <w:lang w:val="en-US"/>
        </w:rPr>
        <w:t>GLP</w:t>
      </w:r>
      <w:r w:rsidR="008C24AF" w:rsidRPr="0032128F">
        <w:rPr>
          <w:rFonts w:ascii="Times New Roman" w:hAnsi="Times New Roman" w:cs="Times New Roman"/>
          <w:color w:val="auto"/>
        </w:rPr>
        <w:t xml:space="preserve"> или его филиалом меры и их выполнение;</w:t>
      </w:r>
    </w:p>
    <w:p w14:paraId="32F41AF4" w14:textId="336CE81D" w:rsidR="008C24AF" w:rsidRPr="0032128F" w:rsidRDefault="00C54D40" w:rsidP="00C54D40">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C24AF" w:rsidRPr="0032128F">
        <w:rPr>
          <w:rFonts w:ascii="Times New Roman" w:hAnsi="Times New Roman" w:cs="Times New Roman"/>
          <w:color w:val="auto"/>
        </w:rPr>
        <w:t xml:space="preserve">осознание специалистами </w:t>
      </w:r>
      <w:r w:rsidR="00AE5F8C" w:rsidRPr="0032128F">
        <w:rPr>
          <w:rFonts w:ascii="Times New Roman" w:hAnsi="Times New Roman" w:cs="Times New Roman"/>
          <w:color w:val="auto"/>
        </w:rPr>
        <w:t xml:space="preserve">ИЦ </w:t>
      </w:r>
      <w:r w:rsidR="00AE5F8C" w:rsidRPr="0032128F">
        <w:rPr>
          <w:rFonts w:ascii="Times New Roman" w:hAnsi="Times New Roman" w:cs="Times New Roman"/>
          <w:color w:val="auto"/>
          <w:lang w:val="en-US"/>
        </w:rPr>
        <w:t>GLP</w:t>
      </w:r>
      <w:r w:rsidR="008C24AF" w:rsidRPr="0032128F">
        <w:rPr>
          <w:rFonts w:ascii="Times New Roman" w:hAnsi="Times New Roman" w:cs="Times New Roman"/>
          <w:color w:val="auto"/>
        </w:rPr>
        <w:t xml:space="preserve"> или его филиала сути заявления, причины его поступления и принятых мер.</w:t>
      </w:r>
    </w:p>
    <w:p w14:paraId="59BACCAB" w14:textId="53060BF0" w:rsidR="008C24AF" w:rsidRPr="0032128F" w:rsidRDefault="008C24AF" w:rsidP="008C24AF">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Если обнаруженные </w:t>
      </w:r>
      <w:r w:rsidR="000140F0" w:rsidRPr="0032128F">
        <w:rPr>
          <w:rFonts w:ascii="Times New Roman" w:hAnsi="Times New Roman" w:cs="Times New Roman"/>
          <w:color w:val="auto"/>
        </w:rPr>
        <w:t>отклонения</w:t>
      </w:r>
      <w:r w:rsidRPr="0032128F">
        <w:rPr>
          <w:rFonts w:ascii="Times New Roman" w:hAnsi="Times New Roman" w:cs="Times New Roman"/>
          <w:color w:val="auto"/>
        </w:rPr>
        <w:t xml:space="preserve"> </w:t>
      </w:r>
      <w:r w:rsidR="00AE5F8C" w:rsidRPr="0032128F">
        <w:rPr>
          <w:rFonts w:ascii="Times New Roman" w:hAnsi="Times New Roman" w:cs="Times New Roman"/>
          <w:color w:val="auto"/>
        </w:rPr>
        <w:t xml:space="preserve">/ несоответствия </w:t>
      </w:r>
      <w:r w:rsidRPr="0032128F">
        <w:rPr>
          <w:rFonts w:ascii="Times New Roman" w:hAnsi="Times New Roman" w:cs="Times New Roman"/>
          <w:color w:val="auto"/>
        </w:rPr>
        <w:t>имеют незначительный характер, Комиссия по рассмотрению жалоб направляет материалы внепланового аудита исследования в соответствующ</w:t>
      </w:r>
      <w:r w:rsidR="00AE5F8C" w:rsidRPr="0032128F">
        <w:rPr>
          <w:rFonts w:ascii="Times New Roman" w:hAnsi="Times New Roman" w:cs="Times New Roman"/>
          <w:color w:val="auto"/>
        </w:rPr>
        <w:t>е</w:t>
      </w:r>
      <w:r w:rsidRPr="0032128F">
        <w:rPr>
          <w:rFonts w:ascii="Times New Roman" w:hAnsi="Times New Roman" w:cs="Times New Roman"/>
          <w:color w:val="auto"/>
        </w:rPr>
        <w:t xml:space="preserve">е структурное подразделение для приложения в Дело </w:t>
      </w:r>
      <w:r w:rsidR="00AE5F8C" w:rsidRPr="0032128F">
        <w:rPr>
          <w:rFonts w:ascii="Times New Roman" w:hAnsi="Times New Roman" w:cs="Times New Roman"/>
          <w:color w:val="auto"/>
        </w:rPr>
        <w:t xml:space="preserve">ИЦ </w:t>
      </w:r>
      <w:r w:rsidR="00AE5F8C" w:rsidRPr="0032128F">
        <w:rPr>
          <w:rFonts w:ascii="Times New Roman" w:hAnsi="Times New Roman" w:cs="Times New Roman"/>
          <w:color w:val="auto"/>
          <w:lang w:val="en-US"/>
        </w:rPr>
        <w:t>GLP</w:t>
      </w:r>
      <w:r w:rsidRPr="0032128F">
        <w:rPr>
          <w:rFonts w:ascii="Times New Roman" w:hAnsi="Times New Roman" w:cs="Times New Roman"/>
          <w:color w:val="auto"/>
        </w:rPr>
        <w:t xml:space="preserve"> со служебной запиской.</w:t>
      </w:r>
    </w:p>
    <w:p w14:paraId="6E4AA7A4" w14:textId="0EDF0157" w:rsidR="008C24AF" w:rsidRPr="0032128F" w:rsidRDefault="008C24AF" w:rsidP="008C24AF">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В зависимости от количества и степени обнаруженных </w:t>
      </w:r>
      <w:r w:rsidR="000140F0" w:rsidRPr="0032128F">
        <w:rPr>
          <w:rFonts w:ascii="Times New Roman" w:hAnsi="Times New Roman" w:cs="Times New Roman"/>
          <w:color w:val="auto"/>
        </w:rPr>
        <w:t>отклонений</w:t>
      </w:r>
      <w:r w:rsidR="00AE5F8C" w:rsidRPr="0032128F">
        <w:rPr>
          <w:rFonts w:ascii="Times New Roman" w:hAnsi="Times New Roman" w:cs="Times New Roman"/>
          <w:color w:val="auto"/>
        </w:rPr>
        <w:t xml:space="preserve"> / несоответствий</w:t>
      </w:r>
      <w:r w:rsidRPr="0032128F">
        <w:rPr>
          <w:rFonts w:ascii="Times New Roman" w:hAnsi="Times New Roman" w:cs="Times New Roman"/>
          <w:color w:val="auto"/>
        </w:rPr>
        <w:t>, влияющих на достоверность результатов исследования, оценки квалификации или инспекции, на основании отчетов по внеплановым аудитам исследования, Комиссия по рассмотрению жалоб принимает решение о передаче материалов внепланового аудита исследования на Комиссию</w:t>
      </w:r>
      <w:r w:rsidR="00AE5F8C" w:rsidRPr="0032128F">
        <w:rPr>
          <w:rFonts w:ascii="Times New Roman" w:hAnsi="Times New Roman" w:cs="Times New Roman"/>
          <w:color w:val="auto"/>
        </w:rPr>
        <w:t xml:space="preserve"> по </w:t>
      </w:r>
      <w:r w:rsidR="005D469F" w:rsidRPr="0032128F">
        <w:rPr>
          <w:rFonts w:ascii="Times New Roman" w:hAnsi="Times New Roman" w:cs="Times New Roman"/>
          <w:color w:val="auto"/>
        </w:rPr>
        <w:t xml:space="preserve">рассмотрению материалов </w:t>
      </w:r>
      <w:r w:rsidR="00AE5F8C" w:rsidRPr="0032128F">
        <w:rPr>
          <w:rFonts w:ascii="Times New Roman" w:hAnsi="Times New Roman" w:cs="Times New Roman"/>
          <w:color w:val="auto"/>
        </w:rPr>
        <w:t>аккредитации</w:t>
      </w:r>
      <w:r w:rsidRPr="0032128F">
        <w:rPr>
          <w:rFonts w:ascii="Times New Roman" w:hAnsi="Times New Roman" w:cs="Times New Roman"/>
          <w:color w:val="auto"/>
        </w:rPr>
        <w:t>;</w:t>
      </w:r>
    </w:p>
    <w:p w14:paraId="410E3185" w14:textId="0A93D356" w:rsidR="008C24AF" w:rsidRPr="0032128F" w:rsidRDefault="008C24AF" w:rsidP="008C24AF">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Ответственный специалист </w:t>
      </w:r>
      <w:r w:rsidR="0028339B" w:rsidRPr="0032128F">
        <w:rPr>
          <w:rFonts w:ascii="Times New Roman" w:hAnsi="Times New Roman" w:cs="Times New Roman"/>
          <w:color w:val="auto"/>
        </w:rPr>
        <w:t xml:space="preserve">структурного подразделения по правовому обеспечению деятельности НЦА </w:t>
      </w:r>
      <w:r w:rsidRPr="0032128F">
        <w:rPr>
          <w:rFonts w:ascii="Times New Roman" w:hAnsi="Times New Roman" w:cs="Times New Roman"/>
          <w:color w:val="auto"/>
        </w:rPr>
        <w:t>после получения по системе ЭДО и по ИС утвержденной калькуляци</w:t>
      </w:r>
      <w:r w:rsidR="002703DF" w:rsidRPr="0032128F">
        <w:rPr>
          <w:rFonts w:ascii="Times New Roman" w:hAnsi="Times New Roman" w:cs="Times New Roman"/>
          <w:color w:val="auto"/>
        </w:rPr>
        <w:t>и</w:t>
      </w:r>
      <w:r w:rsidRPr="0032128F">
        <w:rPr>
          <w:rFonts w:ascii="Times New Roman" w:hAnsi="Times New Roman" w:cs="Times New Roman"/>
          <w:color w:val="auto"/>
        </w:rPr>
        <w:t xml:space="preserve"> направляет </w:t>
      </w:r>
      <w:r w:rsidR="00AE5F8C" w:rsidRPr="0032128F">
        <w:rPr>
          <w:rFonts w:ascii="Times New Roman" w:hAnsi="Times New Roman" w:cs="Times New Roman"/>
          <w:color w:val="auto"/>
        </w:rPr>
        <w:t xml:space="preserve">в ИЦ </w:t>
      </w:r>
      <w:r w:rsidR="00AE5F8C" w:rsidRPr="0032128F">
        <w:rPr>
          <w:rFonts w:ascii="Times New Roman" w:hAnsi="Times New Roman" w:cs="Times New Roman"/>
          <w:color w:val="auto"/>
          <w:lang w:val="en-US"/>
        </w:rPr>
        <w:t>GLP</w:t>
      </w:r>
      <w:r w:rsidRPr="0032128F">
        <w:rPr>
          <w:rFonts w:ascii="Times New Roman" w:hAnsi="Times New Roman" w:cs="Times New Roman"/>
          <w:color w:val="auto"/>
        </w:rPr>
        <w:t xml:space="preserve"> проект дополнительного соглашения и анализ своевременности его подписания, </w:t>
      </w:r>
      <w:r w:rsidR="0028339B" w:rsidRPr="0032128F">
        <w:rPr>
          <w:rFonts w:ascii="Times New Roman" w:hAnsi="Times New Roman" w:cs="Times New Roman"/>
          <w:color w:val="auto"/>
        </w:rPr>
        <w:t>структурное подразделение по бюджетному планированию</w:t>
      </w:r>
      <w:r w:rsidRPr="0032128F">
        <w:rPr>
          <w:rFonts w:ascii="Times New Roman" w:hAnsi="Times New Roman" w:cs="Times New Roman"/>
          <w:color w:val="auto"/>
        </w:rPr>
        <w:t xml:space="preserve"> направляет счет на оплату при подтверждении (частичном подтверждении) жалобы, осуществляет их мониторинг и анализ своевременности оплаты по ним;</w:t>
      </w:r>
    </w:p>
    <w:p w14:paraId="588E875E" w14:textId="68A12742" w:rsidR="008C24AF" w:rsidRPr="0032128F" w:rsidRDefault="008C24AF" w:rsidP="008C24AF">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2) </w:t>
      </w:r>
      <w:r w:rsidRPr="0032128F">
        <w:rPr>
          <w:rFonts w:ascii="Times New Roman" w:hAnsi="Times New Roman" w:cs="Times New Roman"/>
          <w:b/>
          <w:bCs/>
          <w:color w:val="auto"/>
        </w:rPr>
        <w:t xml:space="preserve">необходимости подтверждения сведений об устранении </w:t>
      </w:r>
      <w:r w:rsidR="000140F0" w:rsidRPr="0032128F">
        <w:rPr>
          <w:rFonts w:ascii="Times New Roman" w:hAnsi="Times New Roman" w:cs="Times New Roman"/>
          <w:b/>
          <w:bCs/>
          <w:color w:val="auto"/>
        </w:rPr>
        <w:t>отклонений</w:t>
      </w:r>
      <w:r w:rsidR="00AE5F8C" w:rsidRPr="0032128F">
        <w:rPr>
          <w:rFonts w:ascii="Times New Roman" w:hAnsi="Times New Roman" w:cs="Times New Roman"/>
          <w:b/>
          <w:bCs/>
          <w:color w:val="auto"/>
        </w:rPr>
        <w:t xml:space="preserve"> / несоответствий</w:t>
      </w:r>
      <w:r w:rsidRPr="0032128F">
        <w:rPr>
          <w:rFonts w:ascii="Times New Roman" w:hAnsi="Times New Roman" w:cs="Times New Roman"/>
          <w:color w:val="auto"/>
        </w:rPr>
        <w:t>, выявленных при плановых или внеплановых аудитах исследований по заявлению или проверки корректирующих действий по отрицательным результатам заключительного отчета.</w:t>
      </w:r>
    </w:p>
    <w:p w14:paraId="6EEC08FF" w14:textId="77777777" w:rsidR="008C24AF" w:rsidRPr="0032128F" w:rsidRDefault="008C24AF" w:rsidP="008C24AF">
      <w:pPr>
        <w:pStyle w:val="Default"/>
        <w:ind w:firstLine="709"/>
        <w:jc w:val="both"/>
        <w:rPr>
          <w:rFonts w:ascii="Times New Roman" w:hAnsi="Times New Roman" w:cs="Times New Roman"/>
          <w:color w:val="auto"/>
        </w:rPr>
      </w:pPr>
      <w:r w:rsidRPr="0032128F">
        <w:rPr>
          <w:rFonts w:ascii="Times New Roman" w:hAnsi="Times New Roman" w:cs="Times New Roman"/>
          <w:color w:val="auto"/>
        </w:rPr>
        <w:t>Проверке подвергаются:</w:t>
      </w:r>
    </w:p>
    <w:p w14:paraId="70221565" w14:textId="53131792" w:rsidR="008C24AF" w:rsidRPr="0032128F" w:rsidRDefault="008C24AF" w:rsidP="008C24AF">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факт устранения </w:t>
      </w:r>
      <w:r w:rsidR="00833759" w:rsidRPr="0032128F">
        <w:rPr>
          <w:rFonts w:ascii="Times New Roman" w:hAnsi="Times New Roman" w:cs="Times New Roman"/>
          <w:color w:val="auto"/>
        </w:rPr>
        <w:t>отклонений</w:t>
      </w:r>
      <w:r w:rsidR="00AE5F8C" w:rsidRPr="0032128F">
        <w:rPr>
          <w:rFonts w:ascii="Times New Roman" w:hAnsi="Times New Roman" w:cs="Times New Roman"/>
          <w:color w:val="auto"/>
        </w:rPr>
        <w:t xml:space="preserve"> / несоответствий</w:t>
      </w:r>
      <w:r w:rsidRPr="0032128F">
        <w:rPr>
          <w:rFonts w:ascii="Times New Roman" w:hAnsi="Times New Roman" w:cs="Times New Roman"/>
          <w:color w:val="auto"/>
        </w:rPr>
        <w:t xml:space="preserve">, принятые </w:t>
      </w:r>
      <w:r w:rsidR="00AE5F8C" w:rsidRPr="0032128F">
        <w:rPr>
          <w:rFonts w:ascii="Times New Roman" w:hAnsi="Times New Roman" w:cs="Times New Roman"/>
          <w:color w:val="auto"/>
        </w:rPr>
        <w:t xml:space="preserve">ИЦ </w:t>
      </w:r>
      <w:r w:rsidR="00AE5F8C" w:rsidRPr="0032128F">
        <w:rPr>
          <w:rFonts w:ascii="Times New Roman" w:hAnsi="Times New Roman" w:cs="Times New Roman"/>
          <w:color w:val="auto"/>
          <w:lang w:val="en-US"/>
        </w:rPr>
        <w:t>GLP</w:t>
      </w:r>
      <w:r w:rsidRPr="0032128F">
        <w:rPr>
          <w:rFonts w:ascii="Times New Roman" w:hAnsi="Times New Roman" w:cs="Times New Roman"/>
          <w:color w:val="auto"/>
        </w:rPr>
        <w:t xml:space="preserve"> или его филиалом меры, и их выполнение;</w:t>
      </w:r>
    </w:p>
    <w:p w14:paraId="669BC025" w14:textId="14462E08" w:rsidR="008C24AF" w:rsidRPr="0032128F" w:rsidRDefault="008C24AF" w:rsidP="008C24AF">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осознание специалистами </w:t>
      </w:r>
      <w:r w:rsidR="00AE5F8C" w:rsidRPr="0032128F">
        <w:rPr>
          <w:rFonts w:ascii="Times New Roman" w:hAnsi="Times New Roman" w:cs="Times New Roman"/>
          <w:color w:val="auto"/>
        </w:rPr>
        <w:t xml:space="preserve">ИЦ </w:t>
      </w:r>
      <w:r w:rsidR="00AE5F8C" w:rsidRPr="0032128F">
        <w:rPr>
          <w:rFonts w:ascii="Times New Roman" w:hAnsi="Times New Roman" w:cs="Times New Roman"/>
          <w:color w:val="auto"/>
          <w:lang w:val="en-US"/>
        </w:rPr>
        <w:t>GLP</w:t>
      </w:r>
      <w:r w:rsidRPr="0032128F">
        <w:rPr>
          <w:rFonts w:ascii="Times New Roman" w:hAnsi="Times New Roman" w:cs="Times New Roman"/>
          <w:color w:val="auto"/>
        </w:rPr>
        <w:t xml:space="preserve"> или его филиала сути </w:t>
      </w:r>
      <w:r w:rsidR="00833759" w:rsidRPr="0032128F">
        <w:rPr>
          <w:rFonts w:ascii="Times New Roman" w:hAnsi="Times New Roman" w:cs="Times New Roman"/>
          <w:color w:val="auto"/>
        </w:rPr>
        <w:t>отклонений</w:t>
      </w:r>
      <w:r w:rsidR="00AE5F8C" w:rsidRPr="0032128F">
        <w:rPr>
          <w:rFonts w:ascii="Times New Roman" w:hAnsi="Times New Roman" w:cs="Times New Roman"/>
          <w:color w:val="auto"/>
        </w:rPr>
        <w:t xml:space="preserve"> / несоответствий</w:t>
      </w:r>
      <w:r w:rsidRPr="0032128F">
        <w:rPr>
          <w:rFonts w:ascii="Times New Roman" w:hAnsi="Times New Roman" w:cs="Times New Roman"/>
          <w:color w:val="auto"/>
        </w:rPr>
        <w:t>, причин их появления и принятых мер.</w:t>
      </w:r>
    </w:p>
    <w:p w14:paraId="00274069" w14:textId="240ADA51" w:rsidR="008C24AF" w:rsidRPr="0032128F" w:rsidRDefault="00A2401A" w:rsidP="00A2401A">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13.5.4 </w:t>
      </w:r>
      <w:r w:rsidR="008C24AF" w:rsidRPr="0032128F">
        <w:rPr>
          <w:rFonts w:ascii="Times New Roman" w:hAnsi="Times New Roman" w:cs="Times New Roman"/>
          <w:color w:val="auto"/>
        </w:rPr>
        <w:t>По результатам внепланового аудита исследования в зависимости от причин проведения внепланового аудита исследований на основании рекомендации Комиссии</w:t>
      </w:r>
      <w:r w:rsidR="00AE5F8C" w:rsidRPr="0032128F">
        <w:rPr>
          <w:rFonts w:ascii="Times New Roman" w:hAnsi="Times New Roman" w:cs="Times New Roman"/>
          <w:color w:val="auto"/>
        </w:rPr>
        <w:t xml:space="preserve"> по </w:t>
      </w:r>
      <w:r w:rsidR="005D469F" w:rsidRPr="0032128F">
        <w:rPr>
          <w:rFonts w:ascii="Times New Roman" w:hAnsi="Times New Roman" w:cs="Times New Roman"/>
          <w:color w:val="auto"/>
        </w:rPr>
        <w:t xml:space="preserve">рассмотрению материалов </w:t>
      </w:r>
      <w:r w:rsidR="00AE5F8C" w:rsidRPr="0032128F">
        <w:rPr>
          <w:rFonts w:ascii="Times New Roman" w:hAnsi="Times New Roman" w:cs="Times New Roman"/>
          <w:color w:val="auto"/>
        </w:rPr>
        <w:t>аккредитации</w:t>
      </w:r>
      <w:r w:rsidR="008C24AF" w:rsidRPr="0032128F">
        <w:rPr>
          <w:rFonts w:ascii="Times New Roman" w:hAnsi="Times New Roman" w:cs="Times New Roman"/>
          <w:color w:val="auto"/>
        </w:rPr>
        <w:t>, НЦА вправе:</w:t>
      </w:r>
    </w:p>
    <w:p w14:paraId="7CDE9E02" w14:textId="0DBBCBD2" w:rsidR="008C24AF" w:rsidRPr="0032128F" w:rsidRDefault="00A2401A" w:rsidP="00A2401A">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C24AF" w:rsidRPr="0032128F">
        <w:rPr>
          <w:rFonts w:ascii="Times New Roman" w:hAnsi="Times New Roman" w:cs="Times New Roman"/>
          <w:color w:val="auto"/>
        </w:rPr>
        <w:t>отозвать свидетельств</w:t>
      </w:r>
      <w:r w:rsidR="00F25DE7" w:rsidRPr="0032128F">
        <w:rPr>
          <w:rFonts w:ascii="Times New Roman" w:hAnsi="Times New Roman" w:cs="Times New Roman"/>
          <w:color w:val="auto"/>
        </w:rPr>
        <w:t>о</w:t>
      </w:r>
      <w:r w:rsidR="008C24AF" w:rsidRPr="0032128F">
        <w:rPr>
          <w:rFonts w:ascii="Times New Roman" w:hAnsi="Times New Roman" w:cs="Times New Roman"/>
          <w:color w:val="auto"/>
        </w:rPr>
        <w:t xml:space="preserve"> </w:t>
      </w:r>
      <w:r w:rsidR="00D96721" w:rsidRPr="0032128F">
        <w:rPr>
          <w:rFonts w:ascii="Times New Roman" w:hAnsi="Times New Roman" w:cs="Times New Roman"/>
          <w:color w:val="auto"/>
        </w:rPr>
        <w:t>соответствия принципам</w:t>
      </w:r>
      <w:r w:rsidR="004A52E0" w:rsidRPr="0032128F">
        <w:rPr>
          <w:rFonts w:ascii="Times New Roman" w:hAnsi="Times New Roman" w:cs="Times New Roman"/>
          <w:color w:val="auto"/>
        </w:rPr>
        <w:t xml:space="preserve"> </w:t>
      </w:r>
      <w:r w:rsidR="004A52E0" w:rsidRPr="0032128F">
        <w:rPr>
          <w:rFonts w:ascii="Times New Roman" w:hAnsi="Times New Roman" w:cs="Times New Roman"/>
          <w:color w:val="auto"/>
          <w:lang w:val="en-US"/>
        </w:rPr>
        <w:t>GLP</w:t>
      </w:r>
      <w:r w:rsidR="008C24AF" w:rsidRPr="0032128F">
        <w:rPr>
          <w:rFonts w:ascii="Times New Roman" w:hAnsi="Times New Roman" w:cs="Times New Roman"/>
          <w:color w:val="auto"/>
        </w:rPr>
        <w:t>;</w:t>
      </w:r>
    </w:p>
    <w:p w14:paraId="0360B6D5" w14:textId="3BA61E5D" w:rsidR="008C24AF" w:rsidRPr="0032128F" w:rsidRDefault="00A2401A" w:rsidP="00A2401A">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C24AF" w:rsidRPr="0032128F">
        <w:rPr>
          <w:rFonts w:ascii="Times New Roman" w:hAnsi="Times New Roman" w:cs="Times New Roman"/>
          <w:color w:val="auto"/>
        </w:rPr>
        <w:t xml:space="preserve">признать не действительной части </w:t>
      </w:r>
      <w:r w:rsidR="00AE5F8C" w:rsidRPr="0032128F">
        <w:rPr>
          <w:rFonts w:ascii="Times New Roman" w:hAnsi="Times New Roman" w:cs="Times New Roman"/>
          <w:color w:val="auto"/>
        </w:rPr>
        <w:t>вида исследований ИЦ GLP</w:t>
      </w:r>
      <w:r w:rsidR="008C24AF" w:rsidRPr="0032128F">
        <w:rPr>
          <w:rFonts w:ascii="Times New Roman" w:hAnsi="Times New Roman" w:cs="Times New Roman"/>
          <w:color w:val="auto"/>
        </w:rPr>
        <w:t xml:space="preserve"> или его филиала;</w:t>
      </w:r>
    </w:p>
    <w:p w14:paraId="3052ADDF" w14:textId="317A3095" w:rsidR="008C24AF" w:rsidRPr="0032128F" w:rsidRDefault="00A2401A" w:rsidP="00A2401A">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C24AF" w:rsidRPr="0032128F">
        <w:rPr>
          <w:rFonts w:ascii="Times New Roman" w:hAnsi="Times New Roman" w:cs="Times New Roman"/>
          <w:color w:val="auto"/>
        </w:rPr>
        <w:t xml:space="preserve">возобновить свидетельство </w:t>
      </w:r>
      <w:r w:rsidR="00D96721" w:rsidRPr="0032128F">
        <w:rPr>
          <w:rFonts w:ascii="Times New Roman" w:hAnsi="Times New Roman" w:cs="Times New Roman"/>
          <w:color w:val="auto"/>
        </w:rPr>
        <w:t>соответствия принципам</w:t>
      </w:r>
      <w:r w:rsidR="004A52E0" w:rsidRPr="0032128F">
        <w:rPr>
          <w:rFonts w:ascii="Times New Roman" w:hAnsi="Times New Roman" w:cs="Times New Roman"/>
          <w:color w:val="auto"/>
        </w:rPr>
        <w:t xml:space="preserve"> </w:t>
      </w:r>
      <w:r w:rsidR="004A52E0" w:rsidRPr="0032128F">
        <w:rPr>
          <w:rFonts w:ascii="Times New Roman" w:hAnsi="Times New Roman" w:cs="Times New Roman"/>
          <w:color w:val="auto"/>
          <w:lang w:val="en-US"/>
        </w:rPr>
        <w:t>GLP</w:t>
      </w:r>
      <w:r w:rsidR="008C24AF" w:rsidRPr="0032128F">
        <w:rPr>
          <w:rFonts w:ascii="Times New Roman" w:hAnsi="Times New Roman" w:cs="Times New Roman"/>
          <w:color w:val="auto"/>
        </w:rPr>
        <w:t>;</w:t>
      </w:r>
    </w:p>
    <w:p w14:paraId="7351AF06" w14:textId="77777777" w:rsidR="00A2401A" w:rsidRPr="0032128F" w:rsidRDefault="00A2401A" w:rsidP="00A2401A">
      <w:pPr>
        <w:pStyle w:val="Default"/>
        <w:ind w:firstLine="709"/>
        <w:jc w:val="both"/>
        <w:rPr>
          <w:rFonts w:ascii="Times New Roman" w:hAnsi="Times New Roman" w:cs="Times New Roman"/>
          <w:color w:val="auto"/>
        </w:rPr>
      </w:pPr>
      <w:r w:rsidRPr="0032128F">
        <w:rPr>
          <w:rFonts w:ascii="Times New Roman" w:hAnsi="Times New Roman" w:cs="Times New Roman"/>
          <w:color w:val="auto"/>
        </w:rPr>
        <w:t xml:space="preserve">- </w:t>
      </w:r>
      <w:r w:rsidR="008C24AF" w:rsidRPr="0032128F">
        <w:rPr>
          <w:rFonts w:ascii="Times New Roman" w:hAnsi="Times New Roman" w:cs="Times New Roman"/>
          <w:color w:val="auto"/>
        </w:rPr>
        <w:t xml:space="preserve">отказать в возобновлении свидетельства </w:t>
      </w:r>
      <w:r w:rsidR="00D96721" w:rsidRPr="0032128F">
        <w:rPr>
          <w:rFonts w:ascii="Times New Roman" w:hAnsi="Times New Roman" w:cs="Times New Roman"/>
          <w:color w:val="auto"/>
        </w:rPr>
        <w:t>соответствия принципам</w:t>
      </w:r>
      <w:r w:rsidR="004A52E0" w:rsidRPr="0032128F">
        <w:rPr>
          <w:rFonts w:ascii="Times New Roman" w:hAnsi="Times New Roman" w:cs="Times New Roman"/>
          <w:color w:val="auto"/>
        </w:rPr>
        <w:t xml:space="preserve"> </w:t>
      </w:r>
      <w:r w:rsidR="004A52E0" w:rsidRPr="0032128F">
        <w:rPr>
          <w:rFonts w:ascii="Times New Roman" w:hAnsi="Times New Roman" w:cs="Times New Roman"/>
          <w:color w:val="auto"/>
          <w:lang w:val="en-US"/>
        </w:rPr>
        <w:t>GLP</w:t>
      </w:r>
      <w:r w:rsidR="008C24AF" w:rsidRPr="0032128F">
        <w:rPr>
          <w:rFonts w:ascii="Times New Roman" w:hAnsi="Times New Roman" w:cs="Times New Roman"/>
          <w:color w:val="auto"/>
        </w:rPr>
        <w:t xml:space="preserve"> и/или расторгнуть постмониторинговый договор.</w:t>
      </w:r>
    </w:p>
    <w:p w14:paraId="639AC9B0" w14:textId="65E7D408" w:rsidR="008C24AF" w:rsidRPr="0032128F" w:rsidRDefault="00A2401A" w:rsidP="00A2401A">
      <w:pPr>
        <w:pStyle w:val="Default"/>
        <w:ind w:firstLine="709"/>
        <w:jc w:val="both"/>
        <w:rPr>
          <w:rFonts w:ascii="Times New Roman" w:hAnsi="Times New Roman" w:cs="Times New Roman"/>
          <w:color w:val="auto"/>
        </w:rPr>
      </w:pPr>
      <w:r w:rsidRPr="0032128F">
        <w:rPr>
          <w:rFonts w:ascii="Times New Roman" w:hAnsi="Times New Roman" w:cs="Times New Roman"/>
          <w:color w:val="auto"/>
        </w:rPr>
        <w:t>13.5.</w:t>
      </w:r>
      <w:r w:rsidR="00C652DF" w:rsidRPr="0032128F">
        <w:rPr>
          <w:rFonts w:ascii="Times New Roman" w:hAnsi="Times New Roman" w:cs="Times New Roman"/>
          <w:color w:val="auto"/>
        </w:rPr>
        <w:t>5</w:t>
      </w:r>
      <w:r w:rsidRPr="0032128F">
        <w:rPr>
          <w:rFonts w:ascii="Times New Roman" w:hAnsi="Times New Roman" w:cs="Times New Roman"/>
          <w:color w:val="auto"/>
        </w:rPr>
        <w:t xml:space="preserve"> </w:t>
      </w:r>
      <w:r w:rsidR="008C24AF" w:rsidRPr="0032128F">
        <w:rPr>
          <w:rFonts w:ascii="Times New Roman" w:hAnsi="Times New Roman" w:cs="Times New Roman"/>
          <w:color w:val="auto"/>
        </w:rPr>
        <w:t xml:space="preserve">Отчеты по внеплановым аудитам исследования представляются руководителем группы по плановому аудиту исследования в комиссию </w:t>
      </w:r>
      <w:r w:rsidR="00AE5F8C" w:rsidRPr="0032128F">
        <w:rPr>
          <w:rFonts w:ascii="Times New Roman" w:hAnsi="Times New Roman" w:cs="Times New Roman"/>
          <w:color w:val="auto"/>
        </w:rPr>
        <w:t xml:space="preserve">по </w:t>
      </w:r>
      <w:r w:rsidR="005D469F" w:rsidRPr="0032128F">
        <w:rPr>
          <w:rFonts w:ascii="Times New Roman" w:hAnsi="Times New Roman" w:cs="Times New Roman"/>
          <w:color w:val="auto"/>
        </w:rPr>
        <w:t xml:space="preserve">рассмотрению материалов </w:t>
      </w:r>
      <w:r w:rsidR="00AE5F8C" w:rsidRPr="0032128F">
        <w:rPr>
          <w:rFonts w:ascii="Times New Roman" w:hAnsi="Times New Roman" w:cs="Times New Roman"/>
          <w:color w:val="auto"/>
        </w:rPr>
        <w:t xml:space="preserve">аккредитации </w:t>
      </w:r>
      <w:r w:rsidR="008C24AF" w:rsidRPr="0032128F">
        <w:rPr>
          <w:rFonts w:ascii="Times New Roman" w:hAnsi="Times New Roman" w:cs="Times New Roman"/>
          <w:color w:val="auto"/>
        </w:rPr>
        <w:t>в течение 5 рабочих дней.</w:t>
      </w:r>
    </w:p>
    <w:p w14:paraId="44385B66" w14:textId="5EFC39DF" w:rsidR="008C24AF" w:rsidRPr="0032128F" w:rsidRDefault="00A2401A" w:rsidP="00A2401A">
      <w:pPr>
        <w:pStyle w:val="Default"/>
        <w:ind w:firstLine="709"/>
        <w:jc w:val="both"/>
        <w:rPr>
          <w:rFonts w:ascii="Times New Roman" w:hAnsi="Times New Roman" w:cs="Times New Roman"/>
          <w:color w:val="auto"/>
        </w:rPr>
      </w:pPr>
      <w:r w:rsidRPr="0032128F">
        <w:rPr>
          <w:rFonts w:ascii="Times New Roman" w:hAnsi="Times New Roman" w:cs="Times New Roman"/>
          <w:color w:val="auto"/>
        </w:rPr>
        <w:lastRenderedPageBreak/>
        <w:t>13.5.</w:t>
      </w:r>
      <w:r w:rsidR="00C652DF" w:rsidRPr="0032128F">
        <w:rPr>
          <w:rFonts w:ascii="Times New Roman" w:hAnsi="Times New Roman" w:cs="Times New Roman"/>
          <w:color w:val="auto"/>
        </w:rPr>
        <w:t>6</w:t>
      </w:r>
      <w:r w:rsidRPr="0032128F">
        <w:rPr>
          <w:rFonts w:ascii="Times New Roman" w:hAnsi="Times New Roman" w:cs="Times New Roman"/>
          <w:color w:val="auto"/>
        </w:rPr>
        <w:t xml:space="preserve"> </w:t>
      </w:r>
      <w:r w:rsidR="008C24AF" w:rsidRPr="0032128F">
        <w:rPr>
          <w:rFonts w:ascii="Times New Roman" w:hAnsi="Times New Roman" w:cs="Times New Roman"/>
          <w:color w:val="auto"/>
        </w:rPr>
        <w:t xml:space="preserve">Срок устранения </w:t>
      </w:r>
      <w:r w:rsidR="00833759" w:rsidRPr="0032128F">
        <w:rPr>
          <w:rFonts w:ascii="Times New Roman" w:hAnsi="Times New Roman" w:cs="Times New Roman"/>
          <w:color w:val="auto"/>
        </w:rPr>
        <w:t>отклонений</w:t>
      </w:r>
      <w:r w:rsidR="008C24AF" w:rsidRPr="0032128F">
        <w:rPr>
          <w:rFonts w:ascii="Times New Roman" w:hAnsi="Times New Roman" w:cs="Times New Roman"/>
          <w:color w:val="auto"/>
        </w:rPr>
        <w:t xml:space="preserve"> </w:t>
      </w:r>
      <w:r w:rsidR="00AE5F8C" w:rsidRPr="0032128F">
        <w:rPr>
          <w:rFonts w:ascii="Times New Roman" w:hAnsi="Times New Roman" w:cs="Times New Roman"/>
          <w:color w:val="auto"/>
        </w:rPr>
        <w:t xml:space="preserve">/ несоответствий </w:t>
      </w:r>
      <w:r w:rsidR="008C24AF" w:rsidRPr="0032128F">
        <w:rPr>
          <w:rFonts w:ascii="Times New Roman" w:hAnsi="Times New Roman" w:cs="Times New Roman"/>
          <w:color w:val="auto"/>
        </w:rPr>
        <w:t>в отчете по внеплановому аудиту исследования, проводимым по жалобам, не устанавливается.</w:t>
      </w:r>
    </w:p>
    <w:p w14:paraId="41173890" w14:textId="6AD83884" w:rsidR="00BF16B4" w:rsidRPr="0032128F" w:rsidRDefault="004665E5" w:rsidP="004665E5">
      <w:pPr>
        <w:pStyle w:val="1"/>
        <w:ind w:firstLine="709"/>
        <w:rPr>
          <w:sz w:val="24"/>
          <w:szCs w:val="24"/>
        </w:rPr>
      </w:pPr>
      <w:bookmarkStart w:id="25" w:name="_Toc244034660"/>
      <w:r w:rsidRPr="0032128F">
        <w:rPr>
          <w:sz w:val="24"/>
          <w:szCs w:val="24"/>
        </w:rPr>
        <w:t xml:space="preserve">14 </w:t>
      </w:r>
      <w:r w:rsidR="000B70BD" w:rsidRPr="0032128F">
        <w:rPr>
          <w:sz w:val="24"/>
          <w:szCs w:val="24"/>
        </w:rPr>
        <w:t xml:space="preserve">Рассмотрение комиссией работ по мониторингу соответствия </w:t>
      </w:r>
      <w:r w:rsidR="00C765FB" w:rsidRPr="0032128F">
        <w:rPr>
          <w:sz w:val="24"/>
          <w:szCs w:val="24"/>
        </w:rPr>
        <w:t xml:space="preserve">испытательных центров принципам </w:t>
      </w:r>
      <w:r w:rsidR="004D7947" w:rsidRPr="0032128F">
        <w:rPr>
          <w:sz w:val="24"/>
          <w:lang w:val="en-US"/>
        </w:rPr>
        <w:t>GLP</w:t>
      </w:r>
      <w:bookmarkEnd w:id="25"/>
    </w:p>
    <w:p w14:paraId="32E1C45B" w14:textId="0D8EE659" w:rsidR="00776404" w:rsidRPr="0032128F" w:rsidRDefault="004665E5" w:rsidP="00BB6B7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14.1 </w:t>
      </w:r>
      <w:r w:rsidR="00776404" w:rsidRPr="0032128F">
        <w:rPr>
          <w:rFonts w:eastAsia="Calibri"/>
          <w:color w:val="auto"/>
          <w:bdr w:val="none" w:sz="0" w:space="0" w:color="auto"/>
          <w:lang w:eastAsia="en-US"/>
        </w:rPr>
        <w:t>Комисси</w:t>
      </w:r>
      <w:r w:rsidR="002D4EAE" w:rsidRPr="0032128F">
        <w:rPr>
          <w:rFonts w:eastAsia="Calibri"/>
          <w:color w:val="auto"/>
          <w:bdr w:val="none" w:sz="0" w:space="0" w:color="auto"/>
          <w:lang w:eastAsia="en-US"/>
        </w:rPr>
        <w:t>ей</w:t>
      </w:r>
      <w:r w:rsidR="00776404" w:rsidRPr="0032128F">
        <w:rPr>
          <w:rFonts w:eastAsia="Calibri"/>
          <w:color w:val="auto"/>
          <w:bdr w:val="none" w:sz="0" w:space="0" w:color="auto"/>
          <w:lang w:eastAsia="en-US"/>
        </w:rPr>
        <w:t xml:space="preserve"> </w:t>
      </w:r>
      <w:r w:rsidR="005D469F" w:rsidRPr="0032128F">
        <w:rPr>
          <w:color w:val="auto"/>
        </w:rPr>
        <w:t>по рассмотрению материалов аккредитации</w:t>
      </w:r>
      <w:r w:rsidR="005D469F" w:rsidRPr="0032128F">
        <w:rPr>
          <w:rFonts w:eastAsia="Calibri"/>
          <w:color w:val="auto"/>
          <w:bdr w:val="none" w:sz="0" w:space="0" w:color="auto"/>
          <w:lang w:eastAsia="en-US"/>
        </w:rPr>
        <w:t xml:space="preserve"> </w:t>
      </w:r>
      <w:r w:rsidR="00776404" w:rsidRPr="0032128F">
        <w:rPr>
          <w:rFonts w:eastAsia="Calibri"/>
          <w:color w:val="auto"/>
          <w:bdr w:val="none" w:sz="0" w:space="0" w:color="auto"/>
          <w:lang w:eastAsia="en-US"/>
        </w:rPr>
        <w:t>рассматрива</w:t>
      </w:r>
      <w:r w:rsidR="002D4EAE" w:rsidRPr="0032128F">
        <w:rPr>
          <w:rFonts w:eastAsia="Calibri"/>
          <w:color w:val="auto"/>
          <w:bdr w:val="none" w:sz="0" w:space="0" w:color="auto"/>
          <w:lang w:eastAsia="en-US"/>
        </w:rPr>
        <w:t>ю</w:t>
      </w:r>
      <w:r w:rsidR="00776404" w:rsidRPr="0032128F">
        <w:rPr>
          <w:rFonts w:eastAsia="Calibri"/>
          <w:color w:val="auto"/>
          <w:bdr w:val="none" w:sz="0" w:space="0" w:color="auto"/>
          <w:lang w:eastAsia="en-US"/>
        </w:rPr>
        <w:t>т</w:t>
      </w:r>
      <w:r w:rsidR="002D4EAE" w:rsidRPr="0032128F">
        <w:rPr>
          <w:rFonts w:eastAsia="Calibri"/>
          <w:color w:val="auto"/>
          <w:bdr w:val="none" w:sz="0" w:space="0" w:color="auto"/>
          <w:lang w:eastAsia="en-US"/>
        </w:rPr>
        <w:t>ся</w:t>
      </w:r>
      <w:r w:rsidR="00776404" w:rsidRPr="0032128F">
        <w:rPr>
          <w:rFonts w:eastAsia="Calibri"/>
          <w:color w:val="auto"/>
          <w:bdr w:val="none" w:sz="0" w:space="0" w:color="auto"/>
          <w:lang w:eastAsia="en-US"/>
        </w:rPr>
        <w:t xml:space="preserve"> вопросы, связанные с:</w:t>
      </w:r>
    </w:p>
    <w:p w14:paraId="1A369AF2" w14:textId="7A596262" w:rsidR="00776404" w:rsidRPr="0032128F" w:rsidRDefault="004665E5" w:rsidP="004665E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1) </w:t>
      </w:r>
      <w:r w:rsidR="00776404" w:rsidRPr="0032128F">
        <w:rPr>
          <w:rFonts w:eastAsia="Calibri"/>
          <w:color w:val="auto"/>
          <w:bdr w:val="none" w:sz="0" w:space="0" w:color="auto"/>
          <w:lang w:eastAsia="en-US"/>
        </w:rPr>
        <w:t xml:space="preserve">принятием решения о предоставлении статуса соответствия </w:t>
      </w:r>
      <w:r w:rsidR="00AE5F8C" w:rsidRPr="0032128F">
        <w:rPr>
          <w:rFonts w:eastAsia="Calibri"/>
          <w:color w:val="auto"/>
          <w:bdr w:val="none" w:sz="0" w:space="0" w:color="auto"/>
          <w:lang w:eastAsia="en-US"/>
        </w:rPr>
        <w:t>ИЦ</w:t>
      </w:r>
      <w:r w:rsidR="002D4EAE" w:rsidRPr="0032128F">
        <w:rPr>
          <w:rFonts w:eastAsia="Calibri"/>
          <w:color w:val="auto"/>
          <w:bdr w:val="none" w:sz="0" w:space="0" w:color="auto"/>
          <w:lang w:eastAsia="en-US"/>
        </w:rPr>
        <w:t xml:space="preserve"> принципов </w:t>
      </w:r>
      <w:r w:rsidR="00AE5F8C" w:rsidRPr="0032128F">
        <w:rPr>
          <w:rFonts w:eastAsia="Calibri"/>
          <w:color w:val="auto"/>
          <w:bdr w:val="none" w:sz="0" w:space="0" w:color="auto"/>
          <w:lang w:val="en-US" w:eastAsia="en-US"/>
        </w:rPr>
        <w:t>GLP</w:t>
      </w:r>
      <w:r w:rsidR="00776404" w:rsidRPr="0032128F">
        <w:rPr>
          <w:rFonts w:eastAsia="Calibri"/>
          <w:color w:val="auto"/>
          <w:bdr w:val="none" w:sz="0" w:space="0" w:color="auto"/>
          <w:lang w:eastAsia="en-US"/>
        </w:rPr>
        <w:t>, расширении, или об отказе в предоставлении статуса соответствия</w:t>
      </w:r>
      <w:r w:rsidR="002D4EAE" w:rsidRPr="0032128F">
        <w:rPr>
          <w:rFonts w:eastAsia="Calibri"/>
          <w:color w:val="auto"/>
          <w:bdr w:val="none" w:sz="0" w:space="0" w:color="auto"/>
          <w:lang w:eastAsia="en-US"/>
        </w:rPr>
        <w:t xml:space="preserve"> </w:t>
      </w:r>
      <w:r w:rsidR="00AE5F8C" w:rsidRPr="0032128F">
        <w:rPr>
          <w:rFonts w:eastAsia="Calibri"/>
          <w:color w:val="auto"/>
          <w:bdr w:val="none" w:sz="0" w:space="0" w:color="auto"/>
          <w:lang w:eastAsia="en-US"/>
        </w:rPr>
        <w:t xml:space="preserve">ИЦ принципов </w:t>
      </w:r>
      <w:r w:rsidR="00AE5F8C" w:rsidRPr="0032128F">
        <w:rPr>
          <w:rFonts w:eastAsia="Calibri"/>
          <w:color w:val="auto"/>
          <w:bdr w:val="none" w:sz="0" w:space="0" w:color="auto"/>
          <w:lang w:val="en-US" w:eastAsia="en-US"/>
        </w:rPr>
        <w:t>GLP</w:t>
      </w:r>
      <w:r w:rsidR="00AE5F8C" w:rsidRPr="0032128F">
        <w:rPr>
          <w:rFonts w:eastAsia="Calibri"/>
          <w:color w:val="auto"/>
          <w:bdr w:val="none" w:sz="0" w:space="0" w:color="auto"/>
          <w:lang w:eastAsia="en-US"/>
        </w:rPr>
        <w:t xml:space="preserve"> </w:t>
      </w:r>
      <w:r w:rsidR="00776404" w:rsidRPr="0032128F">
        <w:rPr>
          <w:rFonts w:eastAsia="Calibri"/>
          <w:color w:val="auto"/>
          <w:bdr w:val="none" w:sz="0" w:space="0" w:color="auto"/>
          <w:lang w:eastAsia="en-US"/>
        </w:rPr>
        <w:t xml:space="preserve">на основании рекомендации руководителя группы по </w:t>
      </w:r>
      <w:r w:rsidR="005C13A2" w:rsidRPr="0032128F">
        <w:rPr>
          <w:color w:val="auto"/>
        </w:rPr>
        <w:t>инспекции</w:t>
      </w:r>
      <w:r w:rsidR="00776404" w:rsidRPr="0032128F">
        <w:rPr>
          <w:rFonts w:eastAsia="Calibri"/>
          <w:color w:val="auto"/>
          <w:bdr w:val="none" w:sz="0" w:space="0" w:color="auto"/>
          <w:lang w:eastAsia="en-US"/>
        </w:rPr>
        <w:t>;</w:t>
      </w:r>
    </w:p>
    <w:p w14:paraId="3BE2FF1F" w14:textId="4B9FCB5A" w:rsidR="00776404" w:rsidRPr="0032128F" w:rsidRDefault="004665E5" w:rsidP="004665E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2) </w:t>
      </w:r>
      <w:r w:rsidR="00776404" w:rsidRPr="0032128F">
        <w:rPr>
          <w:rFonts w:eastAsia="Calibri"/>
          <w:color w:val="auto"/>
          <w:bdr w:val="none" w:sz="0" w:space="0" w:color="auto"/>
          <w:lang w:eastAsia="en-US"/>
        </w:rPr>
        <w:t>принят</w:t>
      </w:r>
      <w:r w:rsidR="00467A68" w:rsidRPr="0032128F">
        <w:rPr>
          <w:rFonts w:eastAsia="Calibri"/>
          <w:color w:val="auto"/>
          <w:bdr w:val="none" w:sz="0" w:space="0" w:color="auto"/>
          <w:lang w:eastAsia="en-US"/>
        </w:rPr>
        <w:t>ыми</w:t>
      </w:r>
      <w:r w:rsidR="00776404" w:rsidRPr="0032128F">
        <w:rPr>
          <w:rFonts w:eastAsia="Calibri"/>
          <w:color w:val="auto"/>
          <w:bdr w:val="none" w:sz="0" w:space="0" w:color="auto"/>
          <w:lang w:eastAsia="en-US"/>
        </w:rPr>
        <w:t xml:space="preserve"> решени</w:t>
      </w:r>
      <w:r w:rsidR="00467A68" w:rsidRPr="0032128F">
        <w:rPr>
          <w:rFonts w:eastAsia="Calibri"/>
          <w:color w:val="auto"/>
          <w:bdr w:val="none" w:sz="0" w:space="0" w:color="auto"/>
          <w:lang w:eastAsia="en-US"/>
        </w:rPr>
        <w:t>ями</w:t>
      </w:r>
      <w:r w:rsidR="00776404" w:rsidRPr="0032128F">
        <w:rPr>
          <w:rFonts w:eastAsia="Calibri"/>
          <w:color w:val="auto"/>
          <w:bdr w:val="none" w:sz="0" w:space="0" w:color="auto"/>
          <w:lang w:eastAsia="en-US"/>
        </w:rPr>
        <w:t xml:space="preserve"> по материалам </w:t>
      </w:r>
      <w:r w:rsidR="00AE5F8C" w:rsidRPr="0032128F">
        <w:rPr>
          <w:rFonts w:eastAsia="Calibri"/>
          <w:color w:val="auto"/>
          <w:bdr w:val="none" w:sz="0" w:space="0" w:color="auto"/>
          <w:lang w:eastAsia="en-US"/>
        </w:rPr>
        <w:t xml:space="preserve">МС ИЦ принципов </w:t>
      </w:r>
      <w:r w:rsidR="00AE5F8C" w:rsidRPr="0032128F">
        <w:rPr>
          <w:rFonts w:eastAsia="Calibri"/>
          <w:color w:val="auto"/>
          <w:bdr w:val="none" w:sz="0" w:space="0" w:color="auto"/>
          <w:lang w:val="en-US" w:eastAsia="en-US"/>
        </w:rPr>
        <w:t>GLP</w:t>
      </w:r>
      <w:r w:rsidR="00776404" w:rsidRPr="0032128F">
        <w:rPr>
          <w:rFonts w:eastAsia="Calibri"/>
          <w:color w:val="auto"/>
          <w:bdr w:val="none" w:sz="0" w:space="0" w:color="auto"/>
          <w:lang w:eastAsia="en-US"/>
        </w:rPr>
        <w:t xml:space="preserve"> Комисси</w:t>
      </w:r>
      <w:r w:rsidR="00467A68" w:rsidRPr="0032128F">
        <w:rPr>
          <w:rFonts w:eastAsia="Calibri"/>
          <w:color w:val="auto"/>
          <w:bdr w:val="none" w:sz="0" w:space="0" w:color="auto"/>
          <w:lang w:eastAsia="en-US"/>
        </w:rPr>
        <w:t>ей</w:t>
      </w:r>
      <w:r w:rsidR="00776404" w:rsidRPr="0032128F">
        <w:rPr>
          <w:rFonts w:eastAsia="Calibri"/>
          <w:color w:val="auto"/>
          <w:bdr w:val="none" w:sz="0" w:space="0" w:color="auto"/>
          <w:lang w:eastAsia="en-US"/>
        </w:rPr>
        <w:t xml:space="preserve"> по рассмотрению жалоб</w:t>
      </w:r>
      <w:r w:rsidR="00B30C2C" w:rsidRPr="0032128F">
        <w:rPr>
          <w:rFonts w:eastAsia="Calibri"/>
          <w:color w:val="auto"/>
          <w:bdr w:val="none" w:sz="0" w:space="0" w:color="auto"/>
          <w:lang w:eastAsia="en-US"/>
        </w:rPr>
        <w:t xml:space="preserve">, а также переоформлении свидетельства </w:t>
      </w:r>
      <w:r w:rsidR="00D96721" w:rsidRPr="0032128F">
        <w:rPr>
          <w:color w:val="auto"/>
        </w:rPr>
        <w:t>соответствия принципам</w:t>
      </w:r>
      <w:r w:rsidR="004A52E0" w:rsidRPr="0032128F">
        <w:rPr>
          <w:color w:val="auto"/>
        </w:rPr>
        <w:t xml:space="preserve"> </w:t>
      </w:r>
      <w:r w:rsidR="004A52E0" w:rsidRPr="0032128F">
        <w:rPr>
          <w:color w:val="auto"/>
          <w:lang w:val="en-US"/>
        </w:rPr>
        <w:t>GLP</w:t>
      </w:r>
      <w:r w:rsidR="00776404" w:rsidRPr="0032128F">
        <w:rPr>
          <w:rFonts w:eastAsia="Calibri"/>
          <w:color w:val="auto"/>
          <w:bdr w:val="none" w:sz="0" w:space="0" w:color="auto"/>
          <w:lang w:eastAsia="en-US"/>
        </w:rPr>
        <w:t>.</w:t>
      </w:r>
    </w:p>
    <w:p w14:paraId="0E620D80" w14:textId="59104A4C" w:rsidR="00F9080F" w:rsidRPr="0032128F" w:rsidRDefault="00BB6B73" w:rsidP="00BB6B73">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14.2 </w:t>
      </w:r>
      <w:r w:rsidR="00F9080F" w:rsidRPr="0032128F">
        <w:rPr>
          <w:rFonts w:eastAsia="Calibri"/>
          <w:color w:val="auto"/>
          <w:bdr w:val="none" w:sz="0" w:space="0" w:color="auto"/>
          <w:lang w:eastAsia="en-US"/>
        </w:rPr>
        <w:t>Апелляции подаются в комиссию по апелляции НЦА в соответствии</w:t>
      </w:r>
      <w:r w:rsidR="00AE5F8C" w:rsidRPr="0032128F">
        <w:rPr>
          <w:rFonts w:eastAsia="Calibri"/>
          <w:color w:val="auto"/>
          <w:bdr w:val="none" w:sz="0" w:space="0" w:color="auto"/>
          <w:lang w:eastAsia="en-US"/>
        </w:rPr>
        <w:t xml:space="preserve"> с</w:t>
      </w:r>
      <w:r w:rsidRPr="0032128F">
        <w:rPr>
          <w:rFonts w:eastAsia="Calibri"/>
          <w:color w:val="auto"/>
          <w:bdr w:val="none" w:sz="0" w:space="0" w:color="auto"/>
          <w:lang w:eastAsia="en-US"/>
        </w:rPr>
        <w:t xml:space="preserve"> </w:t>
      </w:r>
      <w:r w:rsidR="00F9080F" w:rsidRPr="0032128F">
        <w:rPr>
          <w:rFonts w:eastAsia="Calibri"/>
          <w:color w:val="auto"/>
          <w:bdr w:val="none" w:sz="0" w:space="0" w:color="auto"/>
          <w:lang w:eastAsia="en-US"/>
        </w:rPr>
        <w:t xml:space="preserve">ДП </w:t>
      </w:r>
      <w:proofErr w:type="gramStart"/>
      <w:r w:rsidR="00F9080F" w:rsidRPr="0032128F">
        <w:rPr>
          <w:rFonts w:eastAsia="Calibri"/>
          <w:color w:val="auto"/>
          <w:bdr w:val="none" w:sz="0" w:space="0" w:color="auto"/>
          <w:lang w:eastAsia="en-US"/>
        </w:rPr>
        <w:t>02-07</w:t>
      </w:r>
      <w:proofErr w:type="gramEnd"/>
      <w:r w:rsidR="00F9080F" w:rsidRPr="0032128F">
        <w:rPr>
          <w:rFonts w:eastAsia="Calibri"/>
          <w:color w:val="auto"/>
          <w:bdr w:val="none" w:sz="0" w:space="0" w:color="auto"/>
          <w:lang w:eastAsia="en-US"/>
        </w:rPr>
        <w:t>.07, в случае если заявитель</w:t>
      </w:r>
      <w:r w:rsidR="00AE5F8C" w:rsidRPr="0032128F">
        <w:rPr>
          <w:rFonts w:eastAsia="Calibri"/>
          <w:color w:val="auto"/>
          <w:bdr w:val="none" w:sz="0" w:space="0" w:color="auto"/>
          <w:lang w:eastAsia="en-US"/>
        </w:rPr>
        <w:t xml:space="preserve"> </w:t>
      </w:r>
      <w:r w:rsidR="00F9080F" w:rsidRPr="0032128F">
        <w:rPr>
          <w:rFonts w:eastAsia="Calibri"/>
          <w:color w:val="auto"/>
          <w:bdr w:val="none" w:sz="0" w:space="0" w:color="auto"/>
          <w:lang w:eastAsia="en-US"/>
        </w:rPr>
        <w:t>/</w:t>
      </w:r>
      <w:r w:rsidR="00AE5F8C" w:rsidRPr="0032128F">
        <w:rPr>
          <w:rFonts w:eastAsia="Calibri"/>
          <w:color w:val="auto"/>
          <w:bdr w:val="none" w:sz="0" w:space="0" w:color="auto"/>
          <w:lang w:eastAsia="en-US"/>
        </w:rPr>
        <w:t xml:space="preserve"> ИЦ </w:t>
      </w:r>
      <w:r w:rsidR="00AE5F8C" w:rsidRPr="0032128F">
        <w:rPr>
          <w:rFonts w:eastAsia="Calibri"/>
          <w:color w:val="auto"/>
          <w:bdr w:val="none" w:sz="0" w:space="0" w:color="auto"/>
          <w:lang w:val="en-US" w:eastAsia="en-US"/>
        </w:rPr>
        <w:t>GLP</w:t>
      </w:r>
      <w:r w:rsidR="00F9080F" w:rsidRPr="0032128F">
        <w:rPr>
          <w:rFonts w:eastAsia="Calibri"/>
          <w:color w:val="auto"/>
          <w:bdr w:val="none" w:sz="0" w:space="0" w:color="auto"/>
          <w:lang w:eastAsia="en-US"/>
        </w:rPr>
        <w:t xml:space="preserve"> выражает несогласие с отрицательным решением органа мо</w:t>
      </w:r>
      <w:r w:rsidR="00446BD0" w:rsidRPr="0032128F">
        <w:rPr>
          <w:rFonts w:eastAsia="Calibri"/>
          <w:color w:val="auto"/>
          <w:bdr w:val="none" w:sz="0" w:space="0" w:color="auto"/>
          <w:lang w:eastAsia="en-US"/>
        </w:rPr>
        <w:t>н</w:t>
      </w:r>
      <w:r w:rsidR="00F9080F" w:rsidRPr="0032128F">
        <w:rPr>
          <w:rFonts w:eastAsia="Calibri"/>
          <w:color w:val="auto"/>
          <w:bdr w:val="none" w:sz="0" w:space="0" w:color="auto"/>
          <w:lang w:eastAsia="en-US"/>
        </w:rPr>
        <w:t>иторинга.</w:t>
      </w:r>
    </w:p>
    <w:p w14:paraId="62AC94AE" w14:textId="1BB9EA7A" w:rsidR="009F6A7A" w:rsidRPr="0032128F" w:rsidRDefault="00751C1A" w:rsidP="00751C1A">
      <w:pPr>
        <w:pStyle w:val="1"/>
        <w:ind w:firstLine="709"/>
        <w:rPr>
          <w:sz w:val="24"/>
          <w:szCs w:val="24"/>
        </w:rPr>
      </w:pPr>
      <w:bookmarkStart w:id="26" w:name="_Toc244034661"/>
      <w:r w:rsidRPr="0032128F">
        <w:rPr>
          <w:sz w:val="24"/>
          <w:szCs w:val="24"/>
        </w:rPr>
        <w:t xml:space="preserve">15 </w:t>
      </w:r>
      <w:r w:rsidR="009F6A7A" w:rsidRPr="0032128F">
        <w:rPr>
          <w:sz w:val="24"/>
          <w:szCs w:val="24"/>
        </w:rPr>
        <w:t>Решение о выдач</w:t>
      </w:r>
      <w:r w:rsidR="008D0874" w:rsidRPr="0032128F">
        <w:rPr>
          <w:sz w:val="24"/>
          <w:szCs w:val="24"/>
        </w:rPr>
        <w:t>е</w:t>
      </w:r>
      <w:r w:rsidR="009F6A7A" w:rsidRPr="0032128F">
        <w:rPr>
          <w:sz w:val="24"/>
          <w:szCs w:val="24"/>
        </w:rPr>
        <w:t xml:space="preserve"> свидетельства соответстви</w:t>
      </w:r>
      <w:r w:rsidR="00D96721" w:rsidRPr="0032128F">
        <w:rPr>
          <w:sz w:val="24"/>
          <w:szCs w:val="24"/>
        </w:rPr>
        <w:t>я принципам</w:t>
      </w:r>
      <w:r w:rsidR="009F6A7A" w:rsidRPr="0032128F">
        <w:rPr>
          <w:sz w:val="24"/>
          <w:szCs w:val="24"/>
        </w:rPr>
        <w:t xml:space="preserve"> </w:t>
      </w:r>
      <w:r w:rsidR="004D7947" w:rsidRPr="0032128F">
        <w:rPr>
          <w:sz w:val="24"/>
          <w:lang w:val="en-US"/>
        </w:rPr>
        <w:t>GLP</w:t>
      </w:r>
      <w:bookmarkEnd w:id="26"/>
    </w:p>
    <w:p w14:paraId="11D0C55C" w14:textId="13747B0E" w:rsidR="009F6A7A" w:rsidRPr="0032128F" w:rsidRDefault="00751C1A" w:rsidP="00751C1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15.1 </w:t>
      </w:r>
      <w:r w:rsidR="009F6A7A" w:rsidRPr="0032128F">
        <w:rPr>
          <w:rFonts w:eastAsia="Calibri"/>
          <w:color w:val="auto"/>
          <w:bdr w:val="none" w:sz="0" w:space="0" w:color="auto"/>
          <w:lang w:eastAsia="en-US"/>
        </w:rPr>
        <w:t>Решение о предоставлении</w:t>
      </w:r>
      <w:r w:rsidR="00F30544" w:rsidRPr="0032128F">
        <w:rPr>
          <w:rFonts w:eastAsia="Calibri"/>
          <w:color w:val="auto"/>
          <w:bdr w:val="none" w:sz="0" w:space="0" w:color="auto"/>
          <w:lang w:eastAsia="en-US"/>
        </w:rPr>
        <w:t xml:space="preserve"> /отказе</w:t>
      </w:r>
      <w:r w:rsidR="009F6A7A" w:rsidRPr="0032128F">
        <w:rPr>
          <w:rFonts w:eastAsia="Calibri"/>
          <w:color w:val="auto"/>
          <w:bdr w:val="none" w:sz="0" w:space="0" w:color="auto"/>
          <w:lang w:eastAsia="en-US"/>
        </w:rPr>
        <w:t xml:space="preserve"> </w:t>
      </w:r>
      <w:r w:rsidR="009F6A7A" w:rsidRPr="0032128F">
        <w:rPr>
          <w:color w:val="auto"/>
        </w:rPr>
        <w:t xml:space="preserve">свидетельства </w:t>
      </w:r>
      <w:r w:rsidR="00D96721" w:rsidRPr="0032128F">
        <w:rPr>
          <w:color w:val="auto"/>
        </w:rPr>
        <w:t xml:space="preserve">соответствия принципам </w:t>
      </w:r>
      <w:r w:rsidR="004A52E0" w:rsidRPr="0032128F">
        <w:rPr>
          <w:color w:val="auto"/>
          <w:lang w:val="en-US"/>
        </w:rPr>
        <w:t>GLP</w:t>
      </w:r>
      <w:r w:rsidR="009F6A7A" w:rsidRPr="0032128F">
        <w:rPr>
          <w:rFonts w:eastAsia="Calibri"/>
          <w:color w:val="auto"/>
          <w:bdr w:val="none" w:sz="0" w:space="0" w:color="auto"/>
          <w:lang w:eastAsia="en-US"/>
        </w:rPr>
        <w:t>, расширении, переоформлении</w:t>
      </w:r>
      <w:r w:rsidR="00F30544" w:rsidRPr="0032128F">
        <w:rPr>
          <w:rFonts w:eastAsia="Calibri"/>
          <w:color w:val="auto"/>
          <w:bdr w:val="none" w:sz="0" w:space="0" w:color="auto"/>
          <w:lang w:eastAsia="en-US"/>
        </w:rPr>
        <w:t xml:space="preserve"> / отказе в переоформлении</w:t>
      </w:r>
      <w:r w:rsidR="009F6A7A" w:rsidRPr="0032128F">
        <w:rPr>
          <w:rFonts w:eastAsia="Calibri"/>
          <w:color w:val="auto"/>
          <w:bdr w:val="none" w:sz="0" w:space="0" w:color="auto"/>
          <w:lang w:eastAsia="en-US"/>
        </w:rPr>
        <w:t>, отзыве,</w:t>
      </w:r>
      <w:r w:rsidR="007E7E47" w:rsidRPr="0032128F">
        <w:rPr>
          <w:rFonts w:eastAsia="Calibri"/>
          <w:color w:val="auto"/>
          <w:bdr w:val="none" w:sz="0" w:space="0" w:color="auto"/>
          <w:lang w:eastAsia="en-US"/>
        </w:rPr>
        <w:t xml:space="preserve"> </w:t>
      </w:r>
      <w:r w:rsidR="009F6A7A" w:rsidRPr="0032128F">
        <w:rPr>
          <w:rFonts w:eastAsia="Calibri"/>
          <w:color w:val="auto"/>
          <w:bdr w:val="none" w:sz="0" w:space="0" w:color="auto"/>
          <w:lang w:eastAsia="en-US"/>
        </w:rPr>
        <w:t xml:space="preserve">приостановлении и возобновлении </w:t>
      </w:r>
      <w:r w:rsidR="00F30544" w:rsidRPr="0032128F">
        <w:rPr>
          <w:rFonts w:eastAsia="Calibri"/>
          <w:color w:val="auto"/>
          <w:bdr w:val="none" w:sz="0" w:space="0" w:color="auto"/>
          <w:lang w:eastAsia="en-US"/>
        </w:rPr>
        <w:t xml:space="preserve">/ отказа в возобновлении </w:t>
      </w:r>
      <w:r w:rsidR="009F6A7A" w:rsidRPr="0032128F">
        <w:rPr>
          <w:rFonts w:eastAsia="Calibri"/>
          <w:color w:val="auto"/>
          <w:bdr w:val="none" w:sz="0" w:space="0" w:color="auto"/>
          <w:lang w:eastAsia="en-US"/>
        </w:rPr>
        <w:t xml:space="preserve">свидетельства </w:t>
      </w:r>
      <w:r w:rsidR="00D96721" w:rsidRPr="0032128F">
        <w:rPr>
          <w:color w:val="auto"/>
        </w:rPr>
        <w:t xml:space="preserve">соответствия принципам </w:t>
      </w:r>
      <w:r w:rsidR="004A52E0" w:rsidRPr="0032128F">
        <w:rPr>
          <w:color w:val="auto"/>
          <w:lang w:val="en-US"/>
        </w:rPr>
        <w:t>GLP</w:t>
      </w:r>
      <w:r w:rsidR="004A52E0" w:rsidRPr="0032128F">
        <w:rPr>
          <w:rFonts w:eastAsia="Calibri"/>
          <w:color w:val="auto"/>
          <w:bdr w:val="none" w:sz="0" w:space="0" w:color="auto"/>
          <w:lang w:eastAsia="en-US"/>
        </w:rPr>
        <w:t xml:space="preserve"> </w:t>
      </w:r>
      <w:r w:rsidR="009F6A7A" w:rsidRPr="0032128F">
        <w:rPr>
          <w:rFonts w:eastAsia="Calibri"/>
          <w:color w:val="auto"/>
          <w:bdr w:val="none" w:sz="0" w:space="0" w:color="auto"/>
          <w:lang w:eastAsia="en-US"/>
        </w:rPr>
        <w:t xml:space="preserve">принимается НЦА </w:t>
      </w:r>
      <w:r w:rsidR="00020A1C" w:rsidRPr="0032128F">
        <w:rPr>
          <w:rFonts w:eastAsia="Calibri"/>
          <w:color w:val="auto"/>
          <w:bdr w:val="none" w:sz="0" w:space="0" w:color="auto"/>
          <w:lang w:eastAsia="en-US"/>
        </w:rPr>
        <w:t xml:space="preserve">согласно </w:t>
      </w:r>
      <w:r w:rsidR="009F6A7A" w:rsidRPr="0032128F">
        <w:rPr>
          <w:rFonts w:eastAsia="Calibri"/>
          <w:color w:val="auto"/>
          <w:bdr w:val="none" w:sz="0" w:space="0" w:color="auto"/>
          <w:lang w:eastAsia="en-US"/>
        </w:rPr>
        <w:t xml:space="preserve">ПП </w:t>
      </w:r>
      <w:proofErr w:type="gramStart"/>
      <w:r w:rsidR="009F6A7A" w:rsidRPr="0032128F">
        <w:rPr>
          <w:rFonts w:eastAsia="Calibri"/>
          <w:color w:val="auto"/>
          <w:bdr w:val="none" w:sz="0" w:space="0" w:color="auto"/>
          <w:lang w:eastAsia="en-US"/>
        </w:rPr>
        <w:t>02-05</w:t>
      </w:r>
      <w:proofErr w:type="gramEnd"/>
      <w:r w:rsidR="009F6A7A" w:rsidRPr="0032128F">
        <w:rPr>
          <w:rFonts w:eastAsia="Calibri"/>
          <w:color w:val="auto"/>
          <w:bdr w:val="none" w:sz="0" w:space="0" w:color="auto"/>
          <w:lang w:eastAsia="en-US"/>
        </w:rPr>
        <w:t>.08</w:t>
      </w:r>
      <w:r w:rsidR="00841DE6" w:rsidRPr="0032128F">
        <w:rPr>
          <w:rFonts w:eastAsia="Calibri"/>
          <w:color w:val="auto"/>
          <w:bdr w:val="none" w:sz="0" w:space="0" w:color="auto"/>
          <w:lang w:eastAsia="en-US"/>
        </w:rPr>
        <w:t xml:space="preserve"> </w:t>
      </w:r>
      <w:r w:rsidR="00AA5B6F" w:rsidRPr="0032128F">
        <w:rPr>
          <w:rFonts w:eastAsia="Calibri"/>
          <w:color w:val="auto"/>
          <w:bdr w:val="none" w:sz="0" w:space="0" w:color="auto"/>
          <w:lang w:eastAsia="en-US"/>
        </w:rPr>
        <w:t xml:space="preserve">и </w:t>
      </w:r>
      <w:r w:rsidR="00F30544" w:rsidRPr="0032128F">
        <w:rPr>
          <w:rFonts w:eastAsia="Calibri"/>
          <w:color w:val="auto"/>
          <w:bdr w:val="none" w:sz="0" w:space="0" w:color="auto"/>
          <w:lang w:eastAsia="en-US"/>
        </w:rPr>
        <w:t xml:space="preserve">РИ </w:t>
      </w:r>
      <w:proofErr w:type="gramStart"/>
      <w:r w:rsidR="00F30544" w:rsidRPr="0032128F">
        <w:rPr>
          <w:rFonts w:eastAsia="Calibri"/>
          <w:color w:val="auto"/>
          <w:bdr w:val="none" w:sz="0" w:space="0" w:color="auto"/>
          <w:lang w:eastAsia="en-US"/>
        </w:rPr>
        <w:t>03-07</w:t>
      </w:r>
      <w:proofErr w:type="gramEnd"/>
      <w:r w:rsidR="00F30544" w:rsidRPr="0032128F">
        <w:rPr>
          <w:rFonts w:eastAsia="Calibri"/>
          <w:color w:val="auto"/>
          <w:bdr w:val="none" w:sz="0" w:space="0" w:color="auto"/>
          <w:lang w:eastAsia="en-US"/>
        </w:rPr>
        <w:t>.29</w:t>
      </w:r>
      <w:r w:rsidR="009F6A7A" w:rsidRPr="0032128F">
        <w:rPr>
          <w:rFonts w:eastAsia="Calibri"/>
          <w:color w:val="auto"/>
          <w:bdr w:val="none" w:sz="0" w:space="0" w:color="auto"/>
          <w:lang w:eastAsia="en-US"/>
        </w:rPr>
        <w:t>.</w:t>
      </w:r>
    </w:p>
    <w:p w14:paraId="11300E5A" w14:textId="2DB29EE7" w:rsidR="009F6A7A" w:rsidRPr="0032128F" w:rsidRDefault="00751C1A" w:rsidP="00751C1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color w:val="auto"/>
        </w:rPr>
        <w:t xml:space="preserve">15.2 </w:t>
      </w:r>
      <w:r w:rsidR="00020A1C" w:rsidRPr="0032128F">
        <w:rPr>
          <w:color w:val="auto"/>
        </w:rPr>
        <w:t xml:space="preserve">Порядок рассмотрения материалов </w:t>
      </w:r>
      <w:r w:rsidR="00F25DE7" w:rsidRPr="0032128F">
        <w:rPr>
          <w:color w:val="auto"/>
        </w:rPr>
        <w:t>МС ИЦ</w:t>
      </w:r>
      <w:r w:rsidR="00020A1C" w:rsidRPr="0032128F">
        <w:rPr>
          <w:color w:val="auto"/>
        </w:rPr>
        <w:t xml:space="preserve"> принципам </w:t>
      </w:r>
      <w:r w:rsidR="00F25DE7" w:rsidRPr="0032128F">
        <w:rPr>
          <w:color w:val="auto"/>
          <w:lang w:val="en-US"/>
        </w:rPr>
        <w:t>GLP</w:t>
      </w:r>
      <w:r w:rsidR="00020A1C" w:rsidRPr="0032128F">
        <w:rPr>
          <w:color w:val="auto"/>
        </w:rPr>
        <w:t xml:space="preserve">, принятия решения и выдачи </w:t>
      </w:r>
      <w:r w:rsidR="00564B96" w:rsidRPr="0032128F">
        <w:rPr>
          <w:color w:val="auto"/>
        </w:rPr>
        <w:t xml:space="preserve">свидетельства </w:t>
      </w:r>
      <w:r w:rsidR="00D96721" w:rsidRPr="0032128F">
        <w:rPr>
          <w:color w:val="auto"/>
        </w:rPr>
        <w:t xml:space="preserve">соответствия принципам </w:t>
      </w:r>
      <w:r w:rsidR="004A52E0" w:rsidRPr="0032128F">
        <w:rPr>
          <w:color w:val="auto"/>
          <w:lang w:val="en-US"/>
        </w:rPr>
        <w:t>GLP</w:t>
      </w:r>
      <w:r w:rsidR="004A52E0" w:rsidRPr="0032128F">
        <w:rPr>
          <w:color w:val="auto"/>
        </w:rPr>
        <w:t xml:space="preserve"> </w:t>
      </w:r>
      <w:r w:rsidR="00564B96" w:rsidRPr="0032128F">
        <w:rPr>
          <w:color w:val="auto"/>
        </w:rPr>
        <w:t xml:space="preserve">осуществляется согласно РИ </w:t>
      </w:r>
      <w:proofErr w:type="gramStart"/>
      <w:r w:rsidR="00564B96" w:rsidRPr="0032128F">
        <w:rPr>
          <w:color w:val="auto"/>
        </w:rPr>
        <w:t>03-07</w:t>
      </w:r>
      <w:proofErr w:type="gramEnd"/>
      <w:r w:rsidR="00564B96" w:rsidRPr="0032128F">
        <w:rPr>
          <w:color w:val="auto"/>
        </w:rPr>
        <w:t>.29.</w:t>
      </w:r>
    </w:p>
    <w:p w14:paraId="7BA34172" w14:textId="2E578B07" w:rsidR="004E62AA" w:rsidRPr="0032128F" w:rsidRDefault="00441FF2" w:rsidP="00441FF2">
      <w:pPr>
        <w:pStyle w:val="1"/>
        <w:ind w:firstLine="709"/>
        <w:rPr>
          <w:sz w:val="24"/>
          <w:szCs w:val="24"/>
        </w:rPr>
      </w:pPr>
      <w:bookmarkStart w:id="27" w:name="_Toc244034662"/>
      <w:r w:rsidRPr="0032128F">
        <w:rPr>
          <w:sz w:val="24"/>
          <w:szCs w:val="24"/>
        </w:rPr>
        <w:t xml:space="preserve">16 </w:t>
      </w:r>
      <w:r w:rsidR="004E62AA" w:rsidRPr="0032128F">
        <w:rPr>
          <w:sz w:val="24"/>
          <w:szCs w:val="24"/>
        </w:rPr>
        <w:t>Оформление свидетельства соответстви</w:t>
      </w:r>
      <w:r w:rsidR="00D96721" w:rsidRPr="0032128F">
        <w:rPr>
          <w:sz w:val="24"/>
          <w:szCs w:val="24"/>
        </w:rPr>
        <w:t>я принципам</w:t>
      </w:r>
      <w:r w:rsidR="004E62AA" w:rsidRPr="0032128F">
        <w:rPr>
          <w:sz w:val="24"/>
          <w:szCs w:val="24"/>
        </w:rPr>
        <w:t xml:space="preserve"> </w:t>
      </w:r>
      <w:r w:rsidR="004D7947" w:rsidRPr="0032128F">
        <w:rPr>
          <w:sz w:val="24"/>
          <w:lang w:val="en-US"/>
        </w:rPr>
        <w:t>GLP</w:t>
      </w:r>
      <w:bookmarkEnd w:id="27"/>
    </w:p>
    <w:p w14:paraId="4112BFCE" w14:textId="10119ADB" w:rsidR="00B30C2C" w:rsidRPr="0032128F" w:rsidRDefault="00441FF2" w:rsidP="00441FF2">
      <w:pPr>
        <w:ind w:firstLine="709"/>
        <w:jc w:val="both"/>
        <w:rPr>
          <w:color w:val="auto"/>
        </w:rPr>
      </w:pPr>
      <w:r w:rsidRPr="0032128F">
        <w:rPr>
          <w:color w:val="auto"/>
        </w:rPr>
        <w:t xml:space="preserve">16.1 </w:t>
      </w:r>
      <w:r w:rsidR="00B30C2C" w:rsidRPr="0032128F">
        <w:rPr>
          <w:color w:val="auto"/>
        </w:rPr>
        <w:t>Свидетельство</w:t>
      </w:r>
      <w:r w:rsidR="00AE5F8C" w:rsidRPr="0032128F">
        <w:rPr>
          <w:color w:val="auto"/>
        </w:rPr>
        <w:t xml:space="preserve"> </w:t>
      </w:r>
      <w:r w:rsidR="00D96721" w:rsidRPr="0032128F">
        <w:rPr>
          <w:color w:val="auto"/>
        </w:rPr>
        <w:t xml:space="preserve">соответствия принципам </w:t>
      </w:r>
      <w:r w:rsidR="004A52E0" w:rsidRPr="0032128F">
        <w:rPr>
          <w:color w:val="auto"/>
          <w:lang w:val="en-US"/>
        </w:rPr>
        <w:t>GLP</w:t>
      </w:r>
      <w:r w:rsidR="004A52E0" w:rsidRPr="0032128F">
        <w:rPr>
          <w:color w:val="auto"/>
        </w:rPr>
        <w:t xml:space="preserve"> </w:t>
      </w:r>
      <w:r w:rsidR="00B30C2C" w:rsidRPr="0032128F">
        <w:rPr>
          <w:color w:val="auto"/>
        </w:rPr>
        <w:t>оформляется согласно Приложени</w:t>
      </w:r>
      <w:r w:rsidR="00366DA4" w:rsidRPr="0032128F">
        <w:rPr>
          <w:color w:val="auto"/>
        </w:rPr>
        <w:t>ю</w:t>
      </w:r>
      <w:r w:rsidR="00B30C2C" w:rsidRPr="0032128F">
        <w:rPr>
          <w:color w:val="auto"/>
        </w:rPr>
        <w:t xml:space="preserve"> </w:t>
      </w:r>
      <w:r w:rsidR="006D1FD2" w:rsidRPr="0032128F">
        <w:rPr>
          <w:color w:val="auto"/>
        </w:rPr>
        <w:t>В</w:t>
      </w:r>
      <w:r w:rsidR="00B30C2C" w:rsidRPr="0032128F">
        <w:rPr>
          <w:color w:val="auto"/>
        </w:rPr>
        <w:t xml:space="preserve"> настоящей процедуры при положительном решении Комиссии </w:t>
      </w:r>
      <w:r w:rsidR="005D469F" w:rsidRPr="0032128F">
        <w:rPr>
          <w:color w:val="auto"/>
        </w:rPr>
        <w:t xml:space="preserve">по рассмотрению материалов аккредитации </w:t>
      </w:r>
      <w:r w:rsidR="00B30C2C" w:rsidRPr="0032128F">
        <w:rPr>
          <w:color w:val="auto"/>
        </w:rPr>
        <w:t>о присвоении статуса соответствия.</w:t>
      </w:r>
    </w:p>
    <w:p w14:paraId="37DF660B" w14:textId="43397AA4" w:rsidR="00BC7EFA" w:rsidRPr="0032128F" w:rsidRDefault="00BC7EFA" w:rsidP="00180ADA">
      <w:pPr>
        <w:pStyle w:val="a8"/>
        <w:ind w:left="0" w:firstLine="709"/>
        <w:jc w:val="both"/>
        <w:rPr>
          <w:color w:val="auto"/>
        </w:rPr>
      </w:pPr>
      <w:r w:rsidRPr="0032128F">
        <w:rPr>
          <w:color w:val="auto"/>
        </w:rPr>
        <w:t>16.</w:t>
      </w:r>
      <w:r w:rsidR="00B447EF" w:rsidRPr="0032128F">
        <w:rPr>
          <w:color w:val="auto"/>
        </w:rPr>
        <w:t>2</w:t>
      </w:r>
      <w:r w:rsidRPr="0032128F">
        <w:rPr>
          <w:color w:val="auto"/>
        </w:rPr>
        <w:t xml:space="preserve"> Свидетельства соответствия принципам </w:t>
      </w:r>
      <w:r w:rsidRPr="0032128F">
        <w:rPr>
          <w:color w:val="auto"/>
          <w:lang w:val="en-US"/>
        </w:rPr>
        <w:t>GLP</w:t>
      </w:r>
      <w:r w:rsidRPr="0032128F">
        <w:rPr>
          <w:color w:val="auto"/>
        </w:rPr>
        <w:t>, выданные органом мониторинга, действительны на всей территории Республики Казахстан и имеют срок действия пять лет.</w:t>
      </w:r>
    </w:p>
    <w:p w14:paraId="07551263" w14:textId="385F5582" w:rsidR="00C74708" w:rsidRPr="0032128F" w:rsidRDefault="004D7C61" w:rsidP="000E04CB">
      <w:pPr>
        <w:pStyle w:val="1"/>
        <w:ind w:firstLine="709"/>
        <w:rPr>
          <w:sz w:val="24"/>
          <w:szCs w:val="24"/>
        </w:rPr>
      </w:pPr>
      <w:bookmarkStart w:id="28" w:name="_Toc244034663"/>
      <w:r w:rsidRPr="0032128F">
        <w:rPr>
          <w:sz w:val="24"/>
          <w:szCs w:val="24"/>
        </w:rPr>
        <w:t xml:space="preserve">17 </w:t>
      </w:r>
      <w:r w:rsidR="00A41CF2" w:rsidRPr="0032128F">
        <w:rPr>
          <w:sz w:val="24"/>
          <w:szCs w:val="24"/>
        </w:rPr>
        <w:t>Внесение в р</w:t>
      </w:r>
      <w:r w:rsidR="002E2A00" w:rsidRPr="0032128F">
        <w:rPr>
          <w:sz w:val="24"/>
          <w:szCs w:val="24"/>
        </w:rPr>
        <w:t xml:space="preserve">еестр субъектов </w:t>
      </w:r>
      <w:r w:rsidR="0050467F" w:rsidRPr="0032128F">
        <w:rPr>
          <w:sz w:val="24"/>
          <w:szCs w:val="24"/>
        </w:rPr>
        <w:t xml:space="preserve">соответствия испытательных центров </w:t>
      </w:r>
      <w:r w:rsidR="002E2A00" w:rsidRPr="0032128F">
        <w:rPr>
          <w:sz w:val="24"/>
          <w:szCs w:val="24"/>
        </w:rPr>
        <w:t xml:space="preserve">и </w:t>
      </w:r>
      <w:r w:rsidR="001A7FD1" w:rsidRPr="0032128F">
        <w:rPr>
          <w:sz w:val="24"/>
          <w:szCs w:val="24"/>
        </w:rPr>
        <w:t>свидетельство соответстви</w:t>
      </w:r>
      <w:r w:rsidR="00D96721" w:rsidRPr="0032128F">
        <w:rPr>
          <w:sz w:val="24"/>
          <w:szCs w:val="24"/>
        </w:rPr>
        <w:t>я принципам</w:t>
      </w:r>
      <w:r w:rsidR="001A7FD1" w:rsidRPr="0032128F">
        <w:rPr>
          <w:sz w:val="24"/>
          <w:szCs w:val="24"/>
        </w:rPr>
        <w:t xml:space="preserve"> </w:t>
      </w:r>
      <w:r w:rsidR="004D7947" w:rsidRPr="0032128F">
        <w:rPr>
          <w:sz w:val="24"/>
          <w:lang w:val="en-US"/>
        </w:rPr>
        <w:t>GLP</w:t>
      </w:r>
      <w:bookmarkEnd w:id="28"/>
    </w:p>
    <w:p w14:paraId="65AF1D8E" w14:textId="69E072BD" w:rsidR="0080722C" w:rsidRPr="0032128F" w:rsidRDefault="004D7C61" w:rsidP="004D7C6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7"/>
        <w:ind w:firstLine="709"/>
        <w:jc w:val="both"/>
        <w:rPr>
          <w:rFonts w:eastAsia="Calibri"/>
          <w:strike/>
          <w:color w:val="auto"/>
          <w:bdr w:val="none" w:sz="0" w:space="0" w:color="auto"/>
          <w:lang w:eastAsia="en-US"/>
        </w:rPr>
      </w:pPr>
      <w:r w:rsidRPr="0032128F">
        <w:rPr>
          <w:rFonts w:eastAsia="Calibri"/>
          <w:color w:val="auto"/>
          <w:bdr w:val="none" w:sz="0" w:space="0" w:color="auto"/>
          <w:lang w:eastAsia="en-US"/>
        </w:rPr>
        <w:t xml:space="preserve">17.1 </w:t>
      </w:r>
      <w:r w:rsidR="00B447EF" w:rsidRPr="0032128F">
        <w:rPr>
          <w:rFonts w:eastAsia="Calibri"/>
          <w:color w:val="auto"/>
          <w:bdr w:val="none" w:sz="0" w:space="0" w:color="auto"/>
          <w:lang w:eastAsia="en-US"/>
        </w:rPr>
        <w:t xml:space="preserve">Реестр субъектов мониторинга соответствия </w:t>
      </w:r>
      <w:r w:rsidR="00100A32" w:rsidRPr="0032128F">
        <w:rPr>
          <w:rFonts w:eastAsia="Calibri"/>
          <w:color w:val="auto"/>
          <w:bdr w:val="none" w:sz="0" w:space="0" w:color="auto"/>
          <w:lang w:eastAsia="en-US"/>
        </w:rPr>
        <w:t>ИЦ GLP вед</w:t>
      </w:r>
      <w:r w:rsidR="00B447EF" w:rsidRPr="0032128F">
        <w:rPr>
          <w:rFonts w:eastAsia="Calibri"/>
          <w:color w:val="auto"/>
          <w:bdr w:val="none" w:sz="0" w:space="0" w:color="auto"/>
          <w:lang w:eastAsia="en-US"/>
        </w:rPr>
        <w:t>е</w:t>
      </w:r>
      <w:r w:rsidR="00100A32" w:rsidRPr="0032128F">
        <w:rPr>
          <w:rFonts w:eastAsia="Calibri"/>
          <w:color w:val="auto"/>
          <w:bdr w:val="none" w:sz="0" w:space="0" w:color="auto"/>
          <w:lang w:eastAsia="en-US"/>
        </w:rPr>
        <w:t>тся сводной таблицей, который означает их текущий статус соответствия принципам GLP</w:t>
      </w:r>
      <w:r w:rsidR="00B447EF" w:rsidRPr="0032128F">
        <w:rPr>
          <w:rFonts w:eastAsia="Calibri"/>
          <w:color w:val="auto"/>
          <w:bdr w:val="none" w:sz="0" w:space="0" w:color="auto"/>
          <w:lang w:eastAsia="en-US"/>
        </w:rPr>
        <w:t xml:space="preserve"> и включенных в программу мониторинга.</w:t>
      </w:r>
    </w:p>
    <w:p w14:paraId="736A5E73" w14:textId="67A5605B" w:rsidR="00104DF0" w:rsidRPr="0032128F" w:rsidRDefault="003B013A" w:rsidP="004D7C61">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7"/>
        <w:ind w:left="0"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На сайте НЦА сводная таблица по мониторингу соответствия ИЦ принципам </w:t>
      </w:r>
      <w:r w:rsidRPr="0032128F">
        <w:rPr>
          <w:rFonts w:eastAsia="Calibri"/>
          <w:color w:val="auto"/>
          <w:bdr w:val="none" w:sz="0" w:space="0" w:color="auto"/>
          <w:lang w:val="en-US" w:eastAsia="en-US"/>
        </w:rPr>
        <w:t>GLP</w:t>
      </w:r>
      <w:r w:rsidRPr="0032128F">
        <w:rPr>
          <w:rFonts w:eastAsia="Calibri"/>
          <w:color w:val="auto"/>
          <w:bdr w:val="none" w:sz="0" w:space="0" w:color="auto"/>
          <w:lang w:eastAsia="en-US"/>
        </w:rPr>
        <w:t xml:space="preserve"> ведется по форме Приложения </w:t>
      </w:r>
      <w:r w:rsidR="00D973DE" w:rsidRPr="0032128F">
        <w:rPr>
          <w:rFonts w:eastAsia="Calibri"/>
          <w:color w:val="auto"/>
          <w:bdr w:val="none" w:sz="0" w:space="0" w:color="auto"/>
          <w:lang w:eastAsia="en-US"/>
        </w:rPr>
        <w:t>Я</w:t>
      </w:r>
      <w:r w:rsidRPr="0032128F">
        <w:rPr>
          <w:rFonts w:eastAsia="Calibri"/>
          <w:color w:val="auto"/>
          <w:bdr w:val="none" w:sz="0" w:space="0" w:color="auto"/>
          <w:lang w:eastAsia="en-US"/>
        </w:rPr>
        <w:t xml:space="preserve"> на казахском, русском и английском языках</w:t>
      </w:r>
      <w:r w:rsidR="00CC458A" w:rsidRPr="0032128F">
        <w:rPr>
          <w:rFonts w:eastAsia="Calibri"/>
          <w:color w:val="auto"/>
          <w:bdr w:val="none" w:sz="0" w:space="0" w:color="auto"/>
          <w:lang w:eastAsia="en-US"/>
        </w:rPr>
        <w:t>.</w:t>
      </w:r>
    </w:p>
    <w:p w14:paraId="04070F4C" w14:textId="52B646EE" w:rsidR="00286054" w:rsidRPr="0032128F" w:rsidRDefault="00CC458A" w:rsidP="004D7C61">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7"/>
        <w:ind w:left="0" w:firstLine="709"/>
        <w:jc w:val="both"/>
        <w:rPr>
          <w:rFonts w:eastAsia="Calibri"/>
          <w:color w:val="auto"/>
          <w:bdr w:val="none" w:sz="0" w:space="0" w:color="auto"/>
          <w:lang w:val="en-US" w:eastAsia="en-US"/>
        </w:rPr>
      </w:pPr>
      <w:r w:rsidRPr="0032128F">
        <w:rPr>
          <w:rFonts w:eastAsia="Calibri"/>
          <w:color w:val="auto"/>
          <w:bdr w:val="none" w:sz="0" w:space="0" w:color="auto"/>
          <w:lang w:eastAsia="en-US"/>
        </w:rPr>
        <w:t>Статусы</w:t>
      </w:r>
      <w:r w:rsidRPr="0032128F">
        <w:rPr>
          <w:rFonts w:eastAsia="Calibri"/>
          <w:color w:val="auto"/>
          <w:bdr w:val="none" w:sz="0" w:space="0" w:color="auto"/>
          <w:lang w:val="en-US" w:eastAsia="en-US"/>
        </w:rPr>
        <w:t xml:space="preserve"> </w:t>
      </w:r>
      <w:r w:rsidRPr="0032128F">
        <w:rPr>
          <w:rFonts w:eastAsia="Calibri"/>
          <w:color w:val="auto"/>
          <w:bdr w:val="none" w:sz="0" w:space="0" w:color="auto"/>
          <w:lang w:eastAsia="en-US"/>
        </w:rPr>
        <w:t>соответствия</w:t>
      </w:r>
      <w:r w:rsidRPr="0032128F">
        <w:rPr>
          <w:rFonts w:eastAsia="Calibri"/>
          <w:color w:val="auto"/>
          <w:bdr w:val="none" w:sz="0" w:space="0" w:color="auto"/>
          <w:lang w:val="en-US" w:eastAsia="en-US"/>
        </w:rPr>
        <w:t xml:space="preserve"> </w:t>
      </w:r>
      <w:r w:rsidR="00286054" w:rsidRPr="0032128F">
        <w:rPr>
          <w:rFonts w:eastAsia="Calibri"/>
          <w:color w:val="auto"/>
          <w:bdr w:val="none" w:sz="0" w:space="0" w:color="auto"/>
          <w:lang w:eastAsia="en-US"/>
        </w:rPr>
        <w:t>отражены</w:t>
      </w:r>
      <w:r w:rsidR="00286054" w:rsidRPr="0032128F">
        <w:rPr>
          <w:rFonts w:eastAsia="Calibri"/>
          <w:color w:val="auto"/>
          <w:bdr w:val="none" w:sz="0" w:space="0" w:color="auto"/>
          <w:lang w:val="en-US" w:eastAsia="en-US"/>
        </w:rPr>
        <w:t xml:space="preserve"> </w:t>
      </w:r>
      <w:r w:rsidR="00286054" w:rsidRPr="0032128F">
        <w:rPr>
          <w:rFonts w:eastAsia="Calibri"/>
          <w:color w:val="auto"/>
          <w:bdr w:val="none" w:sz="0" w:space="0" w:color="auto"/>
          <w:lang w:eastAsia="en-US"/>
        </w:rPr>
        <w:t>в</w:t>
      </w:r>
      <w:r w:rsidR="00286054" w:rsidRPr="0032128F">
        <w:rPr>
          <w:rFonts w:eastAsia="Calibri"/>
          <w:color w:val="auto"/>
          <w:bdr w:val="none" w:sz="0" w:space="0" w:color="auto"/>
          <w:lang w:val="en-US" w:eastAsia="en-US"/>
        </w:rPr>
        <w:t xml:space="preserve"> </w:t>
      </w:r>
      <w:r w:rsidR="00286054" w:rsidRPr="0032128F">
        <w:rPr>
          <w:rFonts w:eastAsia="Calibri"/>
          <w:color w:val="auto"/>
          <w:bdr w:val="none" w:sz="0" w:space="0" w:color="auto"/>
          <w:lang w:eastAsia="en-US"/>
        </w:rPr>
        <w:t>разделе</w:t>
      </w:r>
      <w:r w:rsidR="00286054" w:rsidRPr="0032128F">
        <w:rPr>
          <w:rFonts w:eastAsia="Calibri"/>
          <w:color w:val="auto"/>
          <w:bdr w:val="none" w:sz="0" w:space="0" w:color="auto"/>
          <w:lang w:val="en-US" w:eastAsia="en-US"/>
        </w:rPr>
        <w:t xml:space="preserve"> </w:t>
      </w:r>
      <w:r w:rsidRPr="0032128F">
        <w:rPr>
          <w:rFonts w:eastAsia="Calibri"/>
          <w:color w:val="auto"/>
          <w:bdr w:val="none" w:sz="0" w:space="0" w:color="auto"/>
          <w:lang w:val="en-US" w:eastAsia="en-US"/>
        </w:rPr>
        <w:t>5</w:t>
      </w:r>
      <w:r w:rsidR="00286054" w:rsidRPr="0032128F">
        <w:rPr>
          <w:rFonts w:eastAsia="Calibri"/>
          <w:color w:val="auto"/>
          <w:bdr w:val="none" w:sz="0" w:space="0" w:color="auto"/>
          <w:lang w:val="en-US" w:eastAsia="en-US"/>
        </w:rPr>
        <w:t xml:space="preserve"> </w:t>
      </w:r>
      <w:r w:rsidR="00286054" w:rsidRPr="0032128F">
        <w:rPr>
          <w:rFonts w:eastAsia="Calibri"/>
          <w:color w:val="auto"/>
          <w:bdr w:val="none" w:sz="0" w:space="0" w:color="auto"/>
          <w:lang w:eastAsia="en-US"/>
        </w:rPr>
        <w:t>Приложения</w:t>
      </w:r>
      <w:r w:rsidR="00286054" w:rsidRPr="0032128F">
        <w:rPr>
          <w:rFonts w:eastAsia="Calibri"/>
          <w:color w:val="auto"/>
          <w:bdr w:val="none" w:sz="0" w:space="0" w:color="auto"/>
          <w:lang w:val="en-US" w:eastAsia="en-US"/>
        </w:rPr>
        <w:t xml:space="preserve"> </w:t>
      </w:r>
      <w:r w:rsidR="00286054" w:rsidRPr="0032128F">
        <w:rPr>
          <w:rFonts w:eastAsia="Calibri"/>
          <w:color w:val="auto"/>
          <w:bdr w:val="none" w:sz="0" w:space="0" w:color="auto"/>
          <w:lang w:eastAsia="en-US"/>
        </w:rPr>
        <w:t>С</w:t>
      </w:r>
      <w:r w:rsidR="00286054" w:rsidRPr="0032128F">
        <w:rPr>
          <w:rFonts w:eastAsia="Calibri"/>
          <w:color w:val="auto"/>
          <w:bdr w:val="none" w:sz="0" w:space="0" w:color="auto"/>
          <w:lang w:val="en-US" w:eastAsia="en-US"/>
        </w:rPr>
        <w:t xml:space="preserve"> </w:t>
      </w:r>
      <w:r w:rsidR="00286054" w:rsidRPr="0032128F">
        <w:rPr>
          <w:rFonts w:eastAsia="Calibri"/>
          <w:color w:val="auto"/>
          <w:bdr w:val="none" w:sz="0" w:space="0" w:color="auto"/>
          <w:lang w:eastAsia="en-US"/>
        </w:rPr>
        <w:t>документа</w:t>
      </w:r>
      <w:r w:rsidR="00286054" w:rsidRPr="0032128F">
        <w:rPr>
          <w:rFonts w:eastAsia="Calibri"/>
          <w:color w:val="auto"/>
          <w:bdr w:val="none" w:sz="0" w:space="0" w:color="auto"/>
          <w:lang w:val="en-US" w:eastAsia="en-US"/>
        </w:rPr>
        <w:t xml:space="preserve"> (№2) Revised Guidance for Compliance Monitoring Procedures for Good Laboratory Practice (</w:t>
      </w:r>
      <w:r w:rsidR="00286054" w:rsidRPr="0032128F">
        <w:rPr>
          <w:rFonts w:eastAsia="Calibri"/>
          <w:color w:val="auto"/>
          <w:bdr w:val="none" w:sz="0" w:space="0" w:color="auto"/>
          <w:lang w:eastAsia="en-US"/>
        </w:rPr>
        <w:t>ГОСТ</w:t>
      </w:r>
      <w:r w:rsidR="00286054" w:rsidRPr="0032128F">
        <w:rPr>
          <w:rFonts w:eastAsia="Calibri"/>
          <w:color w:val="auto"/>
          <w:bdr w:val="none" w:sz="0" w:space="0" w:color="auto"/>
          <w:lang w:val="en-US" w:eastAsia="en-US"/>
        </w:rPr>
        <w:t xml:space="preserve"> 31879).</w:t>
      </w:r>
    </w:p>
    <w:p w14:paraId="0A0DB644" w14:textId="6C13883A" w:rsidR="0080722C" w:rsidRPr="0032128F" w:rsidRDefault="004D7C61" w:rsidP="004D7C6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7"/>
        <w:ind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17.2 </w:t>
      </w:r>
      <w:r w:rsidR="0080722C" w:rsidRPr="0032128F">
        <w:rPr>
          <w:rFonts w:eastAsia="Calibri"/>
          <w:color w:val="auto"/>
          <w:bdr w:val="none" w:sz="0" w:space="0" w:color="auto"/>
          <w:lang w:eastAsia="en-US"/>
        </w:rPr>
        <w:t xml:space="preserve">В свидетельстве </w:t>
      </w:r>
      <w:r w:rsidR="007348DB" w:rsidRPr="0032128F">
        <w:rPr>
          <w:color w:val="auto"/>
        </w:rPr>
        <w:t xml:space="preserve">соответствия принципам </w:t>
      </w:r>
      <w:r w:rsidR="004A52E0" w:rsidRPr="0032128F">
        <w:rPr>
          <w:color w:val="auto"/>
          <w:lang w:val="en-US"/>
        </w:rPr>
        <w:t>GLP</w:t>
      </w:r>
      <w:r w:rsidR="004A52E0" w:rsidRPr="0032128F">
        <w:rPr>
          <w:rFonts w:eastAsia="Calibri"/>
          <w:color w:val="auto"/>
          <w:bdr w:val="none" w:sz="0" w:space="0" w:color="auto"/>
          <w:lang w:eastAsia="en-US"/>
        </w:rPr>
        <w:t xml:space="preserve"> </w:t>
      </w:r>
      <w:r w:rsidR="0080722C" w:rsidRPr="0032128F">
        <w:rPr>
          <w:rFonts w:eastAsia="Calibri"/>
          <w:color w:val="auto"/>
          <w:bdr w:val="none" w:sz="0" w:space="0" w:color="auto"/>
          <w:lang w:eastAsia="en-US"/>
        </w:rPr>
        <w:t xml:space="preserve">указывается номер, формируемый в соответствии с ДП </w:t>
      </w:r>
      <w:proofErr w:type="gramStart"/>
      <w:r w:rsidR="0080722C" w:rsidRPr="0032128F">
        <w:rPr>
          <w:rFonts w:eastAsia="Calibri"/>
          <w:color w:val="auto"/>
          <w:bdr w:val="none" w:sz="0" w:space="0" w:color="auto"/>
          <w:lang w:eastAsia="en-US"/>
        </w:rPr>
        <w:t>02-04</w:t>
      </w:r>
      <w:proofErr w:type="gramEnd"/>
      <w:r w:rsidR="0080722C" w:rsidRPr="0032128F">
        <w:rPr>
          <w:rFonts w:eastAsia="Calibri"/>
          <w:color w:val="auto"/>
          <w:bdr w:val="none" w:sz="0" w:space="0" w:color="auto"/>
          <w:lang w:eastAsia="en-US"/>
        </w:rPr>
        <w:t>.18 и уникальный идентификационный номер, который автоматически генерируется информационной системой в случайном порядке, состоит из шестнадцати символов и имеет следующее обозначения:</w:t>
      </w:r>
    </w:p>
    <w:p w14:paraId="4B1614D6" w14:textId="31A71CF7" w:rsidR="0080722C" w:rsidRPr="0032128F" w:rsidRDefault="007C0549" w:rsidP="007C054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8"/>
        <w:ind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1) </w:t>
      </w:r>
      <w:r w:rsidR="0080722C" w:rsidRPr="0032128F">
        <w:rPr>
          <w:rFonts w:eastAsia="Calibri"/>
          <w:color w:val="auto"/>
          <w:bdr w:val="none" w:sz="0" w:space="0" w:color="auto"/>
          <w:lang w:eastAsia="en-US"/>
        </w:rPr>
        <w:t>первые два символа – литерный код Республики Казахстан согласно коду ISO – Международной организации по стандартизации (две заглавные латинские буквы – KZ);</w:t>
      </w:r>
    </w:p>
    <w:p w14:paraId="292A302F" w14:textId="5A2938D1" w:rsidR="0080722C" w:rsidRPr="0032128F" w:rsidRDefault="007C0549" w:rsidP="007C054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8"/>
        <w:ind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2) </w:t>
      </w:r>
      <w:r w:rsidR="0080722C" w:rsidRPr="0032128F">
        <w:rPr>
          <w:rFonts w:eastAsia="Calibri"/>
          <w:color w:val="auto"/>
          <w:bdr w:val="none" w:sz="0" w:space="0" w:color="auto"/>
          <w:lang w:eastAsia="en-US"/>
        </w:rPr>
        <w:t>с третьего по шестнадцатый символы – уникальный буквенно-числовой код.</w:t>
      </w:r>
    </w:p>
    <w:p w14:paraId="528737C4" w14:textId="41FB793D" w:rsidR="0080722C" w:rsidRPr="0032128F" w:rsidRDefault="007C0549" w:rsidP="007C054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lastRenderedPageBreak/>
        <w:t xml:space="preserve">17.3 </w:t>
      </w:r>
      <w:r w:rsidR="0080722C" w:rsidRPr="0032128F">
        <w:rPr>
          <w:rFonts w:eastAsia="Calibri"/>
          <w:color w:val="auto"/>
          <w:bdr w:val="none" w:sz="0" w:space="0" w:color="auto"/>
          <w:lang w:eastAsia="en-US"/>
        </w:rPr>
        <w:t xml:space="preserve">В свидетельстве </w:t>
      </w:r>
      <w:r w:rsidR="007348DB" w:rsidRPr="0032128F">
        <w:rPr>
          <w:color w:val="auto"/>
        </w:rPr>
        <w:t xml:space="preserve">соответствия принципам </w:t>
      </w:r>
      <w:r w:rsidR="004A52E0" w:rsidRPr="0032128F">
        <w:rPr>
          <w:color w:val="auto"/>
          <w:lang w:val="en-US"/>
        </w:rPr>
        <w:t>GLP</w:t>
      </w:r>
      <w:r w:rsidR="004A52E0" w:rsidRPr="0032128F">
        <w:rPr>
          <w:rFonts w:eastAsia="Calibri"/>
          <w:color w:val="auto"/>
          <w:bdr w:val="none" w:sz="0" w:space="0" w:color="auto"/>
          <w:lang w:eastAsia="en-US"/>
        </w:rPr>
        <w:t xml:space="preserve"> </w:t>
      </w:r>
      <w:r w:rsidR="0080722C" w:rsidRPr="0032128F">
        <w:rPr>
          <w:rFonts w:eastAsia="Calibri"/>
          <w:color w:val="auto"/>
          <w:bdr w:val="none" w:sz="0" w:space="0" w:color="auto"/>
          <w:lang w:eastAsia="en-US"/>
        </w:rPr>
        <w:t xml:space="preserve">идентификационный номер также отражается в виде QR-кода, позволяющего считывать данные свидетельства </w:t>
      </w:r>
      <w:r w:rsidR="007348DB" w:rsidRPr="0032128F">
        <w:rPr>
          <w:color w:val="auto"/>
        </w:rPr>
        <w:t>соответствия принципам</w:t>
      </w:r>
      <w:r w:rsidR="004A52E0" w:rsidRPr="0032128F">
        <w:rPr>
          <w:color w:val="auto"/>
        </w:rPr>
        <w:t xml:space="preserve"> </w:t>
      </w:r>
      <w:r w:rsidR="004A52E0" w:rsidRPr="0032128F">
        <w:rPr>
          <w:color w:val="auto"/>
          <w:lang w:val="en-US"/>
        </w:rPr>
        <w:t>GLP</w:t>
      </w:r>
      <w:r w:rsidR="004A52E0" w:rsidRPr="0032128F">
        <w:rPr>
          <w:rFonts w:eastAsia="Calibri"/>
          <w:color w:val="auto"/>
          <w:bdr w:val="none" w:sz="0" w:space="0" w:color="auto"/>
          <w:lang w:eastAsia="en-US"/>
        </w:rPr>
        <w:t xml:space="preserve"> </w:t>
      </w:r>
      <w:r w:rsidR="0080722C" w:rsidRPr="0032128F">
        <w:rPr>
          <w:rFonts w:eastAsia="Calibri"/>
          <w:color w:val="auto"/>
          <w:bdr w:val="none" w:sz="0" w:space="0" w:color="auto"/>
          <w:lang w:eastAsia="en-US"/>
        </w:rPr>
        <w:t>с помощью считывающих устройств.</w:t>
      </w:r>
    </w:p>
    <w:p w14:paraId="287338FD" w14:textId="187CDD5E" w:rsidR="008F668C" w:rsidRPr="0032128F" w:rsidRDefault="007C0549" w:rsidP="007C054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17.4 </w:t>
      </w:r>
      <w:r w:rsidR="008F668C" w:rsidRPr="0032128F">
        <w:rPr>
          <w:rFonts w:eastAsia="Calibri"/>
          <w:color w:val="auto"/>
          <w:bdr w:val="none" w:sz="0" w:space="0" w:color="auto"/>
          <w:lang w:eastAsia="en-US"/>
        </w:rPr>
        <w:t xml:space="preserve">Логотип Органа мониторинга при оформлении свидетельства </w:t>
      </w:r>
      <w:r w:rsidR="007348DB" w:rsidRPr="0032128F">
        <w:rPr>
          <w:color w:val="auto"/>
        </w:rPr>
        <w:t xml:space="preserve">соответствия принципам </w:t>
      </w:r>
      <w:r w:rsidR="004A52E0" w:rsidRPr="0032128F">
        <w:rPr>
          <w:color w:val="auto"/>
          <w:lang w:val="en-US"/>
        </w:rPr>
        <w:t>GLP</w:t>
      </w:r>
      <w:r w:rsidR="004A52E0" w:rsidRPr="0032128F">
        <w:rPr>
          <w:rFonts w:eastAsia="Calibri"/>
          <w:color w:val="auto"/>
          <w:bdr w:val="none" w:sz="0" w:space="0" w:color="auto"/>
          <w:lang w:eastAsia="en-US"/>
        </w:rPr>
        <w:t xml:space="preserve"> </w:t>
      </w:r>
      <w:r w:rsidR="008F668C" w:rsidRPr="0032128F">
        <w:rPr>
          <w:rFonts w:eastAsia="Calibri"/>
          <w:color w:val="auto"/>
          <w:bdr w:val="none" w:sz="0" w:space="0" w:color="auto"/>
          <w:lang w:eastAsia="en-US"/>
        </w:rPr>
        <w:t xml:space="preserve">устанавливается в соответствии с требованиями процедуры ДП </w:t>
      </w:r>
      <w:proofErr w:type="gramStart"/>
      <w:r w:rsidR="008F668C" w:rsidRPr="0032128F">
        <w:rPr>
          <w:rFonts w:eastAsia="Calibri"/>
          <w:color w:val="auto"/>
          <w:bdr w:val="none" w:sz="0" w:space="0" w:color="auto"/>
          <w:lang w:eastAsia="en-US"/>
        </w:rPr>
        <w:t>02-04</w:t>
      </w:r>
      <w:proofErr w:type="gramEnd"/>
      <w:r w:rsidR="008F668C" w:rsidRPr="0032128F">
        <w:rPr>
          <w:rFonts w:eastAsia="Calibri"/>
          <w:color w:val="auto"/>
          <w:bdr w:val="none" w:sz="0" w:space="0" w:color="auto"/>
          <w:lang w:eastAsia="en-US"/>
        </w:rPr>
        <w:t>.18.</w:t>
      </w:r>
    </w:p>
    <w:p w14:paraId="675E1321" w14:textId="5029D151" w:rsidR="001A7FD1" w:rsidRPr="0032128F" w:rsidRDefault="000E04CB" w:rsidP="000E04CB">
      <w:pPr>
        <w:pStyle w:val="1"/>
        <w:ind w:firstLine="709"/>
        <w:rPr>
          <w:sz w:val="24"/>
          <w:szCs w:val="24"/>
        </w:rPr>
      </w:pPr>
      <w:bookmarkStart w:id="29" w:name="_Toc244034664"/>
      <w:r w:rsidRPr="0032128F">
        <w:rPr>
          <w:sz w:val="24"/>
          <w:szCs w:val="24"/>
        </w:rPr>
        <w:t xml:space="preserve">18 </w:t>
      </w:r>
      <w:r w:rsidR="001A7FD1" w:rsidRPr="0032128F">
        <w:rPr>
          <w:sz w:val="24"/>
          <w:szCs w:val="24"/>
        </w:rPr>
        <w:t>Переоформление свидетельства соответстви</w:t>
      </w:r>
      <w:r w:rsidR="007348DB" w:rsidRPr="0032128F">
        <w:rPr>
          <w:sz w:val="24"/>
          <w:szCs w:val="24"/>
        </w:rPr>
        <w:t>я принципам</w:t>
      </w:r>
      <w:r w:rsidR="001A7FD1" w:rsidRPr="0032128F">
        <w:rPr>
          <w:sz w:val="24"/>
          <w:szCs w:val="24"/>
        </w:rPr>
        <w:t xml:space="preserve"> </w:t>
      </w:r>
      <w:r w:rsidR="004D7947" w:rsidRPr="0032128F">
        <w:rPr>
          <w:sz w:val="24"/>
          <w:lang w:val="en-US"/>
        </w:rPr>
        <w:t>GLP</w:t>
      </w:r>
      <w:bookmarkEnd w:id="29"/>
    </w:p>
    <w:p w14:paraId="1F10D54C" w14:textId="5A5C3B41" w:rsidR="001A7FD1" w:rsidRPr="0032128F" w:rsidRDefault="000E04CB" w:rsidP="00DE512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18.1 </w:t>
      </w:r>
      <w:r w:rsidR="001A7FD1" w:rsidRPr="0032128F">
        <w:rPr>
          <w:rFonts w:eastAsia="Calibri"/>
          <w:color w:val="auto"/>
          <w:bdr w:val="none" w:sz="0" w:space="0" w:color="auto"/>
          <w:lang w:eastAsia="en-US"/>
        </w:rPr>
        <w:t xml:space="preserve">Основаниями для переоформления свидетельства </w:t>
      </w:r>
      <w:r w:rsidR="007348DB" w:rsidRPr="0032128F">
        <w:rPr>
          <w:color w:val="auto"/>
        </w:rPr>
        <w:t xml:space="preserve">соответствия принципам </w:t>
      </w:r>
      <w:r w:rsidR="004A52E0" w:rsidRPr="0032128F">
        <w:rPr>
          <w:color w:val="auto"/>
          <w:lang w:val="en-US"/>
        </w:rPr>
        <w:t>GLP</w:t>
      </w:r>
      <w:r w:rsidR="004A52E0" w:rsidRPr="0032128F">
        <w:rPr>
          <w:rFonts w:eastAsia="Calibri"/>
          <w:color w:val="auto"/>
          <w:bdr w:val="none" w:sz="0" w:space="0" w:color="auto"/>
          <w:lang w:eastAsia="en-US"/>
        </w:rPr>
        <w:t xml:space="preserve"> </w:t>
      </w:r>
      <w:r w:rsidR="00AE5F8C" w:rsidRPr="0032128F">
        <w:rPr>
          <w:rFonts w:eastAsia="Calibri"/>
          <w:color w:val="auto"/>
          <w:bdr w:val="none" w:sz="0" w:space="0" w:color="auto"/>
          <w:lang w:eastAsia="en-US"/>
        </w:rPr>
        <w:t>являются</w:t>
      </w:r>
      <w:r w:rsidR="001A7FD1" w:rsidRPr="0032128F">
        <w:rPr>
          <w:rFonts w:eastAsia="Calibri"/>
          <w:color w:val="auto"/>
          <w:bdr w:val="none" w:sz="0" w:space="0" w:color="auto"/>
          <w:lang w:eastAsia="en-US"/>
        </w:rPr>
        <w:t>:</w:t>
      </w:r>
    </w:p>
    <w:p w14:paraId="63D38532" w14:textId="0A3262F5" w:rsidR="001A7FD1" w:rsidRPr="0032128F" w:rsidRDefault="00DE512D" w:rsidP="00DE512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7"/>
        <w:ind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1) </w:t>
      </w:r>
      <w:r w:rsidR="001A7FD1" w:rsidRPr="0032128F">
        <w:rPr>
          <w:rFonts w:eastAsia="Calibri"/>
          <w:color w:val="auto"/>
          <w:bdr w:val="none" w:sz="0" w:space="0" w:color="auto"/>
          <w:lang w:eastAsia="en-US"/>
        </w:rPr>
        <w:t xml:space="preserve">реорганизация </w:t>
      </w:r>
      <w:r w:rsidR="00AE5F8C" w:rsidRPr="0032128F">
        <w:rPr>
          <w:rFonts w:eastAsia="Calibri"/>
          <w:color w:val="auto"/>
          <w:bdr w:val="none" w:sz="0" w:space="0" w:color="auto"/>
          <w:lang w:eastAsia="en-US"/>
        </w:rPr>
        <w:t xml:space="preserve">ИЦ </w:t>
      </w:r>
      <w:r w:rsidR="00AE5F8C" w:rsidRPr="0032128F">
        <w:rPr>
          <w:rFonts w:eastAsia="Calibri"/>
          <w:color w:val="auto"/>
          <w:bdr w:val="none" w:sz="0" w:space="0" w:color="auto"/>
          <w:lang w:val="en-US" w:eastAsia="en-US"/>
        </w:rPr>
        <w:t>GLP</w:t>
      </w:r>
      <w:r w:rsidR="001A7FD1" w:rsidRPr="0032128F">
        <w:rPr>
          <w:rFonts w:eastAsia="Calibri"/>
          <w:color w:val="auto"/>
          <w:bdr w:val="none" w:sz="0" w:space="0" w:color="auto"/>
          <w:lang w:eastAsia="en-US"/>
        </w:rPr>
        <w:t>;</w:t>
      </w:r>
    </w:p>
    <w:p w14:paraId="44A9BF08" w14:textId="5DB9FFE5" w:rsidR="001A7FD1" w:rsidRPr="0032128F" w:rsidRDefault="00DE512D" w:rsidP="00DE512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7"/>
        <w:ind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2) </w:t>
      </w:r>
      <w:r w:rsidR="001A7FD1" w:rsidRPr="0032128F">
        <w:rPr>
          <w:rFonts w:eastAsia="Calibri"/>
          <w:color w:val="auto"/>
          <w:bdr w:val="none" w:sz="0" w:space="0" w:color="auto"/>
          <w:lang w:eastAsia="en-US"/>
        </w:rPr>
        <w:t xml:space="preserve">изменение места нахождения </w:t>
      </w:r>
      <w:r w:rsidR="00AE5F8C" w:rsidRPr="0032128F">
        <w:rPr>
          <w:rFonts w:eastAsia="Calibri"/>
          <w:color w:val="auto"/>
          <w:bdr w:val="none" w:sz="0" w:space="0" w:color="auto"/>
          <w:lang w:eastAsia="en-US"/>
        </w:rPr>
        <w:t xml:space="preserve">ИЦ </w:t>
      </w:r>
      <w:r w:rsidR="00AE5F8C" w:rsidRPr="0032128F">
        <w:rPr>
          <w:rFonts w:eastAsia="Calibri"/>
          <w:color w:val="auto"/>
          <w:bdr w:val="none" w:sz="0" w:space="0" w:color="auto"/>
          <w:lang w:val="en-US" w:eastAsia="en-US"/>
        </w:rPr>
        <w:t>GLP</w:t>
      </w:r>
      <w:r w:rsidR="001A7FD1" w:rsidRPr="0032128F">
        <w:rPr>
          <w:rFonts w:eastAsia="Calibri"/>
          <w:color w:val="auto"/>
          <w:bdr w:val="none" w:sz="0" w:space="0" w:color="auto"/>
          <w:lang w:eastAsia="en-US"/>
        </w:rPr>
        <w:t>;</w:t>
      </w:r>
    </w:p>
    <w:p w14:paraId="3F127704" w14:textId="7E514961" w:rsidR="001A7FD1" w:rsidRPr="0032128F" w:rsidRDefault="00DE512D" w:rsidP="00DE512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7"/>
        <w:ind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3) </w:t>
      </w:r>
      <w:r w:rsidR="001A7FD1" w:rsidRPr="0032128F">
        <w:rPr>
          <w:rFonts w:eastAsia="Calibri"/>
          <w:color w:val="auto"/>
          <w:bdr w:val="none" w:sz="0" w:space="0" w:color="auto"/>
          <w:lang w:eastAsia="en-US"/>
        </w:rPr>
        <w:t xml:space="preserve">изменение наименования </w:t>
      </w:r>
      <w:r w:rsidR="00AE5F8C" w:rsidRPr="0032128F">
        <w:rPr>
          <w:rFonts w:eastAsia="Calibri"/>
          <w:color w:val="auto"/>
          <w:bdr w:val="none" w:sz="0" w:space="0" w:color="auto"/>
          <w:lang w:eastAsia="en-US"/>
        </w:rPr>
        <w:t xml:space="preserve">ИЦ </w:t>
      </w:r>
      <w:r w:rsidR="00AE5F8C" w:rsidRPr="0032128F">
        <w:rPr>
          <w:rFonts w:eastAsia="Calibri"/>
          <w:color w:val="auto"/>
          <w:bdr w:val="none" w:sz="0" w:space="0" w:color="auto"/>
          <w:lang w:val="en-US" w:eastAsia="en-US"/>
        </w:rPr>
        <w:t>GLP</w:t>
      </w:r>
      <w:r w:rsidR="001A7FD1" w:rsidRPr="0032128F">
        <w:rPr>
          <w:rFonts w:eastAsia="Calibri"/>
          <w:color w:val="auto"/>
          <w:bdr w:val="none" w:sz="0" w:space="0" w:color="auto"/>
          <w:lang w:eastAsia="en-US"/>
        </w:rPr>
        <w:t>;</w:t>
      </w:r>
    </w:p>
    <w:p w14:paraId="426C9784" w14:textId="0562CCD2" w:rsidR="001A7FD1" w:rsidRPr="0032128F" w:rsidRDefault="00DE512D" w:rsidP="00DE512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4) </w:t>
      </w:r>
      <w:r w:rsidR="001A7FD1" w:rsidRPr="0032128F">
        <w:rPr>
          <w:rFonts w:eastAsia="Calibri"/>
          <w:color w:val="auto"/>
          <w:bdr w:val="none" w:sz="0" w:space="0" w:color="auto"/>
          <w:lang w:eastAsia="en-US"/>
        </w:rPr>
        <w:t xml:space="preserve">расширение (только в тех случаях, если результат расширения содержит информацию, которую необходимо отразить в свидетельстве </w:t>
      </w:r>
      <w:r w:rsidR="007348DB" w:rsidRPr="0032128F">
        <w:rPr>
          <w:color w:val="auto"/>
        </w:rPr>
        <w:t xml:space="preserve">соответствия принципам </w:t>
      </w:r>
      <w:r w:rsidR="004A52E0" w:rsidRPr="0032128F">
        <w:rPr>
          <w:color w:val="auto"/>
          <w:lang w:val="en-US"/>
        </w:rPr>
        <w:t>GLP</w:t>
      </w:r>
      <w:r w:rsidR="005C3F05" w:rsidRPr="0032128F">
        <w:rPr>
          <w:color w:val="auto"/>
        </w:rPr>
        <w:t>)</w:t>
      </w:r>
      <w:r w:rsidR="001A7FD1" w:rsidRPr="0032128F">
        <w:rPr>
          <w:rFonts w:eastAsia="Calibri"/>
          <w:color w:val="auto"/>
          <w:bdr w:val="none" w:sz="0" w:space="0" w:color="auto"/>
          <w:lang w:eastAsia="en-US"/>
        </w:rPr>
        <w:t>;</w:t>
      </w:r>
    </w:p>
    <w:p w14:paraId="3F450C7C" w14:textId="6272C6D7" w:rsidR="00890EDF" w:rsidRPr="0032128F" w:rsidRDefault="00DE512D" w:rsidP="00DE512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5) </w:t>
      </w:r>
      <w:r w:rsidR="00890EDF" w:rsidRPr="0032128F">
        <w:rPr>
          <w:rFonts w:eastAsia="Calibri"/>
          <w:color w:val="auto"/>
          <w:bdr w:val="none" w:sz="0" w:space="0" w:color="auto"/>
          <w:lang w:eastAsia="en-US"/>
        </w:rPr>
        <w:t xml:space="preserve">сокращение вида исследования </w:t>
      </w:r>
      <w:r w:rsidR="00FD38DD" w:rsidRPr="0032128F">
        <w:rPr>
          <w:rFonts w:eastAsia="Calibri"/>
          <w:color w:val="auto"/>
          <w:bdr w:val="none" w:sz="0" w:space="0" w:color="auto"/>
          <w:lang w:eastAsia="en-US"/>
        </w:rPr>
        <w:t>по</w:t>
      </w:r>
      <w:r w:rsidR="00890EDF" w:rsidRPr="0032128F">
        <w:rPr>
          <w:rFonts w:eastAsia="Calibri"/>
          <w:color w:val="auto"/>
          <w:bdr w:val="none" w:sz="0" w:space="0" w:color="auto"/>
          <w:lang w:eastAsia="en-US"/>
        </w:rPr>
        <w:t xml:space="preserve"> заявлению ИЦ</w:t>
      </w:r>
      <w:r w:rsidR="00FD38DD" w:rsidRPr="0032128F">
        <w:rPr>
          <w:rFonts w:eastAsia="Calibri"/>
          <w:color w:val="auto"/>
          <w:bdr w:val="none" w:sz="0" w:space="0" w:color="auto"/>
          <w:lang w:eastAsia="en-US"/>
        </w:rPr>
        <w:t xml:space="preserve"> </w:t>
      </w:r>
      <w:r w:rsidR="00FD38DD" w:rsidRPr="0032128F">
        <w:rPr>
          <w:rFonts w:eastAsia="Calibri"/>
          <w:color w:val="auto"/>
          <w:bdr w:val="none" w:sz="0" w:space="0" w:color="auto"/>
          <w:lang w:val="en-US" w:eastAsia="en-US"/>
        </w:rPr>
        <w:t>GLP</w:t>
      </w:r>
      <w:r w:rsidR="00890EDF" w:rsidRPr="0032128F">
        <w:rPr>
          <w:rFonts w:eastAsia="Calibri"/>
          <w:color w:val="auto"/>
          <w:bdr w:val="none" w:sz="0" w:space="0" w:color="auto"/>
          <w:lang w:eastAsia="en-US"/>
        </w:rPr>
        <w:t>;</w:t>
      </w:r>
    </w:p>
    <w:p w14:paraId="5AFD6C3B" w14:textId="5D1069C5" w:rsidR="001A7FD1" w:rsidRPr="0032128F" w:rsidRDefault="00DE512D" w:rsidP="00DE512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7"/>
        <w:ind w:firstLine="709"/>
        <w:jc w:val="both"/>
        <w:rPr>
          <w:rFonts w:eastAsia="Calibri"/>
          <w:color w:val="auto"/>
          <w:bdr w:val="none" w:sz="0" w:space="0" w:color="auto"/>
          <w:lang w:eastAsia="en-US"/>
        </w:rPr>
      </w:pPr>
      <w:r w:rsidRPr="0032128F">
        <w:rPr>
          <w:rFonts w:eastAsia="Calibri"/>
          <w:color w:val="auto"/>
          <w:bdr w:val="none" w:sz="0" w:space="0" w:color="auto"/>
          <w:lang w:eastAsia="en-US"/>
        </w:rPr>
        <w:t xml:space="preserve">6) </w:t>
      </w:r>
      <w:r w:rsidR="001A7FD1" w:rsidRPr="0032128F">
        <w:rPr>
          <w:rFonts w:eastAsia="Calibri"/>
          <w:color w:val="auto"/>
          <w:bdr w:val="none" w:sz="0" w:space="0" w:color="auto"/>
          <w:lang w:eastAsia="en-US"/>
        </w:rPr>
        <w:t xml:space="preserve">изменение наименования адреса </w:t>
      </w:r>
      <w:r w:rsidR="00AE5F8C" w:rsidRPr="0032128F">
        <w:rPr>
          <w:rFonts w:eastAsia="Calibri"/>
          <w:color w:val="auto"/>
          <w:bdr w:val="none" w:sz="0" w:space="0" w:color="auto"/>
          <w:lang w:eastAsia="en-US"/>
        </w:rPr>
        <w:t xml:space="preserve">ИЦ </w:t>
      </w:r>
      <w:r w:rsidR="00AE5F8C" w:rsidRPr="0032128F">
        <w:rPr>
          <w:rFonts w:eastAsia="Calibri"/>
          <w:color w:val="auto"/>
          <w:bdr w:val="none" w:sz="0" w:space="0" w:color="auto"/>
          <w:lang w:val="en-US" w:eastAsia="en-US"/>
        </w:rPr>
        <w:t>GLP</w:t>
      </w:r>
      <w:r w:rsidRPr="0032128F">
        <w:rPr>
          <w:rFonts w:eastAsia="Calibri"/>
          <w:color w:val="auto"/>
          <w:bdr w:val="none" w:sz="0" w:space="0" w:color="auto"/>
          <w:lang w:eastAsia="en-US"/>
        </w:rPr>
        <w:t>.</w:t>
      </w:r>
    </w:p>
    <w:p w14:paraId="2346BD7A" w14:textId="03037540" w:rsidR="00A36869" w:rsidRPr="0032128F" w:rsidRDefault="00DE512D" w:rsidP="00DE512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color w:val="auto"/>
        </w:rPr>
      </w:pPr>
      <w:r w:rsidRPr="0032128F">
        <w:rPr>
          <w:rFonts w:eastAsia="Calibri"/>
          <w:color w:val="auto"/>
          <w:bdr w:val="none" w:sz="0" w:space="0" w:color="auto"/>
          <w:lang w:eastAsia="en-US"/>
        </w:rPr>
        <w:t xml:space="preserve">18.2 </w:t>
      </w:r>
      <w:r w:rsidR="001A7FD1" w:rsidRPr="0032128F">
        <w:rPr>
          <w:rFonts w:eastAsia="Calibri"/>
          <w:color w:val="auto"/>
          <w:bdr w:val="none" w:sz="0" w:space="0" w:color="auto"/>
          <w:lang w:eastAsia="en-US"/>
        </w:rPr>
        <w:t xml:space="preserve">Срок действия </w:t>
      </w:r>
      <w:r w:rsidR="00B77F6D" w:rsidRPr="0032128F">
        <w:rPr>
          <w:rFonts w:eastAsia="Calibri"/>
          <w:color w:val="auto"/>
          <w:bdr w:val="none" w:sz="0" w:space="0" w:color="auto"/>
          <w:lang w:eastAsia="en-US"/>
        </w:rPr>
        <w:t xml:space="preserve">свидетельства </w:t>
      </w:r>
      <w:r w:rsidR="007348DB" w:rsidRPr="0032128F">
        <w:rPr>
          <w:color w:val="auto"/>
        </w:rPr>
        <w:t xml:space="preserve">соответствия принципам </w:t>
      </w:r>
      <w:r w:rsidR="004A52E0" w:rsidRPr="0032128F">
        <w:rPr>
          <w:color w:val="auto"/>
          <w:lang w:val="en-US"/>
        </w:rPr>
        <w:t>GLP</w:t>
      </w:r>
      <w:r w:rsidR="004A52E0" w:rsidRPr="0032128F">
        <w:rPr>
          <w:rFonts w:eastAsia="Calibri"/>
          <w:color w:val="auto"/>
          <w:bdr w:val="none" w:sz="0" w:space="0" w:color="auto"/>
          <w:lang w:eastAsia="en-US"/>
        </w:rPr>
        <w:t xml:space="preserve"> </w:t>
      </w:r>
      <w:r w:rsidR="001A7FD1" w:rsidRPr="0032128F">
        <w:rPr>
          <w:rFonts w:eastAsia="Calibri"/>
          <w:color w:val="auto"/>
          <w:bdr w:val="none" w:sz="0" w:space="0" w:color="auto"/>
          <w:lang w:eastAsia="en-US"/>
        </w:rPr>
        <w:t xml:space="preserve">при переоформлении </w:t>
      </w:r>
      <w:r w:rsidR="00B77F6D" w:rsidRPr="0032128F">
        <w:rPr>
          <w:rFonts w:eastAsia="Calibri"/>
          <w:color w:val="auto"/>
          <w:bdr w:val="none" w:sz="0" w:space="0" w:color="auto"/>
          <w:lang w:eastAsia="en-US"/>
        </w:rPr>
        <w:t xml:space="preserve">свидетельства </w:t>
      </w:r>
      <w:r w:rsidR="001A7FD1" w:rsidRPr="0032128F">
        <w:rPr>
          <w:rFonts w:eastAsia="Calibri"/>
          <w:color w:val="auto"/>
          <w:bdr w:val="none" w:sz="0" w:space="0" w:color="auto"/>
          <w:lang w:eastAsia="en-US"/>
        </w:rPr>
        <w:t>не прерывается и остается прежним.</w:t>
      </w:r>
    </w:p>
    <w:p w14:paraId="0FB10B31" w14:textId="0866DC05" w:rsidR="002316B6" w:rsidRPr="0032128F" w:rsidRDefault="00DE512D" w:rsidP="00DE512D">
      <w:pPr>
        <w:pStyle w:val="1"/>
        <w:ind w:firstLine="709"/>
        <w:rPr>
          <w:sz w:val="24"/>
          <w:szCs w:val="24"/>
        </w:rPr>
      </w:pPr>
      <w:bookmarkStart w:id="30" w:name="_Toc244034665"/>
      <w:r w:rsidRPr="0032128F">
        <w:rPr>
          <w:sz w:val="24"/>
          <w:szCs w:val="24"/>
        </w:rPr>
        <w:t xml:space="preserve">19 </w:t>
      </w:r>
      <w:r w:rsidR="002316B6" w:rsidRPr="0032128F">
        <w:rPr>
          <w:sz w:val="24"/>
          <w:szCs w:val="24"/>
        </w:rPr>
        <w:t>Трансграничн</w:t>
      </w:r>
      <w:r w:rsidR="003D6C22" w:rsidRPr="0032128F">
        <w:rPr>
          <w:sz w:val="24"/>
          <w:szCs w:val="24"/>
        </w:rPr>
        <w:t>ый</w:t>
      </w:r>
      <w:r w:rsidR="007D192F" w:rsidRPr="0032128F">
        <w:rPr>
          <w:sz w:val="24"/>
          <w:szCs w:val="24"/>
        </w:rPr>
        <w:t xml:space="preserve"> </w:t>
      </w:r>
      <w:r w:rsidR="004D7947" w:rsidRPr="0032128F">
        <w:rPr>
          <w:sz w:val="24"/>
          <w:lang w:val="en-US"/>
        </w:rPr>
        <w:t>GLP</w:t>
      </w:r>
      <w:r w:rsidR="004D7947" w:rsidRPr="0032128F">
        <w:rPr>
          <w:sz w:val="24"/>
          <w:szCs w:val="24"/>
        </w:rPr>
        <w:t xml:space="preserve"> </w:t>
      </w:r>
      <w:r w:rsidR="007D192F" w:rsidRPr="0032128F">
        <w:rPr>
          <w:sz w:val="24"/>
          <w:szCs w:val="24"/>
        </w:rPr>
        <w:t>мониторинг</w:t>
      </w:r>
      <w:bookmarkEnd w:id="30"/>
    </w:p>
    <w:p w14:paraId="6F98BE73" w14:textId="580D32B4" w:rsidR="007D192F" w:rsidRPr="0032128F" w:rsidRDefault="002316B6" w:rsidP="008501EC">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709"/>
        <w:jc w:val="both"/>
        <w:rPr>
          <w:color w:val="auto"/>
        </w:rPr>
      </w:pPr>
      <w:r w:rsidRPr="0032128F">
        <w:rPr>
          <w:color w:val="auto"/>
        </w:rPr>
        <w:t xml:space="preserve">19.1 </w:t>
      </w:r>
      <w:r w:rsidR="000B0937" w:rsidRPr="0032128F">
        <w:rPr>
          <w:color w:val="auto"/>
        </w:rPr>
        <w:t>Трансграничн</w:t>
      </w:r>
      <w:r w:rsidR="003D6C22" w:rsidRPr="0032128F">
        <w:rPr>
          <w:color w:val="auto"/>
        </w:rPr>
        <w:t>ый</w:t>
      </w:r>
      <w:r w:rsidR="000B0937" w:rsidRPr="0032128F">
        <w:rPr>
          <w:color w:val="auto"/>
        </w:rPr>
        <w:t xml:space="preserve"> мониторинг соответствия испытательных центров, соответствующих принципам GLP, проводится при всех видах инспекций GLP, в </w:t>
      </w:r>
      <w:proofErr w:type="gramStart"/>
      <w:r w:rsidR="000B0937" w:rsidRPr="0032128F">
        <w:rPr>
          <w:color w:val="auto"/>
        </w:rPr>
        <w:t>т.ч.</w:t>
      </w:r>
      <w:proofErr w:type="gramEnd"/>
      <w:r w:rsidR="000B0937" w:rsidRPr="0032128F">
        <w:rPr>
          <w:color w:val="auto"/>
        </w:rPr>
        <w:t xml:space="preserve"> экспертизы (предварительная инспекция, инспекция ИЦ и аудит исследований) в другой стране в соответствии с требованиями принципов GLP, с соблюдением ГОСТ 31889</w:t>
      </w:r>
      <w:r w:rsidR="007D192F" w:rsidRPr="0032128F">
        <w:rPr>
          <w:color w:val="auto"/>
        </w:rPr>
        <w:t>.</w:t>
      </w:r>
    </w:p>
    <w:p w14:paraId="5E5C5AF9" w14:textId="65676D41" w:rsidR="007D192F" w:rsidRPr="0032128F" w:rsidRDefault="007D192F" w:rsidP="007D192F">
      <w:pPr>
        <w:pStyle w:val="a8"/>
        <w:tabs>
          <w:tab w:val="left" w:pos="1134"/>
        </w:tabs>
        <w:ind w:left="0" w:firstLine="709"/>
        <w:jc w:val="both"/>
        <w:rPr>
          <w:color w:val="auto"/>
          <w:sz w:val="28"/>
          <w:szCs w:val="28"/>
        </w:rPr>
      </w:pPr>
      <w:r w:rsidRPr="0032128F">
        <w:rPr>
          <w:color w:val="auto"/>
        </w:rPr>
        <w:t xml:space="preserve">19.2 Заявка на проведение инспекции и / или аудита исследования в другой стране регламентирована требованиями П </w:t>
      </w:r>
      <w:proofErr w:type="gramStart"/>
      <w:r w:rsidRPr="0032128F">
        <w:rPr>
          <w:color w:val="auto"/>
        </w:rPr>
        <w:t>01-07</w:t>
      </w:r>
      <w:proofErr w:type="gramEnd"/>
      <w:r w:rsidRPr="0032128F">
        <w:rPr>
          <w:color w:val="auto"/>
        </w:rPr>
        <w:t>.07.</w:t>
      </w:r>
    </w:p>
    <w:p w14:paraId="474E3018" w14:textId="77777777" w:rsidR="00AF7E33" w:rsidRPr="0032128F" w:rsidRDefault="007D192F" w:rsidP="007D192F">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jc w:val="both"/>
        <w:rPr>
          <w:color w:val="auto"/>
        </w:rPr>
      </w:pPr>
      <w:r w:rsidRPr="0032128F">
        <w:rPr>
          <w:color w:val="auto"/>
        </w:rPr>
        <w:t>19.3 Этапы проведения работ для трансграничных заявок аналогичны требованиям соответствующих разделов настоящей процедуры</w:t>
      </w:r>
      <w:r w:rsidR="00035D39" w:rsidRPr="0032128F">
        <w:rPr>
          <w:color w:val="auto"/>
        </w:rPr>
        <w:t xml:space="preserve"> и процедурных документов НЦА</w:t>
      </w:r>
      <w:r w:rsidRPr="0032128F">
        <w:rPr>
          <w:color w:val="auto"/>
        </w:rPr>
        <w:t>.</w:t>
      </w:r>
    </w:p>
    <w:p w14:paraId="7B52CFCC" w14:textId="4167D474" w:rsidR="004902B1" w:rsidRPr="0032128F" w:rsidRDefault="004902B1" w:rsidP="007D192F">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right="-1" w:firstLine="709"/>
        <w:jc w:val="both"/>
        <w:rPr>
          <w:color w:val="auto"/>
        </w:rPr>
      </w:pPr>
      <w:r w:rsidRPr="0032128F">
        <w:rPr>
          <w:color w:val="auto"/>
        </w:rPr>
        <w:br w:type="page"/>
      </w:r>
    </w:p>
    <w:p w14:paraId="7229576A" w14:textId="77777777" w:rsidR="009C7659" w:rsidRPr="0032128F" w:rsidRDefault="009C7659" w:rsidP="009C7659">
      <w:pPr>
        <w:pStyle w:val="1"/>
        <w:jc w:val="center"/>
        <w:rPr>
          <w:szCs w:val="24"/>
        </w:rPr>
      </w:pPr>
      <w:bookmarkStart w:id="31" w:name="_Toc244034666"/>
      <w:r w:rsidRPr="0032128F">
        <w:lastRenderedPageBreak/>
        <w:t>Приложение</w:t>
      </w:r>
      <w:r w:rsidRPr="0032128F">
        <w:rPr>
          <w:spacing w:val="-5"/>
        </w:rPr>
        <w:t xml:space="preserve"> </w:t>
      </w:r>
      <w:r w:rsidRPr="0032128F">
        <w:t>А</w:t>
      </w:r>
      <w:bookmarkEnd w:id="31"/>
    </w:p>
    <w:p w14:paraId="370B75FE" w14:textId="44B00D4D" w:rsidR="009C7659" w:rsidRPr="0032128F" w:rsidRDefault="009C7659" w:rsidP="009C7659">
      <w:pPr>
        <w:tabs>
          <w:tab w:val="left" w:pos="1134"/>
        </w:tabs>
        <w:jc w:val="center"/>
        <w:rPr>
          <w:b/>
          <w:iCs/>
          <w:color w:val="auto"/>
        </w:rPr>
      </w:pPr>
      <w:r w:rsidRPr="0032128F">
        <w:rPr>
          <w:b/>
          <w:iCs/>
          <w:color w:val="auto"/>
        </w:rPr>
        <w:t xml:space="preserve">Схема </w:t>
      </w:r>
      <w:r w:rsidR="00267A7D" w:rsidRPr="0032128F">
        <w:rPr>
          <w:b/>
          <w:iCs/>
          <w:color w:val="auto"/>
        </w:rPr>
        <w:t xml:space="preserve">МС ИЦ </w:t>
      </w:r>
      <w:r w:rsidRPr="0032128F">
        <w:rPr>
          <w:b/>
          <w:iCs/>
          <w:color w:val="auto"/>
        </w:rPr>
        <w:t xml:space="preserve">принципам </w:t>
      </w:r>
      <w:r w:rsidR="00267A7D" w:rsidRPr="0032128F">
        <w:rPr>
          <w:b/>
          <w:iCs/>
          <w:color w:val="auto"/>
          <w:lang w:val="en-US"/>
        </w:rPr>
        <w:t>GLP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
        <w:gridCol w:w="3470"/>
        <w:gridCol w:w="3027"/>
        <w:gridCol w:w="2665"/>
      </w:tblGrid>
      <w:tr w:rsidR="0032128F" w:rsidRPr="0032128F" w14:paraId="041F040A" w14:textId="77777777" w:rsidTr="00E82DBD">
        <w:tc>
          <w:tcPr>
            <w:tcW w:w="0" w:type="auto"/>
            <w:gridSpan w:val="4"/>
          </w:tcPr>
          <w:p w14:paraId="4DBA6E1C" w14:textId="1EB1C504" w:rsidR="009C7659" w:rsidRPr="0032128F" w:rsidRDefault="009C7659" w:rsidP="00E82DBD">
            <w:pPr>
              <w:pStyle w:val="a8"/>
              <w:tabs>
                <w:tab w:val="left" w:pos="1134"/>
              </w:tabs>
              <w:ind w:left="0"/>
              <w:jc w:val="center"/>
              <w:rPr>
                <w:b/>
                <w:iCs/>
                <w:color w:val="auto"/>
                <w:sz w:val="20"/>
                <w:szCs w:val="20"/>
              </w:rPr>
            </w:pPr>
            <w:r w:rsidRPr="0032128F">
              <w:rPr>
                <w:b/>
                <w:iCs/>
                <w:color w:val="auto"/>
                <w:sz w:val="20"/>
                <w:szCs w:val="20"/>
              </w:rPr>
              <w:t xml:space="preserve">Условия </w:t>
            </w:r>
            <w:r w:rsidR="00267A7D" w:rsidRPr="0032128F">
              <w:rPr>
                <w:b/>
                <w:iCs/>
                <w:color w:val="auto"/>
                <w:sz w:val="20"/>
                <w:szCs w:val="20"/>
              </w:rPr>
              <w:t xml:space="preserve">МС ИЦ принципам </w:t>
            </w:r>
            <w:r w:rsidR="00267A7D" w:rsidRPr="0032128F">
              <w:rPr>
                <w:b/>
                <w:iCs/>
                <w:color w:val="auto"/>
                <w:sz w:val="20"/>
                <w:szCs w:val="20"/>
                <w:lang w:val="en-US"/>
              </w:rPr>
              <w:t>GLP</w:t>
            </w:r>
          </w:p>
        </w:tc>
      </w:tr>
      <w:tr w:rsidR="0032128F" w:rsidRPr="0032128F" w14:paraId="375E1442" w14:textId="77777777" w:rsidTr="00E82DBD">
        <w:tc>
          <w:tcPr>
            <w:tcW w:w="0" w:type="auto"/>
            <w:vAlign w:val="center"/>
          </w:tcPr>
          <w:p w14:paraId="34EA9B45" w14:textId="77777777" w:rsidR="009C7659" w:rsidRPr="0032128F" w:rsidRDefault="009C7659" w:rsidP="00E82DBD">
            <w:pPr>
              <w:tabs>
                <w:tab w:val="left" w:pos="1134"/>
              </w:tabs>
              <w:jc w:val="center"/>
              <w:rPr>
                <w:b/>
                <w:iCs/>
                <w:color w:val="auto"/>
                <w:sz w:val="20"/>
                <w:szCs w:val="20"/>
              </w:rPr>
            </w:pPr>
            <w:r w:rsidRPr="0032128F">
              <w:rPr>
                <w:b/>
                <w:iCs/>
                <w:color w:val="auto"/>
                <w:sz w:val="20"/>
                <w:szCs w:val="20"/>
              </w:rPr>
              <w:t>№</w:t>
            </w:r>
          </w:p>
        </w:tc>
        <w:tc>
          <w:tcPr>
            <w:tcW w:w="3470" w:type="dxa"/>
            <w:vAlign w:val="center"/>
          </w:tcPr>
          <w:p w14:paraId="27538347" w14:textId="77777777" w:rsidR="009C7659" w:rsidRPr="0032128F" w:rsidRDefault="009C7659" w:rsidP="00E82DBD">
            <w:pPr>
              <w:tabs>
                <w:tab w:val="left" w:pos="1134"/>
              </w:tabs>
              <w:jc w:val="center"/>
              <w:rPr>
                <w:b/>
                <w:iCs/>
                <w:color w:val="auto"/>
                <w:sz w:val="20"/>
                <w:szCs w:val="20"/>
              </w:rPr>
            </w:pPr>
            <w:r w:rsidRPr="0032128F">
              <w:rPr>
                <w:b/>
                <w:iCs/>
                <w:color w:val="auto"/>
                <w:sz w:val="20"/>
                <w:szCs w:val="20"/>
              </w:rPr>
              <w:t xml:space="preserve">Критерии МС ИЦ принципам </w:t>
            </w:r>
            <w:r w:rsidRPr="0032128F">
              <w:rPr>
                <w:b/>
                <w:iCs/>
                <w:color w:val="auto"/>
                <w:sz w:val="20"/>
                <w:szCs w:val="20"/>
                <w:lang w:val="en-US"/>
              </w:rPr>
              <w:t>GLP</w:t>
            </w:r>
          </w:p>
        </w:tc>
        <w:tc>
          <w:tcPr>
            <w:tcW w:w="3027" w:type="dxa"/>
            <w:vAlign w:val="center"/>
          </w:tcPr>
          <w:p w14:paraId="49E01322" w14:textId="77777777" w:rsidR="009C7659" w:rsidRPr="0032128F" w:rsidRDefault="009C7659" w:rsidP="00E82DBD">
            <w:pPr>
              <w:tabs>
                <w:tab w:val="left" w:pos="1134"/>
              </w:tabs>
              <w:jc w:val="center"/>
              <w:rPr>
                <w:b/>
                <w:iCs/>
                <w:color w:val="auto"/>
                <w:sz w:val="20"/>
                <w:szCs w:val="20"/>
              </w:rPr>
            </w:pPr>
            <w:r w:rsidRPr="0032128F">
              <w:rPr>
                <w:b/>
                <w:iCs/>
                <w:color w:val="auto"/>
                <w:sz w:val="20"/>
              </w:rPr>
              <w:t xml:space="preserve">Документы </w:t>
            </w:r>
            <w:r w:rsidRPr="0032128F">
              <w:rPr>
                <w:b/>
                <w:iCs/>
                <w:color w:val="auto"/>
                <w:sz w:val="20"/>
                <w:lang w:val="en-US"/>
              </w:rPr>
              <w:t xml:space="preserve">GLP </w:t>
            </w:r>
            <w:r w:rsidRPr="0032128F">
              <w:rPr>
                <w:b/>
                <w:iCs/>
                <w:color w:val="auto"/>
                <w:sz w:val="20"/>
              </w:rPr>
              <w:t>ОЭСР</w:t>
            </w:r>
          </w:p>
        </w:tc>
        <w:tc>
          <w:tcPr>
            <w:tcW w:w="0" w:type="auto"/>
            <w:vAlign w:val="center"/>
          </w:tcPr>
          <w:p w14:paraId="344ADF1C" w14:textId="77777777" w:rsidR="009C7659" w:rsidRPr="0032128F" w:rsidRDefault="009C7659" w:rsidP="00E82DBD">
            <w:pPr>
              <w:tabs>
                <w:tab w:val="left" w:pos="1134"/>
              </w:tabs>
              <w:jc w:val="center"/>
              <w:rPr>
                <w:b/>
                <w:iCs/>
                <w:color w:val="auto"/>
                <w:sz w:val="20"/>
                <w:szCs w:val="20"/>
              </w:rPr>
            </w:pPr>
            <w:r w:rsidRPr="0032128F">
              <w:rPr>
                <w:b/>
                <w:iCs/>
                <w:color w:val="auto"/>
                <w:sz w:val="20"/>
                <w:szCs w:val="20"/>
              </w:rPr>
              <w:t>Критерии оценки соответствия</w:t>
            </w:r>
          </w:p>
        </w:tc>
      </w:tr>
      <w:tr w:rsidR="0032128F" w:rsidRPr="0032128F" w14:paraId="75765A3B" w14:textId="77777777" w:rsidTr="00E82DBD">
        <w:tc>
          <w:tcPr>
            <w:tcW w:w="0" w:type="auto"/>
            <w:vAlign w:val="center"/>
          </w:tcPr>
          <w:p w14:paraId="2F3BEEB6" w14:textId="77777777" w:rsidR="009C7659" w:rsidRPr="0032128F" w:rsidRDefault="009C7659" w:rsidP="00CB6625">
            <w:pPr>
              <w:pStyle w:val="a8"/>
              <w:tabs>
                <w:tab w:val="left" w:pos="1134"/>
              </w:tabs>
              <w:ind w:left="0"/>
              <w:jc w:val="center"/>
              <w:rPr>
                <w:color w:val="auto"/>
                <w:sz w:val="20"/>
                <w:szCs w:val="20"/>
              </w:rPr>
            </w:pPr>
            <w:r w:rsidRPr="0032128F">
              <w:rPr>
                <w:color w:val="auto"/>
                <w:sz w:val="20"/>
                <w:szCs w:val="20"/>
              </w:rPr>
              <w:t>1.</w:t>
            </w:r>
          </w:p>
        </w:tc>
        <w:tc>
          <w:tcPr>
            <w:tcW w:w="3470" w:type="dxa"/>
            <w:vAlign w:val="center"/>
          </w:tcPr>
          <w:p w14:paraId="29418194" w14:textId="28577F78" w:rsidR="009C7659" w:rsidRPr="0032128F" w:rsidRDefault="009C7659" w:rsidP="00E82DBD">
            <w:pPr>
              <w:pStyle w:val="a8"/>
              <w:tabs>
                <w:tab w:val="left" w:pos="1134"/>
              </w:tabs>
              <w:ind w:left="0"/>
              <w:jc w:val="both"/>
              <w:rPr>
                <w:color w:val="auto"/>
                <w:sz w:val="20"/>
                <w:szCs w:val="20"/>
              </w:rPr>
            </w:pPr>
            <w:r w:rsidRPr="0032128F">
              <w:rPr>
                <w:color w:val="auto"/>
                <w:sz w:val="20"/>
                <w:szCs w:val="20"/>
              </w:rPr>
              <w:t>Закон Республики Казахстан «О техническом регулировании» от 30 декабря 2020 года № 396-VI ЗРК</w:t>
            </w:r>
          </w:p>
        </w:tc>
        <w:tc>
          <w:tcPr>
            <w:tcW w:w="3027" w:type="dxa"/>
            <w:vAlign w:val="center"/>
          </w:tcPr>
          <w:p w14:paraId="5114CCDA" w14:textId="77777777" w:rsidR="009C7659" w:rsidRPr="0032128F" w:rsidRDefault="009C7659" w:rsidP="00E82DBD">
            <w:pPr>
              <w:tabs>
                <w:tab w:val="left" w:pos="1134"/>
              </w:tabs>
              <w:jc w:val="center"/>
              <w:rPr>
                <w:bCs/>
                <w:iCs/>
                <w:color w:val="auto"/>
                <w:sz w:val="20"/>
              </w:rPr>
            </w:pPr>
            <w:r w:rsidRPr="0032128F">
              <w:rPr>
                <w:bCs/>
                <w:iCs/>
                <w:color w:val="auto"/>
                <w:sz w:val="20"/>
              </w:rPr>
              <w:t>-</w:t>
            </w:r>
          </w:p>
        </w:tc>
        <w:tc>
          <w:tcPr>
            <w:tcW w:w="0" w:type="auto"/>
            <w:vMerge w:val="restart"/>
            <w:vAlign w:val="center"/>
          </w:tcPr>
          <w:p w14:paraId="2603A8FB" w14:textId="7818C9F8" w:rsidR="009C7659" w:rsidRPr="0032128F" w:rsidRDefault="009C7659" w:rsidP="00E82DBD">
            <w:pPr>
              <w:tabs>
                <w:tab w:val="left" w:pos="1134"/>
              </w:tabs>
              <w:jc w:val="center"/>
              <w:rPr>
                <w:bCs/>
                <w:iCs/>
                <w:color w:val="auto"/>
                <w:sz w:val="20"/>
                <w:szCs w:val="20"/>
              </w:rPr>
            </w:pPr>
            <w:r w:rsidRPr="0032128F">
              <w:rPr>
                <w:iCs/>
                <w:color w:val="auto"/>
                <w:sz w:val="20"/>
                <w:szCs w:val="20"/>
                <w:lang w:val="kk-KZ"/>
              </w:rPr>
              <w:t xml:space="preserve">Требования в соответствии с видом(-ами) исследования(-ий), объектом(-ами) </w:t>
            </w:r>
            <w:r w:rsidR="00E80AFB" w:rsidRPr="0032128F">
              <w:rPr>
                <w:iCs/>
                <w:color w:val="auto"/>
                <w:sz w:val="20"/>
                <w:szCs w:val="20"/>
                <w:lang w:val="kk-KZ"/>
              </w:rPr>
              <w:t>исследования(-й)</w:t>
            </w:r>
            <w:r w:rsidRPr="0032128F">
              <w:rPr>
                <w:iCs/>
                <w:color w:val="auto"/>
                <w:sz w:val="20"/>
                <w:szCs w:val="20"/>
                <w:lang w:val="kk-KZ"/>
              </w:rPr>
              <w:t xml:space="preserve"> (идентификацией химических веществ)</w:t>
            </w:r>
          </w:p>
        </w:tc>
      </w:tr>
      <w:tr w:rsidR="0032128F" w:rsidRPr="0032128F" w14:paraId="249BB271" w14:textId="77777777" w:rsidTr="00E82DBD">
        <w:tc>
          <w:tcPr>
            <w:tcW w:w="0" w:type="auto"/>
            <w:vAlign w:val="center"/>
          </w:tcPr>
          <w:p w14:paraId="58707A59" w14:textId="77777777" w:rsidR="009C7659" w:rsidRPr="0032128F" w:rsidRDefault="009C7659" w:rsidP="00CB6625">
            <w:pPr>
              <w:pStyle w:val="af4"/>
              <w:spacing w:before="0" w:beforeAutospacing="0" w:after="0" w:afterAutospacing="0"/>
              <w:jc w:val="center"/>
              <w:textAlignment w:val="baseline"/>
              <w:rPr>
                <w:sz w:val="20"/>
                <w:szCs w:val="20"/>
                <w:bdr w:val="nil"/>
              </w:rPr>
            </w:pPr>
            <w:r w:rsidRPr="0032128F">
              <w:rPr>
                <w:sz w:val="20"/>
                <w:szCs w:val="20"/>
                <w:bdr w:val="nil"/>
              </w:rPr>
              <w:t>2.</w:t>
            </w:r>
          </w:p>
        </w:tc>
        <w:tc>
          <w:tcPr>
            <w:tcW w:w="3470" w:type="dxa"/>
            <w:vAlign w:val="center"/>
          </w:tcPr>
          <w:p w14:paraId="6E129E57" w14:textId="3FC1F43D" w:rsidR="009C7659" w:rsidRPr="0032128F" w:rsidRDefault="009C7659" w:rsidP="00E82DBD">
            <w:pPr>
              <w:pStyle w:val="af4"/>
              <w:spacing w:before="0" w:beforeAutospacing="0" w:after="0" w:afterAutospacing="0"/>
              <w:jc w:val="both"/>
              <w:textAlignment w:val="baseline"/>
              <w:rPr>
                <w:sz w:val="20"/>
                <w:szCs w:val="20"/>
                <w:bdr w:val="nil"/>
              </w:rPr>
            </w:pPr>
            <w:r w:rsidRPr="0032128F">
              <w:rPr>
                <w:sz w:val="20"/>
                <w:szCs w:val="20"/>
                <w:bdr w:val="nil"/>
              </w:rPr>
              <w:t>Закон Республики Казахстан «О стандартизации» от 5 октября 2018 года № 183-VІ ЗРК</w:t>
            </w:r>
          </w:p>
        </w:tc>
        <w:tc>
          <w:tcPr>
            <w:tcW w:w="3027" w:type="dxa"/>
            <w:vAlign w:val="center"/>
          </w:tcPr>
          <w:p w14:paraId="5B517307" w14:textId="77777777" w:rsidR="009C7659" w:rsidRPr="0032128F" w:rsidRDefault="009C7659" w:rsidP="00E82DBD">
            <w:pPr>
              <w:tabs>
                <w:tab w:val="left" w:pos="1134"/>
              </w:tabs>
              <w:jc w:val="center"/>
              <w:rPr>
                <w:bCs/>
                <w:iCs/>
                <w:color w:val="auto"/>
                <w:sz w:val="20"/>
              </w:rPr>
            </w:pPr>
            <w:r w:rsidRPr="0032128F">
              <w:rPr>
                <w:bCs/>
                <w:iCs/>
                <w:color w:val="auto"/>
                <w:sz w:val="20"/>
              </w:rPr>
              <w:t>-</w:t>
            </w:r>
          </w:p>
        </w:tc>
        <w:tc>
          <w:tcPr>
            <w:tcW w:w="0" w:type="auto"/>
            <w:vMerge/>
            <w:vAlign w:val="center"/>
          </w:tcPr>
          <w:p w14:paraId="5EB6C475" w14:textId="77777777" w:rsidR="009C7659" w:rsidRPr="0032128F" w:rsidRDefault="009C7659" w:rsidP="00E82DBD">
            <w:pPr>
              <w:tabs>
                <w:tab w:val="left" w:pos="1134"/>
              </w:tabs>
              <w:jc w:val="center"/>
              <w:rPr>
                <w:bCs/>
                <w:iCs/>
                <w:color w:val="auto"/>
                <w:sz w:val="20"/>
                <w:szCs w:val="20"/>
              </w:rPr>
            </w:pPr>
          </w:p>
        </w:tc>
      </w:tr>
      <w:tr w:rsidR="0032128F" w:rsidRPr="0032128F" w14:paraId="196AC68B" w14:textId="77777777" w:rsidTr="00E82DBD">
        <w:tc>
          <w:tcPr>
            <w:tcW w:w="0" w:type="auto"/>
            <w:vAlign w:val="center"/>
          </w:tcPr>
          <w:p w14:paraId="04196F26" w14:textId="77777777" w:rsidR="009C7659" w:rsidRPr="0032128F" w:rsidRDefault="009C7659" w:rsidP="00CB6625">
            <w:pPr>
              <w:pStyle w:val="aff4"/>
              <w:jc w:val="center"/>
              <w:rPr>
                <w:color w:val="auto"/>
                <w:sz w:val="20"/>
                <w:szCs w:val="20"/>
              </w:rPr>
            </w:pPr>
            <w:r w:rsidRPr="0032128F">
              <w:rPr>
                <w:color w:val="auto"/>
                <w:sz w:val="20"/>
                <w:szCs w:val="20"/>
              </w:rPr>
              <w:t>3.</w:t>
            </w:r>
          </w:p>
        </w:tc>
        <w:tc>
          <w:tcPr>
            <w:tcW w:w="3470" w:type="dxa"/>
            <w:vAlign w:val="center"/>
          </w:tcPr>
          <w:p w14:paraId="5EC9ACF7" w14:textId="0EC3933E" w:rsidR="009C7659" w:rsidRPr="0032128F" w:rsidRDefault="009C7659" w:rsidP="00E82DBD">
            <w:pPr>
              <w:pStyle w:val="aff4"/>
              <w:jc w:val="both"/>
              <w:rPr>
                <w:color w:val="auto"/>
                <w:sz w:val="20"/>
                <w:szCs w:val="20"/>
              </w:rPr>
            </w:pPr>
            <w:r w:rsidRPr="0032128F">
              <w:rPr>
                <w:color w:val="auto"/>
                <w:sz w:val="20"/>
                <w:szCs w:val="20"/>
              </w:rPr>
              <w:t>Закон Республики Казахстан «Об обеспечении единства измерений» от 7 июня 2000 года № 53-II</w:t>
            </w:r>
          </w:p>
        </w:tc>
        <w:tc>
          <w:tcPr>
            <w:tcW w:w="3027" w:type="dxa"/>
            <w:vAlign w:val="center"/>
          </w:tcPr>
          <w:p w14:paraId="79FD675A" w14:textId="77777777" w:rsidR="009C7659" w:rsidRPr="0032128F" w:rsidRDefault="009C7659" w:rsidP="00E82DBD">
            <w:pPr>
              <w:tabs>
                <w:tab w:val="left" w:pos="1134"/>
              </w:tabs>
              <w:jc w:val="center"/>
              <w:rPr>
                <w:bCs/>
                <w:iCs/>
                <w:color w:val="auto"/>
                <w:sz w:val="20"/>
              </w:rPr>
            </w:pPr>
            <w:r w:rsidRPr="0032128F">
              <w:rPr>
                <w:bCs/>
                <w:iCs/>
                <w:color w:val="auto"/>
                <w:sz w:val="20"/>
              </w:rPr>
              <w:t>-</w:t>
            </w:r>
          </w:p>
        </w:tc>
        <w:tc>
          <w:tcPr>
            <w:tcW w:w="0" w:type="auto"/>
            <w:vMerge/>
            <w:vAlign w:val="center"/>
          </w:tcPr>
          <w:p w14:paraId="0972EFEB" w14:textId="77777777" w:rsidR="009C7659" w:rsidRPr="0032128F" w:rsidRDefault="009C7659" w:rsidP="00E82DBD">
            <w:pPr>
              <w:tabs>
                <w:tab w:val="left" w:pos="1134"/>
              </w:tabs>
              <w:jc w:val="center"/>
              <w:rPr>
                <w:bCs/>
                <w:iCs/>
                <w:color w:val="auto"/>
                <w:sz w:val="20"/>
                <w:szCs w:val="20"/>
              </w:rPr>
            </w:pPr>
          </w:p>
        </w:tc>
      </w:tr>
      <w:tr w:rsidR="0032128F" w:rsidRPr="0032128F" w14:paraId="396D640C" w14:textId="77777777" w:rsidTr="00E82DBD">
        <w:tc>
          <w:tcPr>
            <w:tcW w:w="0" w:type="auto"/>
            <w:vAlign w:val="center"/>
          </w:tcPr>
          <w:p w14:paraId="304F7081" w14:textId="77777777" w:rsidR="009C7659" w:rsidRPr="0032128F" w:rsidRDefault="009C7659" w:rsidP="00CB6625">
            <w:pPr>
              <w:jc w:val="center"/>
              <w:rPr>
                <w:color w:val="auto"/>
                <w:sz w:val="20"/>
                <w:szCs w:val="20"/>
              </w:rPr>
            </w:pPr>
            <w:r w:rsidRPr="0032128F">
              <w:rPr>
                <w:color w:val="auto"/>
                <w:sz w:val="20"/>
                <w:szCs w:val="20"/>
              </w:rPr>
              <w:t>4.</w:t>
            </w:r>
          </w:p>
        </w:tc>
        <w:tc>
          <w:tcPr>
            <w:tcW w:w="3470" w:type="dxa"/>
            <w:vAlign w:val="center"/>
          </w:tcPr>
          <w:p w14:paraId="729BCC91" w14:textId="7FF46525" w:rsidR="009C7659" w:rsidRPr="0032128F" w:rsidRDefault="009C7659" w:rsidP="00E82DBD">
            <w:pPr>
              <w:jc w:val="both"/>
              <w:rPr>
                <w:color w:val="auto"/>
                <w:sz w:val="20"/>
                <w:szCs w:val="20"/>
              </w:rPr>
            </w:pPr>
            <w:r w:rsidRPr="0032128F">
              <w:rPr>
                <w:color w:val="auto"/>
                <w:sz w:val="20"/>
                <w:szCs w:val="20"/>
              </w:rPr>
              <w:t>Приказ Министра торговли и интеграции Республики Казахстан от 17 июня 2021 года № 414-</w:t>
            </w:r>
            <w:r w:rsidRPr="0032128F">
              <w:rPr>
                <w:color w:val="auto"/>
                <w:sz w:val="20"/>
                <w:szCs w:val="20"/>
                <w:lang w:val="kk-KZ"/>
              </w:rPr>
              <w:t xml:space="preserve">НҚ </w:t>
            </w:r>
            <w:r w:rsidRPr="0032128F">
              <w:rPr>
                <w:color w:val="auto"/>
                <w:sz w:val="20"/>
                <w:szCs w:val="20"/>
              </w:rPr>
              <w:t>«Об утверждении Правил реализации принципов надлежащей лабораторной практики»</w:t>
            </w:r>
          </w:p>
        </w:tc>
        <w:tc>
          <w:tcPr>
            <w:tcW w:w="3027" w:type="dxa"/>
            <w:vAlign w:val="center"/>
          </w:tcPr>
          <w:p w14:paraId="5E03D05C" w14:textId="77777777" w:rsidR="009C7659" w:rsidRPr="0032128F" w:rsidRDefault="009C7659" w:rsidP="00E82DBD">
            <w:pPr>
              <w:tabs>
                <w:tab w:val="left" w:pos="1134"/>
              </w:tabs>
              <w:jc w:val="center"/>
              <w:rPr>
                <w:bCs/>
                <w:iCs/>
                <w:color w:val="auto"/>
                <w:sz w:val="20"/>
              </w:rPr>
            </w:pPr>
            <w:r w:rsidRPr="0032128F">
              <w:rPr>
                <w:bCs/>
                <w:iCs/>
                <w:color w:val="auto"/>
                <w:sz w:val="20"/>
              </w:rPr>
              <w:t>-</w:t>
            </w:r>
          </w:p>
        </w:tc>
        <w:tc>
          <w:tcPr>
            <w:tcW w:w="0" w:type="auto"/>
            <w:vMerge/>
            <w:vAlign w:val="center"/>
          </w:tcPr>
          <w:p w14:paraId="535D32A9" w14:textId="77777777" w:rsidR="009C7659" w:rsidRPr="0032128F" w:rsidRDefault="009C7659" w:rsidP="00E82DBD">
            <w:pPr>
              <w:tabs>
                <w:tab w:val="left" w:pos="1134"/>
              </w:tabs>
              <w:jc w:val="center"/>
              <w:rPr>
                <w:bCs/>
                <w:iCs/>
                <w:color w:val="auto"/>
                <w:sz w:val="20"/>
                <w:szCs w:val="20"/>
              </w:rPr>
            </w:pPr>
          </w:p>
        </w:tc>
      </w:tr>
      <w:tr w:rsidR="0032128F" w:rsidRPr="00B70B19" w14:paraId="36BC788E" w14:textId="77777777" w:rsidTr="00E82DBD">
        <w:tc>
          <w:tcPr>
            <w:tcW w:w="0" w:type="auto"/>
            <w:vAlign w:val="center"/>
          </w:tcPr>
          <w:p w14:paraId="34A3F45B" w14:textId="77777777" w:rsidR="009C7659" w:rsidRPr="0032128F" w:rsidRDefault="009C7659" w:rsidP="00CB6625">
            <w:pPr>
              <w:tabs>
                <w:tab w:val="left" w:pos="1134"/>
              </w:tabs>
              <w:jc w:val="center"/>
              <w:rPr>
                <w:bCs/>
                <w:iCs/>
                <w:color w:val="auto"/>
                <w:sz w:val="20"/>
                <w:szCs w:val="20"/>
              </w:rPr>
            </w:pPr>
            <w:r w:rsidRPr="0032128F">
              <w:rPr>
                <w:bCs/>
                <w:iCs/>
                <w:color w:val="auto"/>
                <w:sz w:val="20"/>
                <w:szCs w:val="20"/>
              </w:rPr>
              <w:t>5.</w:t>
            </w:r>
          </w:p>
        </w:tc>
        <w:tc>
          <w:tcPr>
            <w:tcW w:w="3470" w:type="dxa"/>
            <w:vAlign w:val="center"/>
          </w:tcPr>
          <w:p w14:paraId="10E2124A" w14:textId="5DD94269" w:rsidR="009C7659" w:rsidRPr="0032128F" w:rsidRDefault="009C7659" w:rsidP="00E82DBD">
            <w:pPr>
              <w:pStyle w:val="a8"/>
              <w:tabs>
                <w:tab w:val="left" w:pos="1134"/>
              </w:tabs>
              <w:ind w:left="0"/>
              <w:jc w:val="both"/>
              <w:rPr>
                <w:bCs/>
                <w:iCs/>
                <w:color w:val="auto"/>
                <w:sz w:val="20"/>
                <w:szCs w:val="20"/>
              </w:rPr>
            </w:pPr>
            <w:r w:rsidRPr="0032128F">
              <w:rPr>
                <w:bCs/>
                <w:iCs/>
                <w:color w:val="auto"/>
                <w:sz w:val="20"/>
                <w:szCs w:val="20"/>
              </w:rPr>
              <w:t>ГОСТ 31879 «Принципы надлежащей лабораторной практики (</w:t>
            </w:r>
            <w:r w:rsidRPr="0032128F">
              <w:rPr>
                <w:bCs/>
                <w:iCs/>
                <w:color w:val="auto"/>
                <w:sz w:val="20"/>
                <w:szCs w:val="20"/>
                <w:lang w:val="en-US"/>
              </w:rPr>
              <w:t>GLP</w:t>
            </w:r>
            <w:r w:rsidRPr="0032128F">
              <w:rPr>
                <w:bCs/>
                <w:iCs/>
                <w:color w:val="auto"/>
                <w:sz w:val="20"/>
                <w:szCs w:val="20"/>
              </w:rPr>
              <w:t xml:space="preserve">). Руководство по процедурам мониторинга соответствия принципам </w:t>
            </w:r>
            <w:r w:rsidRPr="0032128F">
              <w:rPr>
                <w:bCs/>
                <w:iCs/>
                <w:color w:val="auto"/>
                <w:sz w:val="20"/>
                <w:szCs w:val="20"/>
                <w:lang w:val="en-US"/>
              </w:rPr>
              <w:t>GLP</w:t>
            </w:r>
            <w:r w:rsidRPr="0032128F">
              <w:rPr>
                <w:bCs/>
                <w:iCs/>
                <w:color w:val="auto"/>
                <w:sz w:val="20"/>
                <w:szCs w:val="20"/>
              </w:rPr>
              <w:t>»</w:t>
            </w:r>
          </w:p>
        </w:tc>
        <w:tc>
          <w:tcPr>
            <w:tcW w:w="3027" w:type="dxa"/>
            <w:vAlign w:val="center"/>
          </w:tcPr>
          <w:p w14:paraId="4BE46272" w14:textId="2310DD55" w:rsidR="009C7659" w:rsidRPr="0032128F" w:rsidRDefault="009C7659" w:rsidP="00E82DBD">
            <w:pPr>
              <w:tabs>
                <w:tab w:val="left" w:pos="1134"/>
              </w:tabs>
              <w:jc w:val="both"/>
              <w:rPr>
                <w:bCs/>
                <w:iCs/>
                <w:color w:val="auto"/>
                <w:sz w:val="20"/>
                <w:lang w:val="en-US"/>
              </w:rPr>
            </w:pPr>
            <w:r w:rsidRPr="0032128F">
              <w:rPr>
                <w:bCs/>
                <w:iCs/>
                <w:color w:val="auto"/>
                <w:sz w:val="20"/>
                <w:szCs w:val="20"/>
                <w:lang w:val="en-US"/>
              </w:rPr>
              <w:t>(№2) Revised Guidance for Compliance Monitoring Procedures for Good Laboratory Practice</w:t>
            </w:r>
          </w:p>
        </w:tc>
        <w:tc>
          <w:tcPr>
            <w:tcW w:w="0" w:type="auto"/>
            <w:vMerge/>
            <w:vAlign w:val="center"/>
          </w:tcPr>
          <w:p w14:paraId="13A186C9" w14:textId="77777777" w:rsidR="009C7659" w:rsidRPr="0032128F" w:rsidRDefault="009C7659" w:rsidP="00E82DBD">
            <w:pPr>
              <w:tabs>
                <w:tab w:val="left" w:pos="1134"/>
              </w:tabs>
              <w:jc w:val="center"/>
              <w:rPr>
                <w:bCs/>
                <w:iCs/>
                <w:color w:val="auto"/>
                <w:sz w:val="20"/>
                <w:szCs w:val="20"/>
                <w:lang w:val="en-US"/>
              </w:rPr>
            </w:pPr>
          </w:p>
        </w:tc>
      </w:tr>
      <w:tr w:rsidR="0032128F" w:rsidRPr="00B70B19" w14:paraId="7569069C" w14:textId="77777777" w:rsidTr="00E82DBD">
        <w:tc>
          <w:tcPr>
            <w:tcW w:w="0" w:type="auto"/>
            <w:vAlign w:val="center"/>
          </w:tcPr>
          <w:p w14:paraId="37F606DD" w14:textId="21EA232A" w:rsidR="00433806" w:rsidRPr="0032128F" w:rsidRDefault="00CB6625" w:rsidP="00CB6625">
            <w:pPr>
              <w:tabs>
                <w:tab w:val="left" w:pos="1134"/>
              </w:tabs>
              <w:jc w:val="center"/>
              <w:rPr>
                <w:bCs/>
                <w:iCs/>
                <w:color w:val="auto"/>
                <w:sz w:val="20"/>
                <w:szCs w:val="20"/>
              </w:rPr>
            </w:pPr>
            <w:r w:rsidRPr="0032128F">
              <w:rPr>
                <w:bCs/>
                <w:iCs/>
                <w:color w:val="auto"/>
                <w:sz w:val="20"/>
                <w:szCs w:val="20"/>
              </w:rPr>
              <w:t>6.</w:t>
            </w:r>
          </w:p>
        </w:tc>
        <w:tc>
          <w:tcPr>
            <w:tcW w:w="3470" w:type="dxa"/>
            <w:vAlign w:val="center"/>
          </w:tcPr>
          <w:p w14:paraId="74721902" w14:textId="4895EC10" w:rsidR="00433806" w:rsidRPr="0032128F" w:rsidRDefault="00433806" w:rsidP="00433806">
            <w:pPr>
              <w:pStyle w:val="a8"/>
              <w:tabs>
                <w:tab w:val="left" w:pos="1134"/>
              </w:tabs>
              <w:ind w:left="0"/>
              <w:jc w:val="both"/>
              <w:rPr>
                <w:bCs/>
                <w:color w:val="auto"/>
                <w:sz w:val="20"/>
                <w:szCs w:val="20"/>
              </w:rPr>
            </w:pPr>
            <w:r w:rsidRPr="0032128F">
              <w:rPr>
                <w:bCs/>
                <w:color w:val="auto"/>
                <w:sz w:val="20"/>
                <w:szCs w:val="20"/>
              </w:rPr>
              <w:t>СТ РК 1613 Принципы надлежащей лабораторной практики (</w:t>
            </w:r>
            <w:r w:rsidRPr="0032128F">
              <w:rPr>
                <w:bCs/>
                <w:color w:val="auto"/>
                <w:sz w:val="20"/>
                <w:szCs w:val="20"/>
                <w:lang w:val="en-US"/>
              </w:rPr>
              <w:t>GLP</w:t>
            </w:r>
            <w:r w:rsidRPr="0032128F">
              <w:rPr>
                <w:bCs/>
                <w:color w:val="auto"/>
                <w:sz w:val="20"/>
                <w:szCs w:val="20"/>
              </w:rPr>
              <w:t>). Основные положения</w:t>
            </w:r>
          </w:p>
        </w:tc>
        <w:tc>
          <w:tcPr>
            <w:tcW w:w="3027" w:type="dxa"/>
            <w:vAlign w:val="center"/>
          </w:tcPr>
          <w:p w14:paraId="583661ED" w14:textId="564FA0CA" w:rsidR="00433806" w:rsidRPr="0032128F" w:rsidRDefault="00433806" w:rsidP="00433806">
            <w:pPr>
              <w:pStyle w:val="a8"/>
              <w:tabs>
                <w:tab w:val="left" w:pos="1134"/>
              </w:tabs>
              <w:ind w:left="0"/>
              <w:jc w:val="both"/>
              <w:rPr>
                <w:bCs/>
                <w:color w:val="auto"/>
                <w:sz w:val="20"/>
                <w:szCs w:val="20"/>
                <w:lang w:val="en-US"/>
              </w:rPr>
            </w:pPr>
            <w:r w:rsidRPr="0032128F">
              <w:rPr>
                <w:bCs/>
                <w:color w:val="auto"/>
                <w:sz w:val="20"/>
                <w:szCs w:val="20"/>
                <w:lang w:val="en-US"/>
              </w:rPr>
              <w:t>(№1) OECD Principles of Good Laboratory Practice</w:t>
            </w:r>
          </w:p>
        </w:tc>
        <w:tc>
          <w:tcPr>
            <w:tcW w:w="0" w:type="auto"/>
            <w:vMerge/>
            <w:vAlign w:val="center"/>
          </w:tcPr>
          <w:p w14:paraId="3957B935" w14:textId="77777777" w:rsidR="00433806" w:rsidRPr="0032128F" w:rsidRDefault="00433806" w:rsidP="00E82DBD">
            <w:pPr>
              <w:tabs>
                <w:tab w:val="left" w:pos="1134"/>
              </w:tabs>
              <w:jc w:val="center"/>
              <w:rPr>
                <w:bCs/>
                <w:iCs/>
                <w:color w:val="auto"/>
                <w:sz w:val="20"/>
                <w:szCs w:val="20"/>
                <w:lang w:val="en-US"/>
              </w:rPr>
            </w:pPr>
          </w:p>
        </w:tc>
      </w:tr>
      <w:tr w:rsidR="0032128F" w:rsidRPr="00B70B19" w14:paraId="017CE464" w14:textId="77777777" w:rsidTr="00E82DBD">
        <w:tc>
          <w:tcPr>
            <w:tcW w:w="0" w:type="auto"/>
            <w:vAlign w:val="center"/>
          </w:tcPr>
          <w:p w14:paraId="7769A784" w14:textId="6A092A33" w:rsidR="009C7659" w:rsidRPr="0032128F" w:rsidRDefault="00CB6625" w:rsidP="00CB6625">
            <w:pPr>
              <w:tabs>
                <w:tab w:val="left" w:pos="1134"/>
              </w:tabs>
              <w:jc w:val="center"/>
              <w:rPr>
                <w:bCs/>
                <w:iCs/>
                <w:color w:val="auto"/>
                <w:sz w:val="20"/>
                <w:szCs w:val="20"/>
              </w:rPr>
            </w:pPr>
            <w:r w:rsidRPr="0032128F">
              <w:rPr>
                <w:bCs/>
                <w:iCs/>
                <w:color w:val="auto"/>
                <w:sz w:val="20"/>
                <w:szCs w:val="20"/>
              </w:rPr>
              <w:t>7</w:t>
            </w:r>
            <w:r w:rsidR="009C7659" w:rsidRPr="0032128F">
              <w:rPr>
                <w:bCs/>
                <w:iCs/>
                <w:color w:val="auto"/>
                <w:sz w:val="20"/>
                <w:szCs w:val="20"/>
              </w:rPr>
              <w:t>.</w:t>
            </w:r>
          </w:p>
        </w:tc>
        <w:tc>
          <w:tcPr>
            <w:tcW w:w="3470" w:type="dxa"/>
            <w:vAlign w:val="center"/>
          </w:tcPr>
          <w:p w14:paraId="2B4C5B2E" w14:textId="72D5ADA7" w:rsidR="009C7659" w:rsidRPr="0032128F" w:rsidRDefault="009C7659" w:rsidP="00E82DBD">
            <w:pPr>
              <w:pStyle w:val="a8"/>
              <w:tabs>
                <w:tab w:val="left" w:pos="1134"/>
              </w:tabs>
              <w:ind w:left="0"/>
              <w:jc w:val="both"/>
              <w:rPr>
                <w:bCs/>
                <w:iCs/>
                <w:color w:val="auto"/>
                <w:sz w:val="20"/>
                <w:szCs w:val="20"/>
              </w:rPr>
            </w:pPr>
            <w:r w:rsidRPr="0032128F">
              <w:rPr>
                <w:bCs/>
                <w:iCs/>
                <w:color w:val="auto"/>
                <w:sz w:val="20"/>
                <w:szCs w:val="20"/>
              </w:rPr>
              <w:t>ГОСТ 33044 «Принципы надлежащей лабораторной практики»</w:t>
            </w:r>
          </w:p>
        </w:tc>
        <w:tc>
          <w:tcPr>
            <w:tcW w:w="3027" w:type="dxa"/>
            <w:vAlign w:val="center"/>
          </w:tcPr>
          <w:p w14:paraId="2B52C0AA" w14:textId="5907C1A7" w:rsidR="009C7659" w:rsidRPr="0032128F" w:rsidRDefault="009C7659" w:rsidP="00E82DBD">
            <w:pPr>
              <w:tabs>
                <w:tab w:val="left" w:pos="1134"/>
              </w:tabs>
              <w:jc w:val="both"/>
              <w:rPr>
                <w:bCs/>
                <w:iCs/>
                <w:color w:val="auto"/>
                <w:sz w:val="20"/>
                <w:lang w:val="en-US"/>
              </w:rPr>
            </w:pPr>
            <w:r w:rsidRPr="0032128F">
              <w:rPr>
                <w:bCs/>
                <w:iCs/>
                <w:color w:val="auto"/>
                <w:sz w:val="20"/>
                <w:szCs w:val="20"/>
                <w:lang w:val="en-US"/>
              </w:rPr>
              <w:t>(№1) OECD Principles of Good Laboratory Practice</w:t>
            </w:r>
          </w:p>
        </w:tc>
        <w:tc>
          <w:tcPr>
            <w:tcW w:w="0" w:type="auto"/>
            <w:vMerge/>
            <w:vAlign w:val="center"/>
          </w:tcPr>
          <w:p w14:paraId="20B60224" w14:textId="77777777" w:rsidR="009C7659" w:rsidRPr="0032128F" w:rsidRDefault="009C7659" w:rsidP="00E82DBD">
            <w:pPr>
              <w:tabs>
                <w:tab w:val="left" w:pos="1134"/>
              </w:tabs>
              <w:jc w:val="center"/>
              <w:rPr>
                <w:bCs/>
                <w:iCs/>
                <w:color w:val="auto"/>
                <w:sz w:val="20"/>
                <w:szCs w:val="20"/>
                <w:lang w:val="en-US"/>
              </w:rPr>
            </w:pPr>
          </w:p>
        </w:tc>
      </w:tr>
      <w:tr w:rsidR="0032128F" w:rsidRPr="00B70B19" w14:paraId="0159DC6B" w14:textId="77777777" w:rsidTr="00E82DBD">
        <w:tc>
          <w:tcPr>
            <w:tcW w:w="0" w:type="auto"/>
            <w:vAlign w:val="center"/>
          </w:tcPr>
          <w:p w14:paraId="2F52847B" w14:textId="7CA4D126" w:rsidR="009C7659" w:rsidRPr="0032128F" w:rsidRDefault="00CB6625" w:rsidP="00CB6625">
            <w:pPr>
              <w:tabs>
                <w:tab w:val="left" w:pos="1134"/>
              </w:tabs>
              <w:jc w:val="center"/>
              <w:rPr>
                <w:bCs/>
                <w:iCs/>
                <w:color w:val="auto"/>
                <w:sz w:val="20"/>
                <w:szCs w:val="20"/>
              </w:rPr>
            </w:pPr>
            <w:r w:rsidRPr="0032128F">
              <w:rPr>
                <w:bCs/>
                <w:iCs/>
                <w:color w:val="auto"/>
                <w:sz w:val="20"/>
                <w:szCs w:val="20"/>
              </w:rPr>
              <w:t>8</w:t>
            </w:r>
            <w:r w:rsidR="009C7659" w:rsidRPr="0032128F">
              <w:rPr>
                <w:bCs/>
                <w:iCs/>
                <w:color w:val="auto"/>
                <w:sz w:val="20"/>
                <w:szCs w:val="20"/>
              </w:rPr>
              <w:t>.</w:t>
            </w:r>
          </w:p>
        </w:tc>
        <w:tc>
          <w:tcPr>
            <w:tcW w:w="3470" w:type="dxa"/>
            <w:vAlign w:val="center"/>
          </w:tcPr>
          <w:p w14:paraId="0BB12659" w14:textId="0A73D502" w:rsidR="009C7659" w:rsidRPr="0032128F" w:rsidRDefault="009C7659" w:rsidP="00E82DBD">
            <w:pPr>
              <w:pStyle w:val="a8"/>
              <w:tabs>
                <w:tab w:val="left" w:pos="1134"/>
              </w:tabs>
              <w:ind w:left="0"/>
              <w:jc w:val="both"/>
              <w:rPr>
                <w:bCs/>
                <w:iCs/>
                <w:color w:val="auto"/>
                <w:sz w:val="20"/>
                <w:szCs w:val="20"/>
              </w:rPr>
            </w:pPr>
            <w:r w:rsidRPr="0032128F">
              <w:rPr>
                <w:bCs/>
                <w:iCs/>
                <w:color w:val="auto"/>
                <w:sz w:val="20"/>
                <w:szCs w:val="20"/>
              </w:rPr>
              <w:t>ГОСТ 33647 «Принципы надлежащей лабораторной практики. Термины и определения»</w:t>
            </w:r>
          </w:p>
        </w:tc>
        <w:tc>
          <w:tcPr>
            <w:tcW w:w="3027" w:type="dxa"/>
            <w:vAlign w:val="center"/>
          </w:tcPr>
          <w:p w14:paraId="2618E423" w14:textId="199D036E" w:rsidR="009C7659" w:rsidRPr="0032128F" w:rsidRDefault="009C7659" w:rsidP="00E82DBD">
            <w:pPr>
              <w:tabs>
                <w:tab w:val="left" w:pos="1134"/>
              </w:tabs>
              <w:jc w:val="both"/>
              <w:rPr>
                <w:bCs/>
                <w:iCs/>
                <w:color w:val="auto"/>
                <w:sz w:val="20"/>
                <w:lang w:val="en-US"/>
              </w:rPr>
            </w:pPr>
            <w:r w:rsidRPr="0032128F">
              <w:rPr>
                <w:bCs/>
                <w:iCs/>
                <w:color w:val="auto"/>
                <w:sz w:val="20"/>
                <w:szCs w:val="20"/>
                <w:lang w:val="en-US"/>
              </w:rPr>
              <w:t>(№1) OECD Principles of Good Laboratory Practice</w:t>
            </w:r>
          </w:p>
        </w:tc>
        <w:tc>
          <w:tcPr>
            <w:tcW w:w="0" w:type="auto"/>
            <w:vMerge/>
            <w:vAlign w:val="center"/>
          </w:tcPr>
          <w:p w14:paraId="23F4CC99" w14:textId="77777777" w:rsidR="009C7659" w:rsidRPr="0032128F" w:rsidRDefault="009C7659" w:rsidP="00E82DBD">
            <w:pPr>
              <w:tabs>
                <w:tab w:val="left" w:pos="1134"/>
              </w:tabs>
              <w:jc w:val="center"/>
              <w:rPr>
                <w:bCs/>
                <w:iCs/>
                <w:color w:val="auto"/>
                <w:sz w:val="20"/>
                <w:szCs w:val="20"/>
                <w:lang w:val="en-US"/>
              </w:rPr>
            </w:pPr>
          </w:p>
        </w:tc>
      </w:tr>
      <w:tr w:rsidR="0032128F" w:rsidRPr="00B70B19" w14:paraId="3C244858" w14:textId="77777777" w:rsidTr="00E82DBD">
        <w:tc>
          <w:tcPr>
            <w:tcW w:w="0" w:type="auto"/>
            <w:vAlign w:val="center"/>
          </w:tcPr>
          <w:p w14:paraId="6F69B3FF" w14:textId="59F88ADA" w:rsidR="009C7659" w:rsidRPr="0032128F" w:rsidRDefault="00CB6625" w:rsidP="00CB6625">
            <w:pPr>
              <w:tabs>
                <w:tab w:val="left" w:pos="1134"/>
              </w:tabs>
              <w:jc w:val="center"/>
              <w:rPr>
                <w:bCs/>
                <w:iCs/>
                <w:color w:val="auto"/>
                <w:sz w:val="20"/>
                <w:szCs w:val="20"/>
              </w:rPr>
            </w:pPr>
            <w:r w:rsidRPr="0032128F">
              <w:rPr>
                <w:bCs/>
                <w:iCs/>
                <w:color w:val="auto"/>
                <w:sz w:val="20"/>
                <w:szCs w:val="20"/>
              </w:rPr>
              <w:t>9</w:t>
            </w:r>
            <w:r w:rsidR="009C7659" w:rsidRPr="0032128F">
              <w:rPr>
                <w:bCs/>
                <w:iCs/>
                <w:color w:val="auto"/>
                <w:sz w:val="20"/>
                <w:szCs w:val="20"/>
              </w:rPr>
              <w:t>.</w:t>
            </w:r>
          </w:p>
        </w:tc>
        <w:tc>
          <w:tcPr>
            <w:tcW w:w="3470" w:type="dxa"/>
            <w:vAlign w:val="center"/>
          </w:tcPr>
          <w:p w14:paraId="452B2BE5" w14:textId="18BF7297" w:rsidR="009C7659" w:rsidRPr="0032128F" w:rsidRDefault="009C7659" w:rsidP="00E82DBD">
            <w:pPr>
              <w:pStyle w:val="a8"/>
              <w:tabs>
                <w:tab w:val="left" w:pos="1134"/>
              </w:tabs>
              <w:ind w:left="0"/>
              <w:jc w:val="both"/>
              <w:rPr>
                <w:bCs/>
                <w:iCs/>
                <w:color w:val="auto"/>
                <w:sz w:val="20"/>
                <w:szCs w:val="20"/>
              </w:rPr>
            </w:pPr>
            <w:r w:rsidRPr="0032128F">
              <w:rPr>
                <w:bCs/>
                <w:iCs/>
                <w:color w:val="auto"/>
                <w:sz w:val="20"/>
                <w:szCs w:val="20"/>
              </w:rPr>
              <w:t>ГОСТ 31880 «Принципы надлежащей лабораторной практики (</w:t>
            </w:r>
            <w:r w:rsidRPr="0032128F">
              <w:rPr>
                <w:bCs/>
                <w:iCs/>
                <w:color w:val="auto"/>
                <w:sz w:val="20"/>
                <w:szCs w:val="20"/>
                <w:lang w:val="en-US"/>
              </w:rPr>
              <w:t>GLP</w:t>
            </w:r>
            <w:r w:rsidRPr="0032128F">
              <w:rPr>
                <w:bCs/>
                <w:iCs/>
                <w:color w:val="auto"/>
                <w:sz w:val="20"/>
                <w:szCs w:val="20"/>
              </w:rPr>
              <w:t>). Руководство по проведению инспекций лабораторий и аудитов исследований»</w:t>
            </w:r>
          </w:p>
        </w:tc>
        <w:tc>
          <w:tcPr>
            <w:tcW w:w="3027" w:type="dxa"/>
            <w:vAlign w:val="center"/>
          </w:tcPr>
          <w:p w14:paraId="243FCD54" w14:textId="37994BAF" w:rsidR="009C7659" w:rsidRPr="0032128F" w:rsidRDefault="009C7659" w:rsidP="00E82DBD">
            <w:pPr>
              <w:tabs>
                <w:tab w:val="left" w:pos="1134"/>
              </w:tabs>
              <w:jc w:val="both"/>
              <w:rPr>
                <w:bCs/>
                <w:iCs/>
                <w:color w:val="auto"/>
                <w:sz w:val="20"/>
                <w:lang w:val="en-US"/>
              </w:rPr>
            </w:pPr>
            <w:r w:rsidRPr="0032128F">
              <w:rPr>
                <w:bCs/>
                <w:iCs/>
                <w:color w:val="auto"/>
                <w:sz w:val="20"/>
                <w:szCs w:val="20"/>
                <w:lang w:val="en-US"/>
              </w:rPr>
              <w:t>(№3) Revised Guidance for the Conduct of Laboratory Inspections and Study Audit</w:t>
            </w:r>
          </w:p>
        </w:tc>
        <w:tc>
          <w:tcPr>
            <w:tcW w:w="0" w:type="auto"/>
            <w:vMerge/>
            <w:vAlign w:val="center"/>
          </w:tcPr>
          <w:p w14:paraId="3EB4E0E3" w14:textId="77777777" w:rsidR="009C7659" w:rsidRPr="0032128F" w:rsidRDefault="009C7659" w:rsidP="00E82DBD">
            <w:pPr>
              <w:tabs>
                <w:tab w:val="left" w:pos="1134"/>
              </w:tabs>
              <w:jc w:val="center"/>
              <w:rPr>
                <w:bCs/>
                <w:iCs/>
                <w:color w:val="auto"/>
                <w:sz w:val="20"/>
                <w:szCs w:val="20"/>
                <w:lang w:val="en-US"/>
              </w:rPr>
            </w:pPr>
          </w:p>
        </w:tc>
      </w:tr>
      <w:tr w:rsidR="0032128F" w:rsidRPr="00B70B19" w14:paraId="3535F0AE" w14:textId="77777777" w:rsidTr="00E82DBD">
        <w:tc>
          <w:tcPr>
            <w:tcW w:w="0" w:type="auto"/>
            <w:vAlign w:val="center"/>
          </w:tcPr>
          <w:p w14:paraId="56F836AD" w14:textId="2EF3A457" w:rsidR="009C7659" w:rsidRPr="0032128F" w:rsidRDefault="00CB6625" w:rsidP="00CB6625">
            <w:pPr>
              <w:tabs>
                <w:tab w:val="left" w:pos="1134"/>
              </w:tabs>
              <w:jc w:val="center"/>
              <w:rPr>
                <w:bCs/>
                <w:iCs/>
                <w:color w:val="auto"/>
                <w:sz w:val="20"/>
                <w:szCs w:val="20"/>
              </w:rPr>
            </w:pPr>
            <w:r w:rsidRPr="0032128F">
              <w:rPr>
                <w:bCs/>
                <w:iCs/>
                <w:color w:val="auto"/>
                <w:sz w:val="20"/>
                <w:szCs w:val="20"/>
              </w:rPr>
              <w:t>10</w:t>
            </w:r>
            <w:r w:rsidR="009C7659" w:rsidRPr="0032128F">
              <w:rPr>
                <w:bCs/>
                <w:iCs/>
                <w:color w:val="auto"/>
                <w:sz w:val="20"/>
                <w:szCs w:val="20"/>
              </w:rPr>
              <w:t>.</w:t>
            </w:r>
          </w:p>
        </w:tc>
        <w:tc>
          <w:tcPr>
            <w:tcW w:w="3470" w:type="dxa"/>
            <w:vAlign w:val="center"/>
          </w:tcPr>
          <w:p w14:paraId="0B567B78" w14:textId="039BBB90" w:rsidR="009C7659" w:rsidRPr="0032128F" w:rsidRDefault="009C7659" w:rsidP="00E82DBD">
            <w:pPr>
              <w:pStyle w:val="a8"/>
              <w:tabs>
                <w:tab w:val="left" w:pos="1134"/>
              </w:tabs>
              <w:ind w:left="0"/>
              <w:jc w:val="both"/>
              <w:rPr>
                <w:bCs/>
                <w:iCs/>
                <w:color w:val="auto"/>
                <w:sz w:val="20"/>
                <w:szCs w:val="20"/>
              </w:rPr>
            </w:pPr>
            <w:r w:rsidRPr="0032128F">
              <w:rPr>
                <w:bCs/>
                <w:iCs/>
                <w:color w:val="auto"/>
                <w:sz w:val="20"/>
                <w:szCs w:val="20"/>
              </w:rPr>
              <w:t>ГОСТ 31900 «Принципы надлежащей лабораторной практики (</w:t>
            </w:r>
            <w:r w:rsidRPr="0032128F">
              <w:rPr>
                <w:bCs/>
                <w:iCs/>
                <w:color w:val="auto"/>
                <w:sz w:val="20"/>
                <w:szCs w:val="20"/>
                <w:lang w:val="en-US"/>
              </w:rPr>
              <w:t>GLP</w:t>
            </w:r>
            <w:r w:rsidRPr="0032128F">
              <w:rPr>
                <w:bCs/>
                <w:iCs/>
                <w:color w:val="auto"/>
                <w:sz w:val="20"/>
                <w:szCs w:val="20"/>
              </w:rPr>
              <w:t>). Руководство по подготовке отчетов об инспекциях испытательных центров»</w:t>
            </w:r>
          </w:p>
        </w:tc>
        <w:tc>
          <w:tcPr>
            <w:tcW w:w="3027" w:type="dxa"/>
            <w:vAlign w:val="center"/>
          </w:tcPr>
          <w:p w14:paraId="0FCB5E4C" w14:textId="0EF93F4F" w:rsidR="009C7659" w:rsidRPr="0032128F" w:rsidRDefault="009C7659" w:rsidP="00E82DBD">
            <w:pPr>
              <w:tabs>
                <w:tab w:val="left" w:pos="1134"/>
              </w:tabs>
              <w:jc w:val="both"/>
              <w:rPr>
                <w:bCs/>
                <w:iCs/>
                <w:color w:val="auto"/>
                <w:sz w:val="20"/>
                <w:lang w:val="en-US"/>
              </w:rPr>
            </w:pPr>
            <w:r w:rsidRPr="0032128F">
              <w:rPr>
                <w:bCs/>
                <w:iCs/>
                <w:color w:val="auto"/>
                <w:sz w:val="20"/>
                <w:szCs w:val="20"/>
                <w:lang w:val="en-US"/>
              </w:rPr>
              <w:t>(№9) Guidance for the Preparation of GLP Inspection Reports</w:t>
            </w:r>
          </w:p>
        </w:tc>
        <w:tc>
          <w:tcPr>
            <w:tcW w:w="0" w:type="auto"/>
            <w:vMerge/>
            <w:vAlign w:val="center"/>
          </w:tcPr>
          <w:p w14:paraId="07ED49D4" w14:textId="77777777" w:rsidR="009C7659" w:rsidRPr="0032128F" w:rsidRDefault="009C7659" w:rsidP="00E82DBD">
            <w:pPr>
              <w:tabs>
                <w:tab w:val="left" w:pos="1134"/>
              </w:tabs>
              <w:jc w:val="center"/>
              <w:rPr>
                <w:bCs/>
                <w:iCs/>
                <w:color w:val="auto"/>
                <w:sz w:val="20"/>
                <w:szCs w:val="20"/>
                <w:lang w:val="en-US"/>
              </w:rPr>
            </w:pPr>
          </w:p>
        </w:tc>
      </w:tr>
      <w:tr w:rsidR="0032128F" w:rsidRPr="0032128F" w14:paraId="10624D70" w14:textId="77777777" w:rsidTr="00F930E1">
        <w:trPr>
          <w:trHeight w:val="777"/>
        </w:trPr>
        <w:tc>
          <w:tcPr>
            <w:tcW w:w="0" w:type="auto"/>
            <w:vAlign w:val="center"/>
          </w:tcPr>
          <w:p w14:paraId="715F128F" w14:textId="604473E0" w:rsidR="00ED1EB5" w:rsidRPr="0032128F" w:rsidRDefault="00CB6625" w:rsidP="00CB6625">
            <w:pPr>
              <w:tabs>
                <w:tab w:val="left" w:pos="1134"/>
              </w:tabs>
              <w:jc w:val="center"/>
              <w:rPr>
                <w:bCs/>
                <w:iCs/>
                <w:color w:val="auto"/>
                <w:sz w:val="20"/>
                <w:szCs w:val="20"/>
              </w:rPr>
            </w:pPr>
            <w:r w:rsidRPr="0032128F">
              <w:rPr>
                <w:bCs/>
                <w:iCs/>
                <w:color w:val="auto"/>
                <w:sz w:val="20"/>
                <w:szCs w:val="20"/>
              </w:rPr>
              <w:t>11</w:t>
            </w:r>
            <w:r w:rsidR="00ED1EB5" w:rsidRPr="0032128F">
              <w:rPr>
                <w:bCs/>
                <w:iCs/>
                <w:color w:val="auto"/>
                <w:sz w:val="20"/>
                <w:szCs w:val="20"/>
              </w:rPr>
              <w:t>.</w:t>
            </w:r>
          </w:p>
        </w:tc>
        <w:tc>
          <w:tcPr>
            <w:tcW w:w="3470" w:type="dxa"/>
            <w:vAlign w:val="center"/>
          </w:tcPr>
          <w:p w14:paraId="6757DF80" w14:textId="07C17C80" w:rsidR="00ED1EB5" w:rsidRPr="0032128F" w:rsidRDefault="00ED1EB5" w:rsidP="00E82DBD">
            <w:pPr>
              <w:pStyle w:val="a8"/>
              <w:tabs>
                <w:tab w:val="left" w:pos="1134"/>
              </w:tabs>
              <w:ind w:left="0"/>
              <w:jc w:val="both"/>
              <w:rPr>
                <w:bCs/>
                <w:iCs/>
                <w:color w:val="auto"/>
                <w:sz w:val="20"/>
                <w:szCs w:val="20"/>
              </w:rPr>
            </w:pPr>
            <w:r w:rsidRPr="0032128F">
              <w:rPr>
                <w:bCs/>
                <w:iCs/>
                <w:color w:val="auto"/>
                <w:sz w:val="20"/>
                <w:szCs w:val="20"/>
              </w:rPr>
              <w:t>ГОСТ 31883 «Принципы надлежащей лабораторной практики (GLP). Обеспечение качества в соответствии с принципами GLP»</w:t>
            </w:r>
          </w:p>
        </w:tc>
        <w:tc>
          <w:tcPr>
            <w:tcW w:w="3027" w:type="dxa"/>
            <w:vAlign w:val="center"/>
          </w:tcPr>
          <w:p w14:paraId="31260C8A" w14:textId="0EFD4C94" w:rsidR="00ED1EB5" w:rsidRPr="0032128F" w:rsidRDefault="00ED1EB5" w:rsidP="00E82DBD">
            <w:pPr>
              <w:tabs>
                <w:tab w:val="left" w:pos="1134"/>
              </w:tabs>
              <w:jc w:val="both"/>
              <w:rPr>
                <w:bCs/>
                <w:iCs/>
                <w:color w:val="auto"/>
                <w:sz w:val="20"/>
              </w:rPr>
            </w:pPr>
            <w:r w:rsidRPr="0032128F">
              <w:rPr>
                <w:bCs/>
                <w:iCs/>
                <w:color w:val="auto"/>
                <w:sz w:val="20"/>
                <w:szCs w:val="20"/>
              </w:rPr>
              <w:t xml:space="preserve">(№4) </w:t>
            </w:r>
            <w:r w:rsidRPr="0032128F">
              <w:rPr>
                <w:bCs/>
                <w:iCs/>
                <w:color w:val="auto"/>
                <w:sz w:val="20"/>
                <w:szCs w:val="20"/>
                <w:lang w:val="en-US"/>
              </w:rPr>
              <w:t>Quality</w:t>
            </w:r>
            <w:r w:rsidRPr="0032128F">
              <w:rPr>
                <w:bCs/>
                <w:iCs/>
                <w:color w:val="auto"/>
                <w:sz w:val="20"/>
                <w:szCs w:val="20"/>
              </w:rPr>
              <w:t xml:space="preserve"> </w:t>
            </w:r>
            <w:r w:rsidRPr="0032128F">
              <w:rPr>
                <w:bCs/>
                <w:iCs/>
                <w:color w:val="auto"/>
                <w:sz w:val="20"/>
                <w:szCs w:val="20"/>
                <w:lang w:val="en-US"/>
              </w:rPr>
              <w:t>Assurance</w:t>
            </w:r>
            <w:r w:rsidRPr="0032128F">
              <w:rPr>
                <w:bCs/>
                <w:iCs/>
                <w:color w:val="auto"/>
                <w:sz w:val="20"/>
                <w:szCs w:val="20"/>
              </w:rPr>
              <w:t xml:space="preserve"> </w:t>
            </w:r>
            <w:r w:rsidRPr="0032128F">
              <w:rPr>
                <w:bCs/>
                <w:iCs/>
                <w:color w:val="auto"/>
                <w:sz w:val="20"/>
                <w:szCs w:val="20"/>
                <w:lang w:val="en-US"/>
              </w:rPr>
              <w:t>and</w:t>
            </w:r>
            <w:r w:rsidRPr="0032128F">
              <w:rPr>
                <w:bCs/>
                <w:iCs/>
                <w:color w:val="auto"/>
                <w:sz w:val="20"/>
                <w:szCs w:val="20"/>
              </w:rPr>
              <w:t xml:space="preserve"> </w:t>
            </w:r>
            <w:r w:rsidRPr="0032128F">
              <w:rPr>
                <w:bCs/>
                <w:iCs/>
                <w:color w:val="auto"/>
                <w:sz w:val="20"/>
                <w:szCs w:val="20"/>
                <w:lang w:val="en-US"/>
              </w:rPr>
              <w:t>GLP</w:t>
            </w:r>
          </w:p>
        </w:tc>
        <w:tc>
          <w:tcPr>
            <w:tcW w:w="0" w:type="auto"/>
            <w:vMerge/>
            <w:vAlign w:val="center"/>
          </w:tcPr>
          <w:p w14:paraId="1BBBD836" w14:textId="77777777" w:rsidR="00ED1EB5" w:rsidRPr="0032128F" w:rsidRDefault="00ED1EB5" w:rsidP="00E82DBD">
            <w:pPr>
              <w:tabs>
                <w:tab w:val="left" w:pos="1134"/>
              </w:tabs>
              <w:jc w:val="center"/>
              <w:rPr>
                <w:bCs/>
                <w:iCs/>
                <w:color w:val="auto"/>
                <w:sz w:val="20"/>
                <w:szCs w:val="20"/>
              </w:rPr>
            </w:pPr>
          </w:p>
        </w:tc>
      </w:tr>
      <w:tr w:rsidR="0032128F" w:rsidRPr="00B70B19" w14:paraId="6C214C9F" w14:textId="77777777" w:rsidTr="00E82DBD">
        <w:tc>
          <w:tcPr>
            <w:tcW w:w="0" w:type="auto"/>
            <w:vAlign w:val="center"/>
          </w:tcPr>
          <w:p w14:paraId="7096AAE7" w14:textId="4C7602C3" w:rsidR="009C7659" w:rsidRPr="0032128F" w:rsidRDefault="00CB6625" w:rsidP="00CB6625">
            <w:pPr>
              <w:tabs>
                <w:tab w:val="left" w:pos="1134"/>
              </w:tabs>
              <w:jc w:val="center"/>
              <w:rPr>
                <w:bCs/>
                <w:iCs/>
                <w:color w:val="auto"/>
                <w:sz w:val="20"/>
                <w:szCs w:val="20"/>
              </w:rPr>
            </w:pPr>
            <w:r w:rsidRPr="0032128F">
              <w:rPr>
                <w:bCs/>
                <w:iCs/>
                <w:color w:val="auto"/>
                <w:sz w:val="20"/>
                <w:szCs w:val="20"/>
              </w:rPr>
              <w:t>12</w:t>
            </w:r>
            <w:r w:rsidR="009C7659" w:rsidRPr="0032128F">
              <w:rPr>
                <w:bCs/>
                <w:iCs/>
                <w:color w:val="auto"/>
                <w:sz w:val="20"/>
                <w:szCs w:val="20"/>
              </w:rPr>
              <w:t>.</w:t>
            </w:r>
          </w:p>
        </w:tc>
        <w:tc>
          <w:tcPr>
            <w:tcW w:w="3470" w:type="dxa"/>
            <w:vAlign w:val="center"/>
          </w:tcPr>
          <w:p w14:paraId="5F274DD6" w14:textId="76F1C3C1" w:rsidR="009C7659" w:rsidRPr="0032128F" w:rsidRDefault="009C7659" w:rsidP="00E82DBD">
            <w:pPr>
              <w:pStyle w:val="a8"/>
              <w:tabs>
                <w:tab w:val="left" w:pos="1134"/>
              </w:tabs>
              <w:ind w:left="0"/>
              <w:jc w:val="both"/>
              <w:rPr>
                <w:bCs/>
                <w:iCs/>
                <w:color w:val="auto"/>
                <w:sz w:val="20"/>
                <w:szCs w:val="20"/>
              </w:rPr>
            </w:pPr>
            <w:r w:rsidRPr="0032128F">
              <w:rPr>
                <w:bCs/>
                <w:iCs/>
                <w:color w:val="auto"/>
                <w:sz w:val="20"/>
                <w:szCs w:val="20"/>
              </w:rPr>
              <w:t>ГОСТ 31884 «Принципы надлежащей лабораторной практики (</w:t>
            </w:r>
            <w:r w:rsidRPr="0032128F">
              <w:rPr>
                <w:bCs/>
                <w:iCs/>
                <w:color w:val="auto"/>
                <w:sz w:val="20"/>
                <w:szCs w:val="20"/>
                <w:lang w:val="en-US"/>
              </w:rPr>
              <w:t>GLP</w:t>
            </w:r>
            <w:r w:rsidRPr="0032128F">
              <w:rPr>
                <w:bCs/>
                <w:iCs/>
                <w:color w:val="auto"/>
                <w:sz w:val="20"/>
                <w:szCs w:val="20"/>
              </w:rPr>
              <w:t>). Соответствие поставщиков испытательного центра принципам GLP»</w:t>
            </w:r>
          </w:p>
        </w:tc>
        <w:tc>
          <w:tcPr>
            <w:tcW w:w="3027" w:type="dxa"/>
            <w:vAlign w:val="center"/>
          </w:tcPr>
          <w:p w14:paraId="01E1F691" w14:textId="05C8C3F8" w:rsidR="009C7659" w:rsidRPr="0032128F" w:rsidRDefault="009C7659" w:rsidP="00E82DBD">
            <w:pPr>
              <w:tabs>
                <w:tab w:val="left" w:pos="1134"/>
              </w:tabs>
              <w:jc w:val="both"/>
              <w:rPr>
                <w:bCs/>
                <w:iCs/>
                <w:color w:val="auto"/>
                <w:sz w:val="20"/>
                <w:lang w:val="en-US"/>
              </w:rPr>
            </w:pPr>
            <w:r w:rsidRPr="0032128F">
              <w:rPr>
                <w:bCs/>
                <w:iCs/>
                <w:color w:val="auto"/>
                <w:sz w:val="20"/>
                <w:szCs w:val="20"/>
                <w:lang w:val="en-US"/>
              </w:rPr>
              <w:t>(№5) Compliance of Laboratory Suppliers with GLP Principles</w:t>
            </w:r>
          </w:p>
        </w:tc>
        <w:tc>
          <w:tcPr>
            <w:tcW w:w="0" w:type="auto"/>
            <w:vMerge/>
            <w:vAlign w:val="center"/>
          </w:tcPr>
          <w:p w14:paraId="54BCDAC3" w14:textId="77777777" w:rsidR="009C7659" w:rsidRPr="0032128F" w:rsidRDefault="009C7659" w:rsidP="00E82DBD">
            <w:pPr>
              <w:tabs>
                <w:tab w:val="left" w:pos="1134"/>
              </w:tabs>
              <w:jc w:val="center"/>
              <w:rPr>
                <w:bCs/>
                <w:iCs/>
                <w:color w:val="auto"/>
                <w:sz w:val="20"/>
                <w:szCs w:val="20"/>
                <w:lang w:val="en-US"/>
              </w:rPr>
            </w:pPr>
          </w:p>
        </w:tc>
      </w:tr>
      <w:tr w:rsidR="0032128F" w:rsidRPr="00B70B19" w14:paraId="33629CA9" w14:textId="77777777" w:rsidTr="00E82DBD">
        <w:tc>
          <w:tcPr>
            <w:tcW w:w="0" w:type="auto"/>
            <w:vAlign w:val="center"/>
          </w:tcPr>
          <w:p w14:paraId="5485622D" w14:textId="5E17A290" w:rsidR="009C7659" w:rsidRPr="0032128F" w:rsidRDefault="00CB6625" w:rsidP="00CB6625">
            <w:pPr>
              <w:tabs>
                <w:tab w:val="left" w:pos="1134"/>
              </w:tabs>
              <w:jc w:val="center"/>
              <w:rPr>
                <w:bCs/>
                <w:iCs/>
                <w:color w:val="auto"/>
                <w:sz w:val="20"/>
                <w:szCs w:val="20"/>
              </w:rPr>
            </w:pPr>
            <w:r w:rsidRPr="0032128F">
              <w:rPr>
                <w:bCs/>
                <w:iCs/>
                <w:color w:val="auto"/>
                <w:sz w:val="20"/>
                <w:szCs w:val="20"/>
              </w:rPr>
              <w:t>13</w:t>
            </w:r>
            <w:r w:rsidR="009C7659" w:rsidRPr="0032128F">
              <w:rPr>
                <w:bCs/>
                <w:iCs/>
                <w:color w:val="auto"/>
                <w:sz w:val="20"/>
                <w:szCs w:val="20"/>
              </w:rPr>
              <w:t>.</w:t>
            </w:r>
          </w:p>
        </w:tc>
        <w:tc>
          <w:tcPr>
            <w:tcW w:w="3470" w:type="dxa"/>
            <w:vAlign w:val="center"/>
          </w:tcPr>
          <w:p w14:paraId="1C144047" w14:textId="33EFC471" w:rsidR="009C7659" w:rsidRPr="0032128F" w:rsidRDefault="009C7659" w:rsidP="00E82DBD">
            <w:pPr>
              <w:pStyle w:val="a8"/>
              <w:tabs>
                <w:tab w:val="left" w:pos="1134"/>
              </w:tabs>
              <w:ind w:left="0"/>
              <w:jc w:val="both"/>
              <w:rPr>
                <w:bCs/>
                <w:iCs/>
                <w:color w:val="auto"/>
                <w:sz w:val="20"/>
                <w:szCs w:val="20"/>
              </w:rPr>
            </w:pPr>
            <w:r w:rsidRPr="0032128F">
              <w:rPr>
                <w:bCs/>
                <w:iCs/>
                <w:color w:val="auto"/>
                <w:sz w:val="20"/>
                <w:szCs w:val="20"/>
              </w:rPr>
              <w:t>ГОСТ 31885 «Принципы надлежащей лабораторной практики (</w:t>
            </w:r>
            <w:r w:rsidRPr="0032128F">
              <w:rPr>
                <w:bCs/>
                <w:iCs/>
                <w:color w:val="auto"/>
                <w:sz w:val="20"/>
                <w:szCs w:val="20"/>
                <w:lang w:val="en-US"/>
              </w:rPr>
              <w:t>GLP</w:t>
            </w:r>
            <w:r w:rsidRPr="0032128F">
              <w:rPr>
                <w:bCs/>
                <w:iCs/>
                <w:color w:val="auto"/>
                <w:sz w:val="20"/>
                <w:szCs w:val="20"/>
              </w:rPr>
              <w:t>). Применение принципов GLP к исследованиям в полевых условиях»</w:t>
            </w:r>
          </w:p>
        </w:tc>
        <w:tc>
          <w:tcPr>
            <w:tcW w:w="3027" w:type="dxa"/>
            <w:vAlign w:val="center"/>
          </w:tcPr>
          <w:p w14:paraId="4FF294CC" w14:textId="0212B626" w:rsidR="009C7659" w:rsidRPr="0032128F" w:rsidRDefault="009C7659" w:rsidP="00E82DBD">
            <w:pPr>
              <w:tabs>
                <w:tab w:val="left" w:pos="1134"/>
              </w:tabs>
              <w:jc w:val="both"/>
              <w:rPr>
                <w:bCs/>
                <w:iCs/>
                <w:color w:val="auto"/>
                <w:sz w:val="20"/>
                <w:lang w:val="en-US"/>
              </w:rPr>
            </w:pPr>
            <w:r w:rsidRPr="0032128F">
              <w:rPr>
                <w:bCs/>
                <w:iCs/>
                <w:color w:val="auto"/>
                <w:sz w:val="20"/>
                <w:szCs w:val="20"/>
                <w:lang w:val="en-US"/>
              </w:rPr>
              <w:t>(№6) The Application of the GLP Principles to Field Studies</w:t>
            </w:r>
          </w:p>
        </w:tc>
        <w:tc>
          <w:tcPr>
            <w:tcW w:w="0" w:type="auto"/>
            <w:vMerge/>
            <w:vAlign w:val="center"/>
          </w:tcPr>
          <w:p w14:paraId="28432802" w14:textId="77777777" w:rsidR="009C7659" w:rsidRPr="0032128F" w:rsidRDefault="009C7659" w:rsidP="00E82DBD">
            <w:pPr>
              <w:tabs>
                <w:tab w:val="left" w:pos="1134"/>
              </w:tabs>
              <w:jc w:val="center"/>
              <w:rPr>
                <w:bCs/>
                <w:iCs/>
                <w:color w:val="auto"/>
                <w:sz w:val="20"/>
                <w:szCs w:val="20"/>
                <w:lang w:val="en-US"/>
              </w:rPr>
            </w:pPr>
          </w:p>
        </w:tc>
      </w:tr>
      <w:tr w:rsidR="0032128F" w:rsidRPr="00B70B19" w14:paraId="47FF969A" w14:textId="77777777" w:rsidTr="00E82DBD">
        <w:tc>
          <w:tcPr>
            <w:tcW w:w="0" w:type="auto"/>
            <w:vAlign w:val="center"/>
          </w:tcPr>
          <w:p w14:paraId="6920C141" w14:textId="4647185D" w:rsidR="009C7659" w:rsidRPr="0032128F" w:rsidRDefault="00CB6625" w:rsidP="00CB6625">
            <w:pPr>
              <w:tabs>
                <w:tab w:val="left" w:pos="1134"/>
              </w:tabs>
              <w:jc w:val="center"/>
              <w:rPr>
                <w:bCs/>
                <w:iCs/>
                <w:color w:val="auto"/>
                <w:sz w:val="20"/>
                <w:szCs w:val="20"/>
              </w:rPr>
            </w:pPr>
            <w:r w:rsidRPr="0032128F">
              <w:rPr>
                <w:bCs/>
                <w:iCs/>
                <w:color w:val="auto"/>
                <w:sz w:val="20"/>
                <w:szCs w:val="20"/>
              </w:rPr>
              <w:lastRenderedPageBreak/>
              <w:t>14</w:t>
            </w:r>
            <w:r w:rsidR="009C7659" w:rsidRPr="0032128F">
              <w:rPr>
                <w:bCs/>
                <w:iCs/>
                <w:color w:val="auto"/>
                <w:sz w:val="20"/>
                <w:szCs w:val="20"/>
              </w:rPr>
              <w:t>.</w:t>
            </w:r>
          </w:p>
        </w:tc>
        <w:tc>
          <w:tcPr>
            <w:tcW w:w="3470" w:type="dxa"/>
            <w:vAlign w:val="center"/>
          </w:tcPr>
          <w:p w14:paraId="28A2CDDB" w14:textId="104FEA50" w:rsidR="009C7659" w:rsidRPr="0032128F" w:rsidRDefault="009C7659" w:rsidP="00E82DBD">
            <w:pPr>
              <w:pStyle w:val="a8"/>
              <w:tabs>
                <w:tab w:val="left" w:pos="1134"/>
              </w:tabs>
              <w:ind w:left="0"/>
              <w:jc w:val="both"/>
              <w:rPr>
                <w:bCs/>
                <w:iCs/>
                <w:color w:val="auto"/>
                <w:sz w:val="20"/>
                <w:szCs w:val="20"/>
              </w:rPr>
            </w:pPr>
            <w:r w:rsidRPr="0032128F">
              <w:rPr>
                <w:bCs/>
                <w:iCs/>
                <w:color w:val="auto"/>
                <w:sz w:val="20"/>
                <w:szCs w:val="20"/>
              </w:rPr>
              <w:t>ГОСТ 31886 «Принципы надлежащей лабораторной практики (</w:t>
            </w:r>
            <w:r w:rsidRPr="0032128F">
              <w:rPr>
                <w:bCs/>
                <w:iCs/>
                <w:color w:val="auto"/>
                <w:sz w:val="20"/>
                <w:szCs w:val="20"/>
                <w:lang w:val="en-US"/>
              </w:rPr>
              <w:t>GLP</w:t>
            </w:r>
            <w:r w:rsidRPr="0032128F">
              <w:rPr>
                <w:bCs/>
                <w:iCs/>
                <w:color w:val="auto"/>
                <w:sz w:val="20"/>
                <w:szCs w:val="20"/>
              </w:rPr>
              <w:t xml:space="preserve">). Применение принципов </w:t>
            </w:r>
            <w:r w:rsidRPr="0032128F">
              <w:rPr>
                <w:bCs/>
                <w:iCs/>
                <w:color w:val="auto"/>
                <w:sz w:val="20"/>
                <w:szCs w:val="20"/>
                <w:lang w:val="en-US"/>
              </w:rPr>
              <w:t>GLP</w:t>
            </w:r>
            <w:r w:rsidRPr="0032128F">
              <w:rPr>
                <w:bCs/>
                <w:iCs/>
                <w:color w:val="auto"/>
                <w:sz w:val="20"/>
                <w:szCs w:val="20"/>
              </w:rPr>
              <w:t xml:space="preserve"> к краткосрочным исследованиям»</w:t>
            </w:r>
          </w:p>
        </w:tc>
        <w:tc>
          <w:tcPr>
            <w:tcW w:w="3027" w:type="dxa"/>
            <w:vAlign w:val="center"/>
          </w:tcPr>
          <w:p w14:paraId="08C00BFA" w14:textId="22E273FF" w:rsidR="009C7659" w:rsidRPr="0032128F" w:rsidRDefault="009C7659" w:rsidP="00E82DBD">
            <w:pPr>
              <w:tabs>
                <w:tab w:val="left" w:pos="1134"/>
              </w:tabs>
              <w:jc w:val="both"/>
              <w:rPr>
                <w:bCs/>
                <w:iCs/>
                <w:color w:val="auto"/>
                <w:sz w:val="20"/>
                <w:lang w:val="en-US"/>
              </w:rPr>
            </w:pPr>
            <w:r w:rsidRPr="0032128F">
              <w:rPr>
                <w:bCs/>
                <w:iCs/>
                <w:color w:val="auto"/>
                <w:sz w:val="20"/>
                <w:szCs w:val="20"/>
                <w:lang w:val="en-US"/>
              </w:rPr>
              <w:t>(№7) The Application of the GLP Principles to Short-term Studies</w:t>
            </w:r>
          </w:p>
        </w:tc>
        <w:tc>
          <w:tcPr>
            <w:tcW w:w="0" w:type="auto"/>
            <w:vMerge/>
            <w:vAlign w:val="center"/>
          </w:tcPr>
          <w:p w14:paraId="4A9818E3" w14:textId="77777777" w:rsidR="009C7659" w:rsidRPr="0032128F" w:rsidRDefault="009C7659" w:rsidP="00E82DBD">
            <w:pPr>
              <w:tabs>
                <w:tab w:val="left" w:pos="1134"/>
              </w:tabs>
              <w:jc w:val="center"/>
              <w:rPr>
                <w:bCs/>
                <w:iCs/>
                <w:color w:val="auto"/>
                <w:sz w:val="20"/>
                <w:szCs w:val="20"/>
                <w:lang w:val="en-US"/>
              </w:rPr>
            </w:pPr>
          </w:p>
        </w:tc>
      </w:tr>
      <w:tr w:rsidR="0032128F" w:rsidRPr="00B70B19" w14:paraId="4FF86ED8" w14:textId="77777777" w:rsidTr="00E82DBD">
        <w:tc>
          <w:tcPr>
            <w:tcW w:w="0" w:type="auto"/>
            <w:vAlign w:val="center"/>
          </w:tcPr>
          <w:p w14:paraId="33417F7E" w14:textId="7F3FD44E" w:rsidR="009C7659" w:rsidRPr="0032128F" w:rsidRDefault="00CB6625" w:rsidP="00CB6625">
            <w:pPr>
              <w:tabs>
                <w:tab w:val="left" w:pos="1134"/>
              </w:tabs>
              <w:jc w:val="center"/>
              <w:rPr>
                <w:bCs/>
                <w:iCs/>
                <w:color w:val="auto"/>
                <w:sz w:val="20"/>
                <w:szCs w:val="20"/>
              </w:rPr>
            </w:pPr>
            <w:r w:rsidRPr="0032128F">
              <w:rPr>
                <w:bCs/>
                <w:iCs/>
                <w:color w:val="auto"/>
                <w:sz w:val="20"/>
                <w:szCs w:val="20"/>
              </w:rPr>
              <w:t>15</w:t>
            </w:r>
            <w:r w:rsidR="009C7659" w:rsidRPr="0032128F">
              <w:rPr>
                <w:bCs/>
                <w:iCs/>
                <w:color w:val="auto"/>
                <w:sz w:val="20"/>
                <w:szCs w:val="20"/>
              </w:rPr>
              <w:t>.</w:t>
            </w:r>
          </w:p>
        </w:tc>
        <w:tc>
          <w:tcPr>
            <w:tcW w:w="3470" w:type="dxa"/>
            <w:vAlign w:val="center"/>
          </w:tcPr>
          <w:p w14:paraId="72C4CDAD" w14:textId="64DCA892" w:rsidR="009C7659" w:rsidRPr="0032128F" w:rsidRDefault="009C7659" w:rsidP="00E82DBD">
            <w:pPr>
              <w:pStyle w:val="a8"/>
              <w:tabs>
                <w:tab w:val="left" w:pos="1134"/>
              </w:tabs>
              <w:ind w:left="0"/>
              <w:jc w:val="both"/>
              <w:rPr>
                <w:bCs/>
                <w:iCs/>
                <w:color w:val="auto"/>
                <w:sz w:val="20"/>
                <w:szCs w:val="20"/>
              </w:rPr>
            </w:pPr>
            <w:r w:rsidRPr="0032128F">
              <w:rPr>
                <w:bCs/>
                <w:iCs/>
                <w:color w:val="auto"/>
                <w:sz w:val="20"/>
                <w:szCs w:val="20"/>
              </w:rPr>
              <w:t>ГОСТ 31881 «Принципы надлежащей лабораторной практики (</w:t>
            </w:r>
            <w:r w:rsidRPr="0032128F">
              <w:rPr>
                <w:bCs/>
                <w:iCs/>
                <w:color w:val="auto"/>
                <w:sz w:val="20"/>
                <w:szCs w:val="20"/>
                <w:lang w:val="en-US"/>
              </w:rPr>
              <w:t>GLP</w:t>
            </w:r>
            <w:r w:rsidRPr="0032128F">
              <w:rPr>
                <w:bCs/>
                <w:iCs/>
                <w:color w:val="auto"/>
                <w:sz w:val="20"/>
                <w:szCs w:val="20"/>
              </w:rPr>
              <w:t>). Роль и обязанности руководителя исследований в соответствии с принципами GLP»</w:t>
            </w:r>
          </w:p>
        </w:tc>
        <w:tc>
          <w:tcPr>
            <w:tcW w:w="3027" w:type="dxa"/>
            <w:vAlign w:val="center"/>
          </w:tcPr>
          <w:p w14:paraId="03135BF0" w14:textId="6488CD36" w:rsidR="009C7659" w:rsidRPr="0032128F" w:rsidRDefault="009C7659" w:rsidP="00E82DBD">
            <w:pPr>
              <w:tabs>
                <w:tab w:val="left" w:pos="1134"/>
              </w:tabs>
              <w:jc w:val="both"/>
              <w:rPr>
                <w:bCs/>
                <w:iCs/>
                <w:color w:val="auto"/>
                <w:sz w:val="20"/>
                <w:lang w:val="en-US"/>
              </w:rPr>
            </w:pPr>
            <w:r w:rsidRPr="0032128F">
              <w:rPr>
                <w:bCs/>
                <w:iCs/>
                <w:color w:val="auto"/>
                <w:sz w:val="20"/>
                <w:szCs w:val="20"/>
                <w:lang w:val="en-US"/>
              </w:rPr>
              <w:t>(№8) The Role and Responsibilities of the Study Director in GLP Studies</w:t>
            </w:r>
          </w:p>
        </w:tc>
        <w:tc>
          <w:tcPr>
            <w:tcW w:w="0" w:type="auto"/>
            <w:vMerge/>
            <w:vAlign w:val="center"/>
          </w:tcPr>
          <w:p w14:paraId="18BAC3DB" w14:textId="77777777" w:rsidR="009C7659" w:rsidRPr="0032128F" w:rsidRDefault="009C7659" w:rsidP="00E82DBD">
            <w:pPr>
              <w:tabs>
                <w:tab w:val="left" w:pos="1134"/>
              </w:tabs>
              <w:jc w:val="center"/>
              <w:rPr>
                <w:bCs/>
                <w:iCs/>
                <w:color w:val="auto"/>
                <w:sz w:val="20"/>
                <w:szCs w:val="20"/>
                <w:lang w:val="en-US"/>
              </w:rPr>
            </w:pPr>
          </w:p>
        </w:tc>
      </w:tr>
      <w:tr w:rsidR="0032128F" w:rsidRPr="00B70B19" w14:paraId="102964E1" w14:textId="77777777" w:rsidTr="00E82DBD">
        <w:tc>
          <w:tcPr>
            <w:tcW w:w="0" w:type="auto"/>
            <w:vAlign w:val="center"/>
          </w:tcPr>
          <w:p w14:paraId="08C12D7D" w14:textId="4F42E1AE" w:rsidR="009C7659" w:rsidRPr="0032128F" w:rsidRDefault="00CB6625" w:rsidP="00CB6625">
            <w:pPr>
              <w:tabs>
                <w:tab w:val="left" w:pos="1134"/>
              </w:tabs>
              <w:jc w:val="center"/>
              <w:rPr>
                <w:bCs/>
                <w:iCs/>
                <w:color w:val="auto"/>
                <w:sz w:val="20"/>
                <w:szCs w:val="20"/>
              </w:rPr>
            </w:pPr>
            <w:r w:rsidRPr="0032128F">
              <w:rPr>
                <w:bCs/>
                <w:iCs/>
                <w:color w:val="auto"/>
                <w:sz w:val="20"/>
                <w:szCs w:val="20"/>
              </w:rPr>
              <w:t>16</w:t>
            </w:r>
            <w:r w:rsidR="009C7659" w:rsidRPr="0032128F">
              <w:rPr>
                <w:bCs/>
                <w:iCs/>
                <w:color w:val="auto"/>
                <w:sz w:val="20"/>
                <w:szCs w:val="20"/>
              </w:rPr>
              <w:t>.</w:t>
            </w:r>
          </w:p>
        </w:tc>
        <w:tc>
          <w:tcPr>
            <w:tcW w:w="3470" w:type="dxa"/>
            <w:vAlign w:val="center"/>
          </w:tcPr>
          <w:p w14:paraId="75FABFCA" w14:textId="003BDB02" w:rsidR="009C7659" w:rsidRPr="0032128F" w:rsidRDefault="009C7659" w:rsidP="00E82DBD">
            <w:pPr>
              <w:pStyle w:val="a8"/>
              <w:tabs>
                <w:tab w:val="left" w:pos="1134"/>
              </w:tabs>
              <w:ind w:left="0"/>
              <w:jc w:val="both"/>
              <w:rPr>
                <w:bCs/>
                <w:iCs/>
                <w:color w:val="auto"/>
                <w:sz w:val="20"/>
                <w:szCs w:val="20"/>
              </w:rPr>
            </w:pPr>
            <w:r w:rsidRPr="0032128F">
              <w:rPr>
                <w:bCs/>
                <w:iCs/>
                <w:color w:val="auto"/>
                <w:sz w:val="20"/>
                <w:szCs w:val="20"/>
              </w:rPr>
              <w:t>ГОСТ 31887 «Принципы надлежащей лабораторной практики (</w:t>
            </w:r>
            <w:r w:rsidRPr="0032128F">
              <w:rPr>
                <w:bCs/>
                <w:iCs/>
                <w:color w:val="auto"/>
                <w:sz w:val="20"/>
                <w:szCs w:val="20"/>
                <w:lang w:val="en-US"/>
              </w:rPr>
              <w:t>GLP</w:t>
            </w:r>
            <w:r w:rsidRPr="0032128F">
              <w:rPr>
                <w:bCs/>
                <w:iCs/>
                <w:color w:val="auto"/>
                <w:sz w:val="20"/>
                <w:szCs w:val="20"/>
              </w:rPr>
              <w:t xml:space="preserve">). Применение принципов </w:t>
            </w:r>
            <w:r w:rsidRPr="0032128F">
              <w:rPr>
                <w:bCs/>
                <w:iCs/>
                <w:color w:val="auto"/>
                <w:sz w:val="20"/>
                <w:szCs w:val="20"/>
                <w:lang w:val="en-US"/>
              </w:rPr>
              <w:t>GLP</w:t>
            </w:r>
            <w:r w:rsidRPr="0032128F">
              <w:rPr>
                <w:bCs/>
                <w:iCs/>
                <w:color w:val="auto"/>
                <w:sz w:val="20"/>
                <w:szCs w:val="20"/>
              </w:rPr>
              <w:t xml:space="preserve"> к компьютеризированным системам»</w:t>
            </w:r>
          </w:p>
        </w:tc>
        <w:tc>
          <w:tcPr>
            <w:tcW w:w="3027" w:type="dxa"/>
            <w:vAlign w:val="center"/>
          </w:tcPr>
          <w:p w14:paraId="2F9CAF1B" w14:textId="6F357DB6" w:rsidR="009C7659" w:rsidRPr="0032128F" w:rsidRDefault="009C7659" w:rsidP="00E82DBD">
            <w:pPr>
              <w:tabs>
                <w:tab w:val="left" w:pos="1134"/>
              </w:tabs>
              <w:jc w:val="both"/>
              <w:rPr>
                <w:bCs/>
                <w:iCs/>
                <w:color w:val="auto"/>
                <w:sz w:val="20"/>
                <w:lang w:val="en-US"/>
              </w:rPr>
            </w:pPr>
            <w:r w:rsidRPr="0032128F">
              <w:rPr>
                <w:bCs/>
                <w:iCs/>
                <w:color w:val="auto"/>
                <w:sz w:val="20"/>
                <w:szCs w:val="20"/>
                <w:lang w:val="en-US"/>
              </w:rPr>
              <w:t>(№10) The Application of the Principles of GLP to Computerized Systems GLP</w:t>
            </w:r>
          </w:p>
        </w:tc>
        <w:tc>
          <w:tcPr>
            <w:tcW w:w="0" w:type="auto"/>
            <w:vMerge/>
            <w:vAlign w:val="center"/>
          </w:tcPr>
          <w:p w14:paraId="28F66910" w14:textId="77777777" w:rsidR="009C7659" w:rsidRPr="0032128F" w:rsidRDefault="009C7659" w:rsidP="00E82DBD">
            <w:pPr>
              <w:tabs>
                <w:tab w:val="left" w:pos="1134"/>
              </w:tabs>
              <w:jc w:val="center"/>
              <w:rPr>
                <w:bCs/>
                <w:iCs/>
                <w:color w:val="auto"/>
                <w:sz w:val="20"/>
                <w:szCs w:val="20"/>
                <w:lang w:val="en-US"/>
              </w:rPr>
            </w:pPr>
          </w:p>
        </w:tc>
      </w:tr>
      <w:tr w:rsidR="0032128F" w:rsidRPr="00B70B19" w14:paraId="634D9054" w14:textId="77777777" w:rsidTr="00E82DBD">
        <w:tc>
          <w:tcPr>
            <w:tcW w:w="0" w:type="auto"/>
            <w:vAlign w:val="center"/>
          </w:tcPr>
          <w:p w14:paraId="1F0FCBF4" w14:textId="38DE3375" w:rsidR="009C7659" w:rsidRPr="0032128F" w:rsidRDefault="00CB6625" w:rsidP="00CB6625">
            <w:pPr>
              <w:tabs>
                <w:tab w:val="left" w:pos="1134"/>
              </w:tabs>
              <w:jc w:val="center"/>
              <w:rPr>
                <w:bCs/>
                <w:iCs/>
                <w:color w:val="auto"/>
                <w:sz w:val="20"/>
                <w:szCs w:val="20"/>
              </w:rPr>
            </w:pPr>
            <w:r w:rsidRPr="0032128F">
              <w:rPr>
                <w:bCs/>
                <w:iCs/>
                <w:color w:val="auto"/>
                <w:sz w:val="20"/>
                <w:szCs w:val="20"/>
              </w:rPr>
              <w:t>17</w:t>
            </w:r>
            <w:r w:rsidR="009C7659" w:rsidRPr="0032128F">
              <w:rPr>
                <w:bCs/>
                <w:iCs/>
                <w:color w:val="auto"/>
                <w:sz w:val="20"/>
                <w:szCs w:val="20"/>
              </w:rPr>
              <w:t>.</w:t>
            </w:r>
          </w:p>
        </w:tc>
        <w:tc>
          <w:tcPr>
            <w:tcW w:w="3470" w:type="dxa"/>
            <w:vAlign w:val="center"/>
          </w:tcPr>
          <w:p w14:paraId="3C101CAB" w14:textId="134D99C5" w:rsidR="009C7659" w:rsidRPr="0032128F" w:rsidRDefault="009C7659" w:rsidP="00E82DBD">
            <w:pPr>
              <w:pStyle w:val="a8"/>
              <w:tabs>
                <w:tab w:val="left" w:pos="1134"/>
              </w:tabs>
              <w:ind w:left="0"/>
              <w:jc w:val="both"/>
              <w:rPr>
                <w:bCs/>
                <w:iCs/>
                <w:color w:val="auto"/>
                <w:sz w:val="20"/>
                <w:szCs w:val="20"/>
              </w:rPr>
            </w:pPr>
            <w:r w:rsidRPr="0032128F">
              <w:rPr>
                <w:bCs/>
                <w:iCs/>
                <w:color w:val="auto"/>
                <w:sz w:val="20"/>
                <w:szCs w:val="20"/>
              </w:rPr>
              <w:t>ГОСТ 31888 «Принципы надлежащей лабораторной практики (</w:t>
            </w:r>
            <w:r w:rsidRPr="0032128F">
              <w:rPr>
                <w:bCs/>
                <w:iCs/>
                <w:color w:val="auto"/>
                <w:sz w:val="20"/>
                <w:szCs w:val="20"/>
                <w:lang w:val="en-US"/>
              </w:rPr>
              <w:t>GLP</w:t>
            </w:r>
            <w:r w:rsidRPr="0032128F">
              <w:rPr>
                <w:bCs/>
                <w:iCs/>
                <w:color w:val="auto"/>
                <w:sz w:val="20"/>
                <w:szCs w:val="20"/>
              </w:rPr>
              <w:t xml:space="preserve">). Роль и обязанности спонсора в соответствии с принципами </w:t>
            </w:r>
            <w:r w:rsidRPr="0032128F">
              <w:rPr>
                <w:bCs/>
                <w:iCs/>
                <w:color w:val="auto"/>
                <w:sz w:val="20"/>
                <w:szCs w:val="20"/>
                <w:lang w:val="en-US"/>
              </w:rPr>
              <w:t>GLP</w:t>
            </w:r>
            <w:r w:rsidRPr="0032128F">
              <w:rPr>
                <w:bCs/>
                <w:iCs/>
                <w:color w:val="auto"/>
                <w:sz w:val="20"/>
                <w:szCs w:val="20"/>
              </w:rPr>
              <w:t>»</w:t>
            </w:r>
          </w:p>
        </w:tc>
        <w:tc>
          <w:tcPr>
            <w:tcW w:w="3027" w:type="dxa"/>
            <w:vAlign w:val="center"/>
          </w:tcPr>
          <w:p w14:paraId="51289B78" w14:textId="72249AF0" w:rsidR="009C7659" w:rsidRPr="0032128F" w:rsidRDefault="009C7659" w:rsidP="00E82DBD">
            <w:pPr>
              <w:tabs>
                <w:tab w:val="left" w:pos="1134"/>
              </w:tabs>
              <w:jc w:val="both"/>
              <w:rPr>
                <w:bCs/>
                <w:iCs/>
                <w:color w:val="auto"/>
                <w:sz w:val="20"/>
                <w:lang w:val="en-US"/>
              </w:rPr>
            </w:pPr>
            <w:r w:rsidRPr="0032128F">
              <w:rPr>
                <w:bCs/>
                <w:iCs/>
                <w:color w:val="auto"/>
                <w:sz w:val="20"/>
                <w:szCs w:val="20"/>
                <w:lang w:val="en-US"/>
              </w:rPr>
              <w:t>(№11) The Role and Responsibilities of the Sponsor in the Application of the principles of GLP</w:t>
            </w:r>
          </w:p>
        </w:tc>
        <w:tc>
          <w:tcPr>
            <w:tcW w:w="0" w:type="auto"/>
            <w:vMerge/>
            <w:vAlign w:val="center"/>
          </w:tcPr>
          <w:p w14:paraId="1DE13226" w14:textId="77777777" w:rsidR="009C7659" w:rsidRPr="0032128F" w:rsidRDefault="009C7659" w:rsidP="00E82DBD">
            <w:pPr>
              <w:tabs>
                <w:tab w:val="left" w:pos="1134"/>
              </w:tabs>
              <w:jc w:val="center"/>
              <w:rPr>
                <w:bCs/>
                <w:iCs/>
                <w:color w:val="auto"/>
                <w:sz w:val="20"/>
                <w:szCs w:val="20"/>
                <w:lang w:val="en-US"/>
              </w:rPr>
            </w:pPr>
          </w:p>
        </w:tc>
      </w:tr>
      <w:tr w:rsidR="0032128F" w:rsidRPr="00B70B19" w14:paraId="61EA2359" w14:textId="77777777" w:rsidTr="00E82DBD">
        <w:tc>
          <w:tcPr>
            <w:tcW w:w="0" w:type="auto"/>
            <w:vAlign w:val="center"/>
          </w:tcPr>
          <w:p w14:paraId="31A6CD05" w14:textId="35DE1160" w:rsidR="009C7659" w:rsidRPr="0032128F" w:rsidRDefault="00CB6625" w:rsidP="00CB6625">
            <w:pPr>
              <w:tabs>
                <w:tab w:val="left" w:pos="1134"/>
              </w:tabs>
              <w:jc w:val="center"/>
              <w:rPr>
                <w:bCs/>
                <w:iCs/>
                <w:color w:val="auto"/>
                <w:sz w:val="20"/>
                <w:szCs w:val="20"/>
              </w:rPr>
            </w:pPr>
            <w:r w:rsidRPr="0032128F">
              <w:rPr>
                <w:bCs/>
                <w:iCs/>
                <w:color w:val="auto"/>
                <w:sz w:val="20"/>
                <w:szCs w:val="20"/>
              </w:rPr>
              <w:t>18</w:t>
            </w:r>
            <w:r w:rsidR="009C7659" w:rsidRPr="0032128F">
              <w:rPr>
                <w:bCs/>
                <w:iCs/>
                <w:color w:val="auto"/>
                <w:sz w:val="20"/>
                <w:szCs w:val="20"/>
              </w:rPr>
              <w:t>.</w:t>
            </w:r>
          </w:p>
        </w:tc>
        <w:tc>
          <w:tcPr>
            <w:tcW w:w="3470" w:type="dxa"/>
            <w:vAlign w:val="center"/>
          </w:tcPr>
          <w:p w14:paraId="6713FEDF" w14:textId="70487FB0" w:rsidR="009C7659" w:rsidRPr="0032128F" w:rsidRDefault="009C7659" w:rsidP="00E82DBD">
            <w:pPr>
              <w:pStyle w:val="a8"/>
              <w:tabs>
                <w:tab w:val="left" w:pos="1134"/>
              </w:tabs>
              <w:ind w:left="0"/>
              <w:jc w:val="both"/>
              <w:rPr>
                <w:bCs/>
                <w:iCs/>
                <w:color w:val="auto"/>
                <w:sz w:val="20"/>
                <w:szCs w:val="20"/>
              </w:rPr>
            </w:pPr>
            <w:r w:rsidRPr="0032128F">
              <w:rPr>
                <w:bCs/>
                <w:iCs/>
                <w:color w:val="auto"/>
                <w:sz w:val="20"/>
                <w:szCs w:val="20"/>
              </w:rPr>
              <w:t>ГОСТ 31890 «Принципы надлежащей лабораторной практики (</w:t>
            </w:r>
            <w:r w:rsidRPr="0032128F">
              <w:rPr>
                <w:bCs/>
                <w:iCs/>
                <w:color w:val="auto"/>
                <w:sz w:val="20"/>
                <w:szCs w:val="20"/>
                <w:lang w:val="en-US"/>
              </w:rPr>
              <w:t>GLP</w:t>
            </w:r>
            <w:r w:rsidRPr="0032128F">
              <w:rPr>
                <w:bCs/>
                <w:iCs/>
                <w:color w:val="auto"/>
                <w:sz w:val="20"/>
                <w:szCs w:val="20"/>
              </w:rPr>
              <w:t>). Организация и управление исследованиями, проводимыми на нескольких испытательных площадках»</w:t>
            </w:r>
          </w:p>
        </w:tc>
        <w:tc>
          <w:tcPr>
            <w:tcW w:w="3027" w:type="dxa"/>
            <w:vAlign w:val="center"/>
          </w:tcPr>
          <w:p w14:paraId="0525AAD9" w14:textId="0158D1B7" w:rsidR="009C7659" w:rsidRPr="0032128F" w:rsidRDefault="009C7659" w:rsidP="00E82DBD">
            <w:pPr>
              <w:tabs>
                <w:tab w:val="left" w:pos="1134"/>
              </w:tabs>
              <w:jc w:val="both"/>
              <w:rPr>
                <w:bCs/>
                <w:iCs/>
                <w:color w:val="auto"/>
                <w:sz w:val="20"/>
                <w:lang w:val="en-US"/>
              </w:rPr>
            </w:pPr>
            <w:r w:rsidRPr="0032128F">
              <w:rPr>
                <w:bCs/>
                <w:iCs/>
                <w:color w:val="auto"/>
                <w:sz w:val="20"/>
                <w:szCs w:val="20"/>
                <w:lang w:val="en-US"/>
              </w:rPr>
              <w:t>(№13) The Application of the OECD Principles of GLP to the Organization and Management of Multi-Site Studies</w:t>
            </w:r>
          </w:p>
        </w:tc>
        <w:tc>
          <w:tcPr>
            <w:tcW w:w="0" w:type="auto"/>
            <w:vMerge/>
            <w:vAlign w:val="center"/>
          </w:tcPr>
          <w:p w14:paraId="111807A6" w14:textId="77777777" w:rsidR="009C7659" w:rsidRPr="0032128F" w:rsidRDefault="009C7659" w:rsidP="00E82DBD">
            <w:pPr>
              <w:tabs>
                <w:tab w:val="left" w:pos="1134"/>
              </w:tabs>
              <w:jc w:val="center"/>
              <w:rPr>
                <w:bCs/>
                <w:iCs/>
                <w:color w:val="auto"/>
                <w:sz w:val="20"/>
                <w:szCs w:val="20"/>
                <w:lang w:val="en-US"/>
              </w:rPr>
            </w:pPr>
          </w:p>
        </w:tc>
      </w:tr>
      <w:tr w:rsidR="0032128F" w:rsidRPr="00B70B19" w14:paraId="4290193C" w14:textId="77777777" w:rsidTr="00E82DBD">
        <w:tc>
          <w:tcPr>
            <w:tcW w:w="0" w:type="auto"/>
            <w:vAlign w:val="center"/>
          </w:tcPr>
          <w:p w14:paraId="6E5B0870" w14:textId="6B50897D" w:rsidR="009C7659" w:rsidRPr="0032128F" w:rsidRDefault="00CB6625" w:rsidP="00CB6625">
            <w:pPr>
              <w:tabs>
                <w:tab w:val="left" w:pos="1134"/>
              </w:tabs>
              <w:jc w:val="center"/>
              <w:rPr>
                <w:bCs/>
                <w:iCs/>
                <w:color w:val="auto"/>
                <w:sz w:val="20"/>
                <w:szCs w:val="20"/>
              </w:rPr>
            </w:pPr>
            <w:r w:rsidRPr="0032128F">
              <w:rPr>
                <w:bCs/>
                <w:iCs/>
                <w:color w:val="auto"/>
                <w:sz w:val="20"/>
                <w:szCs w:val="20"/>
              </w:rPr>
              <w:t>19</w:t>
            </w:r>
            <w:r w:rsidR="009C7659" w:rsidRPr="0032128F">
              <w:rPr>
                <w:bCs/>
                <w:iCs/>
                <w:color w:val="auto"/>
                <w:sz w:val="20"/>
                <w:szCs w:val="20"/>
              </w:rPr>
              <w:t>.</w:t>
            </w:r>
          </w:p>
        </w:tc>
        <w:tc>
          <w:tcPr>
            <w:tcW w:w="3470" w:type="dxa"/>
            <w:vAlign w:val="center"/>
          </w:tcPr>
          <w:p w14:paraId="355F9B3D" w14:textId="40B163A5" w:rsidR="009C7659" w:rsidRPr="0032128F" w:rsidRDefault="009C7659" w:rsidP="00E82DBD">
            <w:pPr>
              <w:pStyle w:val="a8"/>
              <w:tabs>
                <w:tab w:val="left" w:pos="1134"/>
              </w:tabs>
              <w:ind w:left="0"/>
              <w:jc w:val="both"/>
              <w:rPr>
                <w:bCs/>
                <w:iCs/>
                <w:color w:val="auto"/>
                <w:sz w:val="20"/>
                <w:szCs w:val="20"/>
              </w:rPr>
            </w:pPr>
            <w:r w:rsidRPr="0032128F">
              <w:rPr>
                <w:bCs/>
                <w:iCs/>
                <w:color w:val="auto"/>
                <w:sz w:val="20"/>
                <w:szCs w:val="20"/>
              </w:rPr>
              <w:t>ГОСТ 31891 «Принципы надлежащей лабораторной практики (GLP). Применение принципов GLP к исследованиям «</w:t>
            </w:r>
            <w:r w:rsidRPr="0032128F">
              <w:rPr>
                <w:rFonts w:eastAsia="PTSansPro-Regular"/>
                <w:bCs/>
                <w:color w:val="auto"/>
                <w:sz w:val="20"/>
                <w:szCs w:val="20"/>
              </w:rPr>
              <w:t>in vitro»</w:t>
            </w:r>
          </w:p>
        </w:tc>
        <w:tc>
          <w:tcPr>
            <w:tcW w:w="3027" w:type="dxa"/>
            <w:vAlign w:val="center"/>
          </w:tcPr>
          <w:p w14:paraId="2FD33207" w14:textId="47721BF1" w:rsidR="009C7659" w:rsidRPr="0032128F" w:rsidRDefault="009C7659" w:rsidP="00E82DBD">
            <w:pPr>
              <w:tabs>
                <w:tab w:val="left" w:pos="1134"/>
              </w:tabs>
              <w:jc w:val="both"/>
              <w:rPr>
                <w:bCs/>
                <w:iCs/>
                <w:color w:val="auto"/>
                <w:sz w:val="20"/>
                <w:lang w:val="en-US"/>
              </w:rPr>
            </w:pPr>
            <w:r w:rsidRPr="0032128F">
              <w:rPr>
                <w:bCs/>
                <w:iCs/>
                <w:color w:val="auto"/>
                <w:sz w:val="20"/>
                <w:szCs w:val="20"/>
                <w:lang w:val="en-US"/>
              </w:rPr>
              <w:t>(№14) The Application of the Principles of GLP to in vitro studies</w:t>
            </w:r>
          </w:p>
        </w:tc>
        <w:tc>
          <w:tcPr>
            <w:tcW w:w="0" w:type="auto"/>
            <w:vMerge/>
            <w:vAlign w:val="center"/>
          </w:tcPr>
          <w:p w14:paraId="5432F93A" w14:textId="77777777" w:rsidR="009C7659" w:rsidRPr="0032128F" w:rsidRDefault="009C7659" w:rsidP="00E82DBD">
            <w:pPr>
              <w:tabs>
                <w:tab w:val="left" w:pos="1134"/>
              </w:tabs>
              <w:jc w:val="center"/>
              <w:rPr>
                <w:bCs/>
                <w:iCs/>
                <w:color w:val="auto"/>
                <w:sz w:val="20"/>
                <w:szCs w:val="20"/>
                <w:lang w:val="en-US"/>
              </w:rPr>
            </w:pPr>
          </w:p>
        </w:tc>
      </w:tr>
      <w:tr w:rsidR="0032128F" w:rsidRPr="00B70B19" w14:paraId="6D0311D4" w14:textId="77777777" w:rsidTr="00E82DBD">
        <w:tc>
          <w:tcPr>
            <w:tcW w:w="0" w:type="auto"/>
            <w:vAlign w:val="center"/>
          </w:tcPr>
          <w:p w14:paraId="2D24F39B" w14:textId="1580EA3E" w:rsidR="009C7659" w:rsidRPr="0032128F" w:rsidRDefault="00CB6625" w:rsidP="00CB6625">
            <w:pPr>
              <w:tabs>
                <w:tab w:val="left" w:pos="1134"/>
              </w:tabs>
              <w:jc w:val="center"/>
              <w:rPr>
                <w:iCs/>
                <w:color w:val="auto"/>
                <w:sz w:val="20"/>
                <w:szCs w:val="20"/>
              </w:rPr>
            </w:pPr>
            <w:r w:rsidRPr="0032128F">
              <w:rPr>
                <w:iCs/>
                <w:color w:val="auto"/>
                <w:sz w:val="20"/>
                <w:szCs w:val="20"/>
              </w:rPr>
              <w:t>20</w:t>
            </w:r>
            <w:r w:rsidR="009C7659" w:rsidRPr="0032128F">
              <w:rPr>
                <w:iCs/>
                <w:color w:val="auto"/>
                <w:sz w:val="20"/>
                <w:szCs w:val="20"/>
              </w:rPr>
              <w:t>.</w:t>
            </w:r>
          </w:p>
        </w:tc>
        <w:tc>
          <w:tcPr>
            <w:tcW w:w="3470" w:type="dxa"/>
            <w:vAlign w:val="center"/>
          </w:tcPr>
          <w:p w14:paraId="7DA24EDB" w14:textId="3619FD59" w:rsidR="009C7659" w:rsidRPr="0032128F" w:rsidRDefault="009C7659" w:rsidP="00E82DBD">
            <w:pPr>
              <w:pStyle w:val="a8"/>
              <w:tabs>
                <w:tab w:val="left" w:pos="1134"/>
              </w:tabs>
              <w:ind w:left="0"/>
              <w:jc w:val="both"/>
              <w:rPr>
                <w:iCs/>
                <w:color w:val="auto"/>
                <w:sz w:val="20"/>
                <w:szCs w:val="20"/>
                <w:lang w:val="en-US"/>
              </w:rPr>
            </w:pPr>
            <w:r w:rsidRPr="0032128F">
              <w:rPr>
                <w:bCs/>
                <w:iCs/>
                <w:color w:val="auto"/>
                <w:sz w:val="20"/>
                <w:szCs w:val="20"/>
              </w:rPr>
              <w:t>ГОСТ 31882 «Принципы надлежащей лабораторной практики (</w:t>
            </w:r>
            <w:r w:rsidRPr="0032128F">
              <w:rPr>
                <w:bCs/>
                <w:iCs/>
                <w:color w:val="auto"/>
                <w:sz w:val="20"/>
                <w:szCs w:val="20"/>
                <w:lang w:val="en-US"/>
              </w:rPr>
              <w:t>GLP</w:t>
            </w:r>
            <w:r w:rsidRPr="0032128F">
              <w:rPr>
                <w:bCs/>
                <w:iCs/>
                <w:color w:val="auto"/>
                <w:sz w:val="20"/>
                <w:szCs w:val="20"/>
              </w:rPr>
              <w:t>). Организация</w:t>
            </w:r>
            <w:r w:rsidRPr="0032128F">
              <w:rPr>
                <w:bCs/>
                <w:iCs/>
                <w:color w:val="auto"/>
                <w:sz w:val="20"/>
                <w:szCs w:val="20"/>
                <w:lang w:val="en-US"/>
              </w:rPr>
              <w:t xml:space="preserve"> </w:t>
            </w:r>
            <w:r w:rsidRPr="0032128F">
              <w:rPr>
                <w:bCs/>
                <w:iCs/>
                <w:color w:val="auto"/>
                <w:sz w:val="20"/>
                <w:szCs w:val="20"/>
              </w:rPr>
              <w:t>и</w:t>
            </w:r>
            <w:r w:rsidRPr="0032128F">
              <w:rPr>
                <w:bCs/>
                <w:iCs/>
                <w:color w:val="auto"/>
                <w:sz w:val="20"/>
                <w:szCs w:val="20"/>
                <w:lang w:val="en-US"/>
              </w:rPr>
              <w:t xml:space="preserve"> </w:t>
            </w:r>
            <w:r w:rsidRPr="0032128F">
              <w:rPr>
                <w:bCs/>
                <w:iCs/>
                <w:color w:val="auto"/>
                <w:sz w:val="20"/>
                <w:szCs w:val="20"/>
              </w:rPr>
              <w:t>контроль</w:t>
            </w:r>
            <w:r w:rsidRPr="0032128F">
              <w:rPr>
                <w:bCs/>
                <w:iCs/>
                <w:color w:val="auto"/>
                <w:sz w:val="20"/>
                <w:szCs w:val="20"/>
                <w:lang w:val="en-US"/>
              </w:rPr>
              <w:t xml:space="preserve"> </w:t>
            </w:r>
            <w:r w:rsidRPr="0032128F">
              <w:rPr>
                <w:bCs/>
                <w:iCs/>
                <w:color w:val="auto"/>
                <w:sz w:val="20"/>
                <w:szCs w:val="20"/>
              </w:rPr>
              <w:t>архивов»</w:t>
            </w:r>
          </w:p>
        </w:tc>
        <w:tc>
          <w:tcPr>
            <w:tcW w:w="3027" w:type="dxa"/>
            <w:vAlign w:val="center"/>
          </w:tcPr>
          <w:p w14:paraId="56B827AF" w14:textId="7FA6CACF" w:rsidR="009C7659" w:rsidRPr="0032128F" w:rsidRDefault="009C7659" w:rsidP="00E82DBD">
            <w:pPr>
              <w:tabs>
                <w:tab w:val="left" w:pos="1134"/>
              </w:tabs>
              <w:jc w:val="both"/>
              <w:rPr>
                <w:bCs/>
                <w:iCs/>
                <w:color w:val="auto"/>
                <w:sz w:val="20"/>
                <w:lang w:val="en-US"/>
              </w:rPr>
            </w:pPr>
            <w:r w:rsidRPr="0032128F">
              <w:rPr>
                <w:iCs/>
                <w:color w:val="auto"/>
                <w:sz w:val="20"/>
                <w:szCs w:val="20"/>
                <w:lang w:val="en-US"/>
              </w:rPr>
              <w:t>(№15) Establishment and Control of Archives that Operate in Compliance with the Principles of GLP</w:t>
            </w:r>
          </w:p>
        </w:tc>
        <w:tc>
          <w:tcPr>
            <w:tcW w:w="0" w:type="auto"/>
            <w:vMerge/>
            <w:vAlign w:val="center"/>
          </w:tcPr>
          <w:p w14:paraId="71D755CA" w14:textId="77777777" w:rsidR="009C7659" w:rsidRPr="0032128F" w:rsidRDefault="009C7659" w:rsidP="00E82DBD">
            <w:pPr>
              <w:tabs>
                <w:tab w:val="left" w:pos="1134"/>
              </w:tabs>
              <w:jc w:val="center"/>
              <w:rPr>
                <w:bCs/>
                <w:iCs/>
                <w:color w:val="auto"/>
                <w:sz w:val="20"/>
                <w:szCs w:val="20"/>
                <w:lang w:val="en-US"/>
              </w:rPr>
            </w:pPr>
          </w:p>
        </w:tc>
      </w:tr>
      <w:tr w:rsidR="00083E2A" w:rsidRPr="00B70B19" w14:paraId="7972DC26" w14:textId="77777777" w:rsidTr="00E82DBD">
        <w:tc>
          <w:tcPr>
            <w:tcW w:w="0" w:type="auto"/>
            <w:vAlign w:val="center"/>
          </w:tcPr>
          <w:p w14:paraId="2983944A" w14:textId="4ABA361A" w:rsidR="00CB6625" w:rsidRPr="0032128F" w:rsidRDefault="00CB6625" w:rsidP="00CB6625">
            <w:pPr>
              <w:tabs>
                <w:tab w:val="left" w:pos="1134"/>
              </w:tabs>
              <w:jc w:val="center"/>
              <w:rPr>
                <w:iCs/>
                <w:color w:val="auto"/>
                <w:sz w:val="20"/>
                <w:szCs w:val="20"/>
              </w:rPr>
            </w:pPr>
            <w:r w:rsidRPr="0032128F">
              <w:rPr>
                <w:iCs/>
                <w:color w:val="auto"/>
                <w:sz w:val="20"/>
                <w:szCs w:val="20"/>
              </w:rPr>
              <w:t>21.</w:t>
            </w:r>
          </w:p>
        </w:tc>
        <w:tc>
          <w:tcPr>
            <w:tcW w:w="3470" w:type="dxa"/>
            <w:vAlign w:val="center"/>
          </w:tcPr>
          <w:p w14:paraId="37DC9D6C" w14:textId="7C27A4F0" w:rsidR="00CB6625" w:rsidRPr="0032128F" w:rsidRDefault="00CB6625" w:rsidP="00CB6625">
            <w:pPr>
              <w:pStyle w:val="a8"/>
              <w:tabs>
                <w:tab w:val="left" w:pos="1134"/>
              </w:tabs>
              <w:ind w:left="0"/>
              <w:jc w:val="both"/>
              <w:rPr>
                <w:bCs/>
                <w:color w:val="auto"/>
                <w:sz w:val="20"/>
                <w:szCs w:val="20"/>
              </w:rPr>
            </w:pPr>
            <w:r w:rsidRPr="0032128F">
              <w:rPr>
                <w:bCs/>
                <w:color w:val="auto"/>
                <w:sz w:val="20"/>
                <w:szCs w:val="20"/>
              </w:rPr>
              <w:t>ГОСТ 31889 Принципы надлежащей лабораторной практики (</w:t>
            </w:r>
            <w:r w:rsidRPr="0032128F">
              <w:rPr>
                <w:bCs/>
                <w:color w:val="auto"/>
                <w:sz w:val="20"/>
                <w:szCs w:val="20"/>
                <w:lang w:val="en-US"/>
              </w:rPr>
              <w:t>GLP</w:t>
            </w:r>
            <w:r w:rsidRPr="0032128F">
              <w:rPr>
                <w:bCs/>
                <w:color w:val="auto"/>
                <w:sz w:val="20"/>
                <w:szCs w:val="20"/>
              </w:rPr>
              <w:t>). Подача заявки и проведение инспекции и аудитов исследований в другой стране</w:t>
            </w:r>
          </w:p>
        </w:tc>
        <w:tc>
          <w:tcPr>
            <w:tcW w:w="3027" w:type="dxa"/>
            <w:vAlign w:val="center"/>
          </w:tcPr>
          <w:p w14:paraId="258FF71A" w14:textId="07D276D4" w:rsidR="00CB6625" w:rsidRPr="0032128F" w:rsidRDefault="00CB6625" w:rsidP="00CB6625">
            <w:pPr>
              <w:pStyle w:val="a8"/>
              <w:tabs>
                <w:tab w:val="left" w:pos="1134"/>
              </w:tabs>
              <w:ind w:left="0"/>
              <w:jc w:val="both"/>
              <w:rPr>
                <w:color w:val="auto"/>
                <w:sz w:val="20"/>
                <w:szCs w:val="20"/>
                <w:lang w:val="en-US"/>
              </w:rPr>
            </w:pPr>
            <w:r w:rsidRPr="0032128F">
              <w:rPr>
                <w:bCs/>
                <w:color w:val="auto"/>
                <w:sz w:val="20"/>
                <w:szCs w:val="20"/>
                <w:lang w:val="en-US"/>
              </w:rPr>
              <w:t>(№12) OECD Requesting and Carrying Out Inspections and Study Audits in Another Country</w:t>
            </w:r>
          </w:p>
        </w:tc>
        <w:tc>
          <w:tcPr>
            <w:tcW w:w="0" w:type="auto"/>
            <w:vAlign w:val="center"/>
          </w:tcPr>
          <w:p w14:paraId="1F076322" w14:textId="77777777" w:rsidR="00CB6625" w:rsidRPr="0032128F" w:rsidRDefault="00CB6625" w:rsidP="00E82DBD">
            <w:pPr>
              <w:tabs>
                <w:tab w:val="left" w:pos="1134"/>
              </w:tabs>
              <w:jc w:val="center"/>
              <w:rPr>
                <w:bCs/>
                <w:iCs/>
                <w:color w:val="auto"/>
                <w:sz w:val="20"/>
                <w:szCs w:val="20"/>
                <w:lang w:val="en-US"/>
              </w:rPr>
            </w:pPr>
          </w:p>
        </w:tc>
      </w:tr>
    </w:tbl>
    <w:p w14:paraId="29CFDE24" w14:textId="77777777" w:rsidR="009C7659" w:rsidRPr="0032128F" w:rsidRDefault="009C7659" w:rsidP="009C7659">
      <w:pPr>
        <w:pBdr>
          <w:top w:val="none" w:sz="0" w:space="0" w:color="auto"/>
          <w:left w:val="none" w:sz="0" w:space="0" w:color="auto"/>
          <w:bottom w:val="none" w:sz="0" w:space="0" w:color="auto"/>
          <w:right w:val="none" w:sz="0" w:space="0" w:color="auto"/>
          <w:between w:val="none" w:sz="0" w:space="0" w:color="auto"/>
          <w:bar w:val="none" w:sz="0" w:color="auto"/>
        </w:pBdr>
        <w:rPr>
          <w:color w:val="auto"/>
          <w:lang w:val="en-US"/>
        </w:rPr>
      </w:pPr>
    </w:p>
    <w:p w14:paraId="4C7FE77F" w14:textId="551E147E" w:rsidR="009C7659" w:rsidRPr="0032128F" w:rsidRDefault="009C7659">
      <w:pPr>
        <w:pBdr>
          <w:top w:val="none" w:sz="0" w:space="0" w:color="auto"/>
          <w:left w:val="none" w:sz="0" w:space="0" w:color="auto"/>
          <w:bottom w:val="none" w:sz="0" w:space="0" w:color="auto"/>
          <w:right w:val="none" w:sz="0" w:space="0" w:color="auto"/>
          <w:between w:val="none" w:sz="0" w:space="0" w:color="auto"/>
          <w:bar w:val="none" w:sz="0" w:color="auto"/>
        </w:pBdr>
        <w:rPr>
          <w:color w:val="auto"/>
          <w:lang w:val="en-US"/>
        </w:rPr>
      </w:pPr>
      <w:r w:rsidRPr="0032128F">
        <w:rPr>
          <w:color w:val="auto"/>
          <w:lang w:val="en-US"/>
        </w:rPr>
        <w:br w:type="page"/>
      </w:r>
    </w:p>
    <w:p w14:paraId="6C79151B" w14:textId="494A3534" w:rsidR="009C7659" w:rsidRPr="0032128F" w:rsidRDefault="009C7659" w:rsidP="009C7659">
      <w:pPr>
        <w:pStyle w:val="1"/>
        <w:jc w:val="center"/>
      </w:pPr>
      <w:bookmarkStart w:id="32" w:name="_Toc244034667"/>
      <w:r w:rsidRPr="0032128F">
        <w:lastRenderedPageBreak/>
        <w:t>Приложение Б</w:t>
      </w:r>
      <w:bookmarkEnd w:id="32"/>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554"/>
        <w:gridCol w:w="2097"/>
      </w:tblGrid>
      <w:tr w:rsidR="009C7659" w:rsidRPr="0032128F" w14:paraId="71031E68" w14:textId="77777777" w:rsidTr="0050467F">
        <w:tc>
          <w:tcPr>
            <w:tcW w:w="988" w:type="dxa"/>
          </w:tcPr>
          <w:p w14:paraId="7C2B90C3" w14:textId="7EBB8E35" w:rsidR="009C7659" w:rsidRPr="0032128F" w:rsidRDefault="009C7659" w:rsidP="00E82DBD">
            <w:pPr>
              <w:rPr>
                <w:color w:val="auto"/>
              </w:rPr>
            </w:pPr>
            <w:r w:rsidRPr="0032128F">
              <w:rPr>
                <w:noProof/>
                <w:color w:val="auto"/>
              </w:rPr>
              <w:drawing>
                <wp:inline distT="0" distB="0" distL="0" distR="0" wp14:anchorId="4DF29A8D" wp14:editId="3ADE56FA">
                  <wp:extent cx="457200" cy="373380"/>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554" w:type="dxa"/>
            <w:vAlign w:val="center"/>
          </w:tcPr>
          <w:p w14:paraId="2E5D8599" w14:textId="77777777" w:rsidR="009C7659" w:rsidRPr="0032128F" w:rsidRDefault="009C7659" w:rsidP="00E82DBD">
            <w:pPr>
              <w:jc w:val="center"/>
              <w:rPr>
                <w:b/>
                <w:color w:val="auto"/>
              </w:rPr>
            </w:pPr>
            <w:r w:rsidRPr="0032128F">
              <w:rPr>
                <w:b/>
                <w:color w:val="auto"/>
              </w:rPr>
              <w:t>РГП «Национальный центр аккредитации»</w:t>
            </w:r>
          </w:p>
        </w:tc>
        <w:tc>
          <w:tcPr>
            <w:tcW w:w="2097" w:type="dxa"/>
            <w:vAlign w:val="center"/>
          </w:tcPr>
          <w:p w14:paraId="54DB02B1" w14:textId="6D5B2C51" w:rsidR="009C7659" w:rsidRPr="0032128F" w:rsidRDefault="009C7659" w:rsidP="00E82DBD">
            <w:pPr>
              <w:jc w:val="center"/>
              <w:rPr>
                <w:b/>
                <w:color w:val="auto"/>
              </w:rPr>
            </w:pPr>
            <w:r w:rsidRPr="0032128F">
              <w:rPr>
                <w:b/>
                <w:color w:val="auto"/>
              </w:rPr>
              <w:t xml:space="preserve">Ф ДП </w:t>
            </w:r>
            <w:proofErr w:type="gramStart"/>
            <w:r w:rsidR="00FB0363" w:rsidRPr="0032128F">
              <w:rPr>
                <w:b/>
                <w:color w:val="auto"/>
                <w:lang w:val="en-US"/>
              </w:rPr>
              <w:t>02</w:t>
            </w:r>
            <w:r w:rsidRPr="0032128F">
              <w:rPr>
                <w:b/>
                <w:color w:val="auto"/>
              </w:rPr>
              <w:t>-</w:t>
            </w:r>
            <w:r w:rsidR="00153A6E" w:rsidRPr="0032128F">
              <w:rPr>
                <w:b/>
                <w:color w:val="auto"/>
              </w:rPr>
              <w:t>08</w:t>
            </w:r>
            <w:proofErr w:type="gramEnd"/>
            <w:r w:rsidRPr="0032128F">
              <w:rPr>
                <w:b/>
                <w:color w:val="auto"/>
              </w:rPr>
              <w:t>.</w:t>
            </w:r>
            <w:r w:rsidR="00FB0363" w:rsidRPr="0032128F">
              <w:rPr>
                <w:b/>
                <w:color w:val="auto"/>
                <w:lang w:val="en-US"/>
              </w:rPr>
              <w:t>09</w:t>
            </w:r>
            <w:r w:rsidR="000051CA" w:rsidRPr="0032128F">
              <w:rPr>
                <w:b/>
                <w:color w:val="auto"/>
              </w:rPr>
              <w:t>-01</w:t>
            </w:r>
          </w:p>
        </w:tc>
      </w:tr>
    </w:tbl>
    <w:p w14:paraId="3153722B" w14:textId="77777777" w:rsidR="005E2E02" w:rsidRPr="0032128F" w:rsidRDefault="005E2E02" w:rsidP="009C7659">
      <w:pPr>
        <w:jc w:val="center"/>
        <w:rPr>
          <w:bCs/>
          <w:color w:val="auto"/>
        </w:rPr>
      </w:pPr>
    </w:p>
    <w:p w14:paraId="1FB28161" w14:textId="1696C6C0" w:rsidR="009C7659" w:rsidRPr="0032128F" w:rsidRDefault="009C7659" w:rsidP="009C7659">
      <w:pPr>
        <w:jc w:val="center"/>
        <w:rPr>
          <w:b/>
          <w:color w:val="auto"/>
        </w:rPr>
      </w:pPr>
      <w:r w:rsidRPr="0032128F">
        <w:rPr>
          <w:b/>
          <w:color w:val="auto"/>
        </w:rPr>
        <w:t>Заявление на проведение мониторинга соответствия испытательного центра принципам надлежащей лабораторной практики</w:t>
      </w:r>
    </w:p>
    <w:p w14:paraId="1E1A3AFC" w14:textId="77777777" w:rsidR="009C7659" w:rsidRPr="0032128F" w:rsidRDefault="009C7659" w:rsidP="009C7659">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hd w:val="clear" w:color="auto" w:fill="FFFFFF"/>
        </w:rPr>
      </w:pPr>
      <w:r w:rsidRPr="0032128F">
        <w:rPr>
          <w:color w:val="auto"/>
          <w:shd w:val="clear" w:color="auto" w:fill="FFFFFF"/>
        </w:rPr>
        <w:t>Просим провести _____________________________________________________________</w:t>
      </w:r>
    </w:p>
    <w:p w14:paraId="6F5599BB" w14:textId="55858F9D" w:rsidR="009C7659" w:rsidRPr="0032128F" w:rsidRDefault="009C7659" w:rsidP="009C7659">
      <w:pPr>
        <w:pBdr>
          <w:top w:val="none" w:sz="0" w:space="0" w:color="auto"/>
          <w:left w:val="none" w:sz="0" w:space="0" w:color="auto"/>
          <w:bottom w:val="none" w:sz="0" w:space="0" w:color="auto"/>
          <w:right w:val="none" w:sz="0" w:space="0" w:color="auto"/>
          <w:between w:val="none" w:sz="0" w:space="0" w:color="auto"/>
          <w:bar w:val="none" w:sz="0" w:color="auto"/>
        </w:pBdr>
        <w:ind w:firstLine="709"/>
        <w:jc w:val="center"/>
        <w:rPr>
          <w:color w:val="auto"/>
          <w:sz w:val="20"/>
          <w:szCs w:val="20"/>
          <w:shd w:val="clear" w:color="auto" w:fill="FFFFFF"/>
        </w:rPr>
      </w:pPr>
      <w:r w:rsidRPr="0032128F">
        <w:rPr>
          <w:color w:val="auto"/>
          <w:sz w:val="20"/>
          <w:szCs w:val="20"/>
          <w:shd w:val="clear" w:color="auto" w:fill="FFFFFF"/>
        </w:rPr>
        <w:t>(в</w:t>
      </w:r>
      <w:r w:rsidRPr="0032128F">
        <w:rPr>
          <w:color w:val="auto"/>
          <w:sz w:val="20"/>
          <w:szCs w:val="20"/>
        </w:rPr>
        <w:t xml:space="preserve">ид заявки на мониторинг соответствия испытательного центра принципам </w:t>
      </w:r>
      <w:r w:rsidRPr="0032128F">
        <w:rPr>
          <w:color w:val="auto"/>
          <w:sz w:val="20"/>
          <w:szCs w:val="20"/>
          <w:lang w:val="en-US"/>
        </w:rPr>
        <w:t>GLP</w:t>
      </w:r>
      <w:r w:rsidRPr="0032128F">
        <w:rPr>
          <w:color w:val="auto"/>
          <w:sz w:val="20"/>
          <w:szCs w:val="20"/>
          <w:shd w:val="clear" w:color="auto" w:fill="FFFFFF"/>
        </w:rPr>
        <w:t>)</w:t>
      </w:r>
    </w:p>
    <w:p w14:paraId="41F78003" w14:textId="77777777" w:rsidR="009C7659" w:rsidRPr="0032128F" w:rsidRDefault="009C7659" w:rsidP="009C7659">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hd w:val="clear" w:color="auto" w:fill="FFFFFF"/>
        </w:rPr>
      </w:pPr>
      <w:r w:rsidRPr="0032128F">
        <w:rPr>
          <w:color w:val="auto"/>
          <w:shd w:val="clear" w:color="auto" w:fill="FFFFFF"/>
        </w:rPr>
        <w:t>____________________________________________________________________________</w:t>
      </w:r>
    </w:p>
    <w:p w14:paraId="4EF6CE47" w14:textId="7DBC43B4" w:rsidR="009C7659" w:rsidRPr="0032128F" w:rsidRDefault="009C7659" w:rsidP="009C7659">
      <w:pPr>
        <w:pBdr>
          <w:top w:val="none" w:sz="0" w:space="0" w:color="auto"/>
          <w:left w:val="none" w:sz="0" w:space="0" w:color="auto"/>
          <w:bottom w:val="none" w:sz="0" w:space="0" w:color="auto"/>
          <w:right w:val="none" w:sz="0" w:space="0" w:color="auto"/>
          <w:between w:val="none" w:sz="0" w:space="0" w:color="auto"/>
          <w:bar w:val="none" w:sz="0" w:color="auto"/>
        </w:pBdr>
        <w:ind w:firstLine="709"/>
        <w:jc w:val="center"/>
        <w:rPr>
          <w:color w:val="auto"/>
          <w:sz w:val="20"/>
          <w:szCs w:val="20"/>
          <w:shd w:val="clear" w:color="auto" w:fill="FFFFFF"/>
        </w:rPr>
      </w:pPr>
      <w:r w:rsidRPr="0032128F">
        <w:rPr>
          <w:color w:val="auto"/>
          <w:sz w:val="20"/>
          <w:szCs w:val="20"/>
          <w:shd w:val="clear" w:color="auto" w:fill="FFFFFF"/>
        </w:rPr>
        <w:t>(заявитель</w:t>
      </w:r>
      <w:r w:rsidR="00AE5F8C" w:rsidRPr="0032128F">
        <w:rPr>
          <w:color w:val="auto"/>
          <w:sz w:val="20"/>
          <w:szCs w:val="20"/>
          <w:shd w:val="clear" w:color="auto" w:fill="FFFFFF"/>
        </w:rPr>
        <w:t xml:space="preserve"> </w:t>
      </w:r>
      <w:r w:rsidRPr="0032128F">
        <w:rPr>
          <w:color w:val="auto"/>
          <w:sz w:val="20"/>
          <w:szCs w:val="20"/>
          <w:shd w:val="clear" w:color="auto" w:fill="FFFFFF"/>
        </w:rPr>
        <w:t>/</w:t>
      </w:r>
      <w:r w:rsidR="00AE5F8C" w:rsidRPr="0032128F">
        <w:rPr>
          <w:color w:val="auto"/>
          <w:sz w:val="20"/>
          <w:szCs w:val="20"/>
          <w:shd w:val="clear" w:color="auto" w:fill="FFFFFF"/>
        </w:rPr>
        <w:t xml:space="preserve"> ИЦ GLP</w:t>
      </w:r>
      <w:r w:rsidRPr="0032128F">
        <w:rPr>
          <w:color w:val="auto"/>
          <w:sz w:val="20"/>
          <w:szCs w:val="20"/>
          <w:shd w:val="clear" w:color="auto" w:fill="FFFFFF"/>
        </w:rPr>
        <w:t>)</w:t>
      </w:r>
    </w:p>
    <w:p w14:paraId="6D5455CD" w14:textId="122EC1EC" w:rsidR="009C7659" w:rsidRPr="0032128F" w:rsidRDefault="009C7659" w:rsidP="009C7659">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hd w:val="clear" w:color="auto" w:fill="FFFFFF"/>
        </w:rPr>
      </w:pPr>
      <w:r w:rsidRPr="0032128F">
        <w:rPr>
          <w:color w:val="auto"/>
          <w:shd w:val="clear" w:color="auto" w:fill="FFFFFF"/>
        </w:rPr>
        <w:t xml:space="preserve">в Республике Казахстан на </w:t>
      </w:r>
      <w:r w:rsidRPr="0032128F">
        <w:rPr>
          <w:color w:val="auto"/>
        </w:rPr>
        <w:t xml:space="preserve">предмет соответствия принципам </w:t>
      </w:r>
      <w:r w:rsidRPr="0032128F">
        <w:rPr>
          <w:color w:val="auto"/>
          <w:lang w:val="en-US"/>
        </w:rPr>
        <w:t>GLP</w:t>
      </w:r>
      <w:r w:rsidRPr="0032128F">
        <w:rPr>
          <w:color w:val="auto"/>
        </w:rPr>
        <w:t xml:space="preserve"> ОЭСР</w:t>
      </w:r>
      <w:r w:rsidRPr="0032128F">
        <w:rPr>
          <w:color w:val="auto"/>
          <w:shd w:val="clear" w:color="auto" w:fill="FFFFFF"/>
        </w:rPr>
        <w:t xml:space="preserve"> согласно заявля</w:t>
      </w:r>
      <w:r w:rsidR="00A45BB8" w:rsidRPr="0032128F">
        <w:rPr>
          <w:color w:val="auto"/>
          <w:shd w:val="clear" w:color="auto" w:fill="FFFFFF"/>
        </w:rPr>
        <w:t>е</w:t>
      </w:r>
      <w:r w:rsidRPr="0032128F">
        <w:rPr>
          <w:color w:val="auto"/>
          <w:shd w:val="clear" w:color="auto" w:fill="FFFFFF"/>
        </w:rPr>
        <w:t>мому(-ым) виду(-ам) исследования(-ий)</w:t>
      </w:r>
    </w:p>
    <w:p w14:paraId="576C9BC6" w14:textId="77777777" w:rsidR="009C7659" w:rsidRPr="0032128F" w:rsidRDefault="009C7659" w:rsidP="009C7659">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hd w:val="clear" w:color="auto" w:fill="FFFFFF"/>
        </w:rPr>
      </w:pPr>
      <w:r w:rsidRPr="0032128F">
        <w:rPr>
          <w:color w:val="auto"/>
          <w:shd w:val="clear" w:color="auto" w:fill="FFFFFF"/>
        </w:rPr>
        <w:t>____________________________________________________________________________</w:t>
      </w:r>
    </w:p>
    <w:p w14:paraId="7CA0CFF8" w14:textId="77777777" w:rsidR="009C7659" w:rsidRPr="0032128F" w:rsidRDefault="009C7659" w:rsidP="009C7659">
      <w:pPr>
        <w:pBdr>
          <w:top w:val="none" w:sz="0" w:space="0" w:color="auto"/>
          <w:left w:val="none" w:sz="0" w:space="0" w:color="auto"/>
          <w:bottom w:val="none" w:sz="0" w:space="0" w:color="auto"/>
          <w:right w:val="none" w:sz="0" w:space="0" w:color="auto"/>
          <w:between w:val="none" w:sz="0" w:space="0" w:color="auto"/>
          <w:bar w:val="none" w:sz="0" w:color="auto"/>
        </w:pBdr>
        <w:jc w:val="center"/>
        <w:rPr>
          <w:color w:val="auto"/>
          <w:sz w:val="20"/>
          <w:szCs w:val="20"/>
        </w:rPr>
      </w:pPr>
      <w:r w:rsidRPr="0032128F">
        <w:rPr>
          <w:color w:val="auto"/>
          <w:sz w:val="20"/>
          <w:szCs w:val="20"/>
        </w:rPr>
        <w:t>(заявляемый вид исследования)</w:t>
      </w:r>
    </w:p>
    <w:p w14:paraId="40576384" w14:textId="77777777" w:rsidR="009C7659" w:rsidRPr="0032128F" w:rsidRDefault="009C7659" w:rsidP="009C7659">
      <w:pPr>
        <w:jc w:val="center"/>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7544"/>
        <w:gridCol w:w="1688"/>
      </w:tblGrid>
      <w:tr w:rsidR="0032128F" w:rsidRPr="0032128F" w14:paraId="7BB36ED1" w14:textId="77777777" w:rsidTr="006968DA">
        <w:tc>
          <w:tcPr>
            <w:tcW w:w="0" w:type="auto"/>
          </w:tcPr>
          <w:p w14:paraId="7539205E" w14:textId="10ABE8D6" w:rsidR="007113D4" w:rsidRPr="0032128F" w:rsidRDefault="00963747" w:rsidP="007113D4">
            <w:pPr>
              <w:tabs>
                <w:tab w:val="left" w:pos="5954"/>
              </w:tabs>
              <w:rPr>
                <w:iCs/>
                <w:color w:val="auto"/>
              </w:rPr>
            </w:pPr>
            <w:r w:rsidRPr="0032128F">
              <w:rPr>
                <w:iCs/>
                <w:color w:val="auto"/>
              </w:rPr>
              <w:t>1</w:t>
            </w:r>
            <w:r w:rsidR="007113D4" w:rsidRPr="0032128F">
              <w:rPr>
                <w:iCs/>
                <w:color w:val="auto"/>
              </w:rPr>
              <w:t>.</w:t>
            </w:r>
          </w:p>
        </w:tc>
        <w:tc>
          <w:tcPr>
            <w:tcW w:w="7567" w:type="dxa"/>
            <w:vAlign w:val="center"/>
          </w:tcPr>
          <w:p w14:paraId="2B9BA797" w14:textId="77777777" w:rsidR="007113D4" w:rsidRPr="0032128F" w:rsidRDefault="007113D4" w:rsidP="00F930E1">
            <w:pPr>
              <w:tabs>
                <w:tab w:val="left" w:pos="5954"/>
              </w:tabs>
              <w:jc w:val="both"/>
              <w:rPr>
                <w:color w:val="auto"/>
              </w:rPr>
            </w:pPr>
            <w:r w:rsidRPr="0032128F">
              <w:rPr>
                <w:color w:val="auto"/>
              </w:rPr>
              <w:t>Наименование заявителя или его структурного подразделения</w:t>
            </w:r>
          </w:p>
        </w:tc>
        <w:tc>
          <w:tcPr>
            <w:tcW w:w="1695" w:type="dxa"/>
            <w:vAlign w:val="center"/>
          </w:tcPr>
          <w:p w14:paraId="0D7925FF" w14:textId="77777777" w:rsidR="007113D4" w:rsidRPr="0032128F" w:rsidRDefault="007113D4" w:rsidP="007113D4">
            <w:pPr>
              <w:tabs>
                <w:tab w:val="left" w:pos="5954"/>
              </w:tabs>
              <w:rPr>
                <w:color w:val="auto"/>
              </w:rPr>
            </w:pPr>
          </w:p>
        </w:tc>
      </w:tr>
      <w:tr w:rsidR="0032128F" w:rsidRPr="0032128F" w14:paraId="2F0E0850" w14:textId="77777777" w:rsidTr="006968DA">
        <w:tc>
          <w:tcPr>
            <w:tcW w:w="0" w:type="auto"/>
          </w:tcPr>
          <w:p w14:paraId="2DAF3732" w14:textId="2E1010AB" w:rsidR="007113D4" w:rsidRPr="0032128F" w:rsidRDefault="00963747" w:rsidP="00963747">
            <w:pPr>
              <w:tabs>
                <w:tab w:val="left" w:pos="5954"/>
              </w:tabs>
              <w:rPr>
                <w:iCs/>
                <w:color w:val="auto"/>
              </w:rPr>
            </w:pPr>
            <w:r w:rsidRPr="0032128F">
              <w:rPr>
                <w:iCs/>
                <w:color w:val="auto"/>
              </w:rPr>
              <w:t>2</w:t>
            </w:r>
            <w:r w:rsidR="007113D4" w:rsidRPr="0032128F">
              <w:rPr>
                <w:iCs/>
                <w:color w:val="auto"/>
              </w:rPr>
              <w:t>.</w:t>
            </w:r>
          </w:p>
        </w:tc>
        <w:tc>
          <w:tcPr>
            <w:tcW w:w="7567" w:type="dxa"/>
            <w:vAlign w:val="center"/>
          </w:tcPr>
          <w:p w14:paraId="35E548F7" w14:textId="77777777" w:rsidR="007113D4" w:rsidRPr="0032128F" w:rsidRDefault="007113D4" w:rsidP="00F930E1">
            <w:pPr>
              <w:tabs>
                <w:tab w:val="left" w:pos="5954"/>
              </w:tabs>
              <w:jc w:val="both"/>
              <w:rPr>
                <w:color w:val="auto"/>
              </w:rPr>
            </w:pPr>
            <w:r w:rsidRPr="0032128F">
              <w:rPr>
                <w:color w:val="auto"/>
              </w:rPr>
              <w:t>Вид(-ы) неклинического(-их) (доклинического(-их)) исследования(-ий)</w:t>
            </w:r>
          </w:p>
        </w:tc>
        <w:tc>
          <w:tcPr>
            <w:tcW w:w="1695" w:type="dxa"/>
            <w:vAlign w:val="center"/>
          </w:tcPr>
          <w:p w14:paraId="382CF05E" w14:textId="77777777" w:rsidR="007113D4" w:rsidRPr="0032128F" w:rsidRDefault="007113D4" w:rsidP="007113D4">
            <w:pPr>
              <w:tabs>
                <w:tab w:val="left" w:pos="5954"/>
              </w:tabs>
              <w:rPr>
                <w:color w:val="auto"/>
              </w:rPr>
            </w:pPr>
          </w:p>
        </w:tc>
      </w:tr>
      <w:tr w:rsidR="0032128F" w:rsidRPr="0032128F" w14:paraId="41515EA5" w14:textId="77777777" w:rsidTr="006968DA">
        <w:tc>
          <w:tcPr>
            <w:tcW w:w="0" w:type="auto"/>
          </w:tcPr>
          <w:p w14:paraId="4861A773" w14:textId="395C2911" w:rsidR="007113D4" w:rsidRPr="0032128F" w:rsidRDefault="00963747" w:rsidP="00963747">
            <w:pPr>
              <w:tabs>
                <w:tab w:val="left" w:pos="5954"/>
              </w:tabs>
              <w:rPr>
                <w:iCs/>
                <w:color w:val="auto"/>
              </w:rPr>
            </w:pPr>
            <w:r w:rsidRPr="0032128F">
              <w:rPr>
                <w:iCs/>
                <w:color w:val="auto"/>
              </w:rPr>
              <w:t>3</w:t>
            </w:r>
            <w:r w:rsidR="007113D4" w:rsidRPr="0032128F">
              <w:rPr>
                <w:iCs/>
                <w:color w:val="auto"/>
              </w:rPr>
              <w:t>.</w:t>
            </w:r>
          </w:p>
        </w:tc>
        <w:tc>
          <w:tcPr>
            <w:tcW w:w="7567" w:type="dxa"/>
            <w:vAlign w:val="center"/>
          </w:tcPr>
          <w:p w14:paraId="6561BE11" w14:textId="20F44F9A" w:rsidR="007113D4" w:rsidRPr="0032128F" w:rsidRDefault="007113D4" w:rsidP="00F930E1">
            <w:pPr>
              <w:tabs>
                <w:tab w:val="left" w:pos="5954"/>
              </w:tabs>
              <w:jc w:val="both"/>
              <w:rPr>
                <w:color w:val="auto"/>
                <w:lang w:val="kk-KZ"/>
              </w:rPr>
            </w:pPr>
            <w:r w:rsidRPr="0032128F">
              <w:rPr>
                <w:color w:val="auto"/>
              </w:rPr>
              <w:t>Объект(-ы) исследования(-ий)</w:t>
            </w:r>
            <w:r w:rsidR="00E80AFB" w:rsidRPr="0032128F">
              <w:rPr>
                <w:color w:val="auto"/>
              </w:rPr>
              <w:t xml:space="preserve"> / Идентификация химических веществ</w:t>
            </w:r>
          </w:p>
        </w:tc>
        <w:tc>
          <w:tcPr>
            <w:tcW w:w="1695" w:type="dxa"/>
            <w:vAlign w:val="center"/>
          </w:tcPr>
          <w:p w14:paraId="71C58377" w14:textId="77777777" w:rsidR="007113D4" w:rsidRPr="0032128F" w:rsidRDefault="007113D4" w:rsidP="007113D4">
            <w:pPr>
              <w:tabs>
                <w:tab w:val="left" w:pos="5954"/>
              </w:tabs>
              <w:rPr>
                <w:color w:val="auto"/>
              </w:rPr>
            </w:pPr>
          </w:p>
        </w:tc>
      </w:tr>
      <w:tr w:rsidR="0032128F" w:rsidRPr="0032128F" w14:paraId="238002A1" w14:textId="77777777" w:rsidTr="006968DA">
        <w:tc>
          <w:tcPr>
            <w:tcW w:w="0" w:type="auto"/>
            <w:vMerge w:val="restart"/>
          </w:tcPr>
          <w:p w14:paraId="69A8C7DD" w14:textId="1FA04CD1" w:rsidR="007113D4" w:rsidRPr="0032128F" w:rsidRDefault="00963747" w:rsidP="00963747">
            <w:pPr>
              <w:tabs>
                <w:tab w:val="left" w:pos="5954"/>
              </w:tabs>
              <w:rPr>
                <w:iCs/>
                <w:color w:val="auto"/>
              </w:rPr>
            </w:pPr>
            <w:r w:rsidRPr="0032128F">
              <w:rPr>
                <w:iCs/>
                <w:color w:val="auto"/>
              </w:rPr>
              <w:t>4</w:t>
            </w:r>
            <w:r w:rsidR="007113D4" w:rsidRPr="0032128F">
              <w:rPr>
                <w:iCs/>
                <w:color w:val="auto"/>
              </w:rPr>
              <w:t>.</w:t>
            </w:r>
          </w:p>
        </w:tc>
        <w:tc>
          <w:tcPr>
            <w:tcW w:w="7567" w:type="dxa"/>
            <w:vAlign w:val="center"/>
          </w:tcPr>
          <w:p w14:paraId="0B086705" w14:textId="77777777" w:rsidR="007113D4" w:rsidRPr="0032128F" w:rsidRDefault="007113D4" w:rsidP="00F930E1">
            <w:pPr>
              <w:tabs>
                <w:tab w:val="left" w:pos="5954"/>
              </w:tabs>
              <w:jc w:val="both"/>
              <w:rPr>
                <w:color w:val="auto"/>
              </w:rPr>
            </w:pPr>
            <w:r w:rsidRPr="0032128F">
              <w:rPr>
                <w:color w:val="auto"/>
              </w:rPr>
              <w:t>Юридические данные заявителя</w:t>
            </w:r>
          </w:p>
        </w:tc>
        <w:tc>
          <w:tcPr>
            <w:tcW w:w="1695" w:type="dxa"/>
            <w:vAlign w:val="center"/>
          </w:tcPr>
          <w:p w14:paraId="5C64D659" w14:textId="77777777" w:rsidR="007113D4" w:rsidRPr="0032128F" w:rsidRDefault="007113D4" w:rsidP="007113D4">
            <w:pPr>
              <w:tabs>
                <w:tab w:val="left" w:pos="5954"/>
              </w:tabs>
              <w:rPr>
                <w:color w:val="auto"/>
              </w:rPr>
            </w:pPr>
          </w:p>
        </w:tc>
      </w:tr>
      <w:tr w:rsidR="0032128F" w:rsidRPr="0032128F" w14:paraId="219F2BD2" w14:textId="77777777" w:rsidTr="006968DA">
        <w:tc>
          <w:tcPr>
            <w:tcW w:w="0" w:type="auto"/>
            <w:vMerge/>
          </w:tcPr>
          <w:p w14:paraId="00F19C5B" w14:textId="77777777" w:rsidR="007113D4" w:rsidRPr="0032128F" w:rsidRDefault="007113D4" w:rsidP="007113D4">
            <w:pPr>
              <w:tabs>
                <w:tab w:val="left" w:pos="5954"/>
              </w:tabs>
              <w:rPr>
                <w:iCs/>
                <w:color w:val="auto"/>
              </w:rPr>
            </w:pPr>
          </w:p>
        </w:tc>
        <w:tc>
          <w:tcPr>
            <w:tcW w:w="7567" w:type="dxa"/>
            <w:vAlign w:val="center"/>
          </w:tcPr>
          <w:p w14:paraId="5007F592" w14:textId="77777777" w:rsidR="007113D4" w:rsidRPr="0032128F" w:rsidRDefault="007113D4" w:rsidP="00F930E1">
            <w:pPr>
              <w:tabs>
                <w:tab w:val="left" w:pos="5954"/>
              </w:tabs>
              <w:jc w:val="both"/>
              <w:rPr>
                <w:color w:val="auto"/>
              </w:rPr>
            </w:pPr>
            <w:r w:rsidRPr="0032128F">
              <w:rPr>
                <w:color w:val="auto"/>
              </w:rPr>
              <w:t>1) бизнес идентификационный номер (БИН)</w:t>
            </w:r>
          </w:p>
        </w:tc>
        <w:tc>
          <w:tcPr>
            <w:tcW w:w="1695" w:type="dxa"/>
            <w:vAlign w:val="center"/>
          </w:tcPr>
          <w:p w14:paraId="5C64C9D1" w14:textId="77777777" w:rsidR="007113D4" w:rsidRPr="0032128F" w:rsidRDefault="007113D4" w:rsidP="007113D4">
            <w:pPr>
              <w:tabs>
                <w:tab w:val="left" w:pos="5954"/>
              </w:tabs>
              <w:rPr>
                <w:color w:val="auto"/>
              </w:rPr>
            </w:pPr>
          </w:p>
        </w:tc>
      </w:tr>
      <w:tr w:rsidR="0032128F" w:rsidRPr="0032128F" w14:paraId="44F5543B" w14:textId="77777777" w:rsidTr="006968DA">
        <w:tc>
          <w:tcPr>
            <w:tcW w:w="0" w:type="auto"/>
            <w:vMerge/>
          </w:tcPr>
          <w:p w14:paraId="7260E968" w14:textId="77777777" w:rsidR="007113D4" w:rsidRPr="0032128F" w:rsidRDefault="007113D4" w:rsidP="007113D4">
            <w:pPr>
              <w:tabs>
                <w:tab w:val="left" w:pos="5954"/>
              </w:tabs>
              <w:rPr>
                <w:iCs/>
                <w:color w:val="auto"/>
              </w:rPr>
            </w:pPr>
          </w:p>
        </w:tc>
        <w:tc>
          <w:tcPr>
            <w:tcW w:w="7567" w:type="dxa"/>
            <w:vAlign w:val="center"/>
          </w:tcPr>
          <w:p w14:paraId="0AE73DFC" w14:textId="77777777" w:rsidR="007113D4" w:rsidRPr="0032128F" w:rsidRDefault="007113D4" w:rsidP="00F930E1">
            <w:pPr>
              <w:tabs>
                <w:tab w:val="left" w:pos="5954"/>
              </w:tabs>
              <w:jc w:val="both"/>
              <w:rPr>
                <w:color w:val="auto"/>
              </w:rPr>
            </w:pPr>
            <w:r w:rsidRPr="0032128F">
              <w:rPr>
                <w:color w:val="auto"/>
              </w:rPr>
              <w:t>2) юридический адрес</w:t>
            </w:r>
          </w:p>
        </w:tc>
        <w:tc>
          <w:tcPr>
            <w:tcW w:w="1695" w:type="dxa"/>
            <w:vAlign w:val="center"/>
          </w:tcPr>
          <w:p w14:paraId="6441A21E" w14:textId="77777777" w:rsidR="007113D4" w:rsidRPr="0032128F" w:rsidRDefault="007113D4" w:rsidP="007113D4">
            <w:pPr>
              <w:tabs>
                <w:tab w:val="left" w:pos="5954"/>
              </w:tabs>
              <w:rPr>
                <w:color w:val="auto"/>
              </w:rPr>
            </w:pPr>
          </w:p>
        </w:tc>
      </w:tr>
      <w:tr w:rsidR="0032128F" w:rsidRPr="0032128F" w14:paraId="14E4D3F1" w14:textId="77777777" w:rsidTr="006968DA">
        <w:tc>
          <w:tcPr>
            <w:tcW w:w="0" w:type="auto"/>
            <w:vMerge/>
          </w:tcPr>
          <w:p w14:paraId="12AD3487" w14:textId="77777777" w:rsidR="007113D4" w:rsidRPr="0032128F" w:rsidRDefault="007113D4" w:rsidP="007113D4">
            <w:pPr>
              <w:tabs>
                <w:tab w:val="left" w:pos="5954"/>
              </w:tabs>
              <w:rPr>
                <w:iCs/>
                <w:color w:val="auto"/>
              </w:rPr>
            </w:pPr>
          </w:p>
        </w:tc>
        <w:tc>
          <w:tcPr>
            <w:tcW w:w="7567" w:type="dxa"/>
            <w:vAlign w:val="center"/>
          </w:tcPr>
          <w:p w14:paraId="19C4D166" w14:textId="77777777" w:rsidR="007113D4" w:rsidRPr="0032128F" w:rsidRDefault="007113D4" w:rsidP="00F930E1">
            <w:pPr>
              <w:tabs>
                <w:tab w:val="left" w:pos="5954"/>
              </w:tabs>
              <w:jc w:val="both"/>
              <w:rPr>
                <w:color w:val="auto"/>
              </w:rPr>
            </w:pPr>
            <w:r w:rsidRPr="0032128F">
              <w:rPr>
                <w:color w:val="auto"/>
              </w:rPr>
              <w:t>3) фактический адрес</w:t>
            </w:r>
          </w:p>
        </w:tc>
        <w:tc>
          <w:tcPr>
            <w:tcW w:w="1695" w:type="dxa"/>
            <w:vAlign w:val="center"/>
          </w:tcPr>
          <w:p w14:paraId="2EA1EBEE" w14:textId="77777777" w:rsidR="007113D4" w:rsidRPr="0032128F" w:rsidRDefault="007113D4" w:rsidP="007113D4">
            <w:pPr>
              <w:tabs>
                <w:tab w:val="left" w:pos="5954"/>
              </w:tabs>
              <w:rPr>
                <w:color w:val="auto"/>
              </w:rPr>
            </w:pPr>
          </w:p>
        </w:tc>
      </w:tr>
      <w:tr w:rsidR="0032128F" w:rsidRPr="0032128F" w14:paraId="3FF964EB" w14:textId="77777777" w:rsidTr="006968DA">
        <w:tc>
          <w:tcPr>
            <w:tcW w:w="0" w:type="auto"/>
            <w:vMerge/>
          </w:tcPr>
          <w:p w14:paraId="29A38D28" w14:textId="77777777" w:rsidR="007113D4" w:rsidRPr="0032128F" w:rsidRDefault="007113D4" w:rsidP="007113D4">
            <w:pPr>
              <w:tabs>
                <w:tab w:val="left" w:pos="5954"/>
              </w:tabs>
              <w:rPr>
                <w:iCs/>
                <w:color w:val="auto"/>
              </w:rPr>
            </w:pPr>
          </w:p>
        </w:tc>
        <w:tc>
          <w:tcPr>
            <w:tcW w:w="7567" w:type="dxa"/>
            <w:vAlign w:val="center"/>
          </w:tcPr>
          <w:p w14:paraId="026B11C0" w14:textId="77777777" w:rsidR="007113D4" w:rsidRPr="0032128F" w:rsidRDefault="007113D4" w:rsidP="00F930E1">
            <w:pPr>
              <w:tabs>
                <w:tab w:val="left" w:pos="5954"/>
              </w:tabs>
              <w:jc w:val="both"/>
              <w:rPr>
                <w:color w:val="auto"/>
              </w:rPr>
            </w:pPr>
            <w:r w:rsidRPr="0032128F">
              <w:rPr>
                <w:color w:val="auto"/>
              </w:rPr>
              <w:t>4) ФИО руководителя</w:t>
            </w:r>
          </w:p>
        </w:tc>
        <w:tc>
          <w:tcPr>
            <w:tcW w:w="1695" w:type="dxa"/>
            <w:vAlign w:val="center"/>
          </w:tcPr>
          <w:p w14:paraId="60949A89" w14:textId="77777777" w:rsidR="007113D4" w:rsidRPr="0032128F" w:rsidRDefault="007113D4" w:rsidP="007113D4">
            <w:pPr>
              <w:tabs>
                <w:tab w:val="left" w:pos="5954"/>
              </w:tabs>
              <w:rPr>
                <w:color w:val="auto"/>
              </w:rPr>
            </w:pPr>
          </w:p>
        </w:tc>
      </w:tr>
      <w:tr w:rsidR="0032128F" w:rsidRPr="0032128F" w14:paraId="7CABD98B" w14:textId="77777777" w:rsidTr="006968DA">
        <w:tc>
          <w:tcPr>
            <w:tcW w:w="0" w:type="auto"/>
            <w:vMerge/>
          </w:tcPr>
          <w:p w14:paraId="5DA17279" w14:textId="77777777" w:rsidR="007113D4" w:rsidRPr="0032128F" w:rsidRDefault="007113D4" w:rsidP="007113D4">
            <w:pPr>
              <w:tabs>
                <w:tab w:val="left" w:pos="5954"/>
              </w:tabs>
              <w:rPr>
                <w:iCs/>
                <w:color w:val="auto"/>
              </w:rPr>
            </w:pPr>
          </w:p>
        </w:tc>
        <w:tc>
          <w:tcPr>
            <w:tcW w:w="7567" w:type="dxa"/>
            <w:vAlign w:val="center"/>
          </w:tcPr>
          <w:p w14:paraId="15B16367" w14:textId="77777777" w:rsidR="007113D4" w:rsidRPr="0032128F" w:rsidRDefault="007113D4" w:rsidP="00F930E1">
            <w:pPr>
              <w:tabs>
                <w:tab w:val="left" w:pos="5954"/>
              </w:tabs>
              <w:jc w:val="both"/>
              <w:rPr>
                <w:color w:val="auto"/>
              </w:rPr>
            </w:pPr>
            <w:r w:rsidRPr="0032128F">
              <w:rPr>
                <w:color w:val="auto"/>
              </w:rPr>
              <w:t>5) расчетный счет</w:t>
            </w:r>
          </w:p>
        </w:tc>
        <w:tc>
          <w:tcPr>
            <w:tcW w:w="1695" w:type="dxa"/>
            <w:vAlign w:val="center"/>
          </w:tcPr>
          <w:p w14:paraId="513F18EB" w14:textId="77777777" w:rsidR="007113D4" w:rsidRPr="0032128F" w:rsidRDefault="007113D4" w:rsidP="007113D4">
            <w:pPr>
              <w:tabs>
                <w:tab w:val="left" w:pos="5954"/>
              </w:tabs>
              <w:rPr>
                <w:color w:val="auto"/>
              </w:rPr>
            </w:pPr>
          </w:p>
        </w:tc>
      </w:tr>
      <w:tr w:rsidR="0032128F" w:rsidRPr="0032128F" w14:paraId="7D3FB439" w14:textId="77777777" w:rsidTr="006968DA">
        <w:tc>
          <w:tcPr>
            <w:tcW w:w="0" w:type="auto"/>
            <w:vMerge/>
          </w:tcPr>
          <w:p w14:paraId="67C59218" w14:textId="77777777" w:rsidR="007113D4" w:rsidRPr="0032128F" w:rsidRDefault="007113D4" w:rsidP="007113D4">
            <w:pPr>
              <w:tabs>
                <w:tab w:val="left" w:pos="5954"/>
              </w:tabs>
              <w:rPr>
                <w:iCs/>
                <w:color w:val="auto"/>
              </w:rPr>
            </w:pPr>
          </w:p>
        </w:tc>
        <w:tc>
          <w:tcPr>
            <w:tcW w:w="7567" w:type="dxa"/>
            <w:vAlign w:val="center"/>
          </w:tcPr>
          <w:p w14:paraId="21829270" w14:textId="77777777" w:rsidR="007113D4" w:rsidRPr="0032128F" w:rsidRDefault="007113D4" w:rsidP="00F930E1">
            <w:pPr>
              <w:tabs>
                <w:tab w:val="left" w:pos="5954"/>
              </w:tabs>
              <w:jc w:val="both"/>
              <w:rPr>
                <w:color w:val="auto"/>
              </w:rPr>
            </w:pPr>
            <w:r w:rsidRPr="0032128F">
              <w:rPr>
                <w:color w:val="auto"/>
              </w:rPr>
              <w:t>6) банковский идентификационный код (БИК)</w:t>
            </w:r>
          </w:p>
        </w:tc>
        <w:tc>
          <w:tcPr>
            <w:tcW w:w="1695" w:type="dxa"/>
            <w:vAlign w:val="center"/>
          </w:tcPr>
          <w:p w14:paraId="2938A5DC" w14:textId="77777777" w:rsidR="007113D4" w:rsidRPr="0032128F" w:rsidRDefault="007113D4" w:rsidP="007113D4">
            <w:pPr>
              <w:tabs>
                <w:tab w:val="left" w:pos="5954"/>
              </w:tabs>
              <w:rPr>
                <w:color w:val="auto"/>
              </w:rPr>
            </w:pPr>
          </w:p>
        </w:tc>
      </w:tr>
      <w:tr w:rsidR="0032128F" w:rsidRPr="0032128F" w14:paraId="04BB8F51" w14:textId="77777777" w:rsidTr="006968DA">
        <w:tc>
          <w:tcPr>
            <w:tcW w:w="0" w:type="auto"/>
            <w:vMerge/>
          </w:tcPr>
          <w:p w14:paraId="0FF1DD9B" w14:textId="77777777" w:rsidR="007113D4" w:rsidRPr="0032128F" w:rsidRDefault="007113D4" w:rsidP="007113D4">
            <w:pPr>
              <w:tabs>
                <w:tab w:val="left" w:pos="5954"/>
              </w:tabs>
              <w:rPr>
                <w:iCs/>
                <w:color w:val="auto"/>
              </w:rPr>
            </w:pPr>
          </w:p>
        </w:tc>
        <w:tc>
          <w:tcPr>
            <w:tcW w:w="7567" w:type="dxa"/>
            <w:vAlign w:val="center"/>
          </w:tcPr>
          <w:p w14:paraId="4CCF3031" w14:textId="77777777" w:rsidR="007113D4" w:rsidRPr="0032128F" w:rsidRDefault="007113D4" w:rsidP="00F930E1">
            <w:pPr>
              <w:tabs>
                <w:tab w:val="left" w:pos="5954"/>
              </w:tabs>
              <w:jc w:val="both"/>
              <w:rPr>
                <w:color w:val="auto"/>
              </w:rPr>
            </w:pPr>
            <w:r w:rsidRPr="0032128F">
              <w:rPr>
                <w:color w:val="auto"/>
              </w:rPr>
              <w:t>7) телефон</w:t>
            </w:r>
          </w:p>
        </w:tc>
        <w:tc>
          <w:tcPr>
            <w:tcW w:w="1695" w:type="dxa"/>
            <w:vAlign w:val="center"/>
          </w:tcPr>
          <w:p w14:paraId="43789A12" w14:textId="77777777" w:rsidR="007113D4" w:rsidRPr="0032128F" w:rsidRDefault="007113D4" w:rsidP="007113D4">
            <w:pPr>
              <w:tabs>
                <w:tab w:val="left" w:pos="5954"/>
              </w:tabs>
              <w:rPr>
                <w:color w:val="auto"/>
              </w:rPr>
            </w:pPr>
          </w:p>
        </w:tc>
      </w:tr>
      <w:tr w:rsidR="0032128F" w:rsidRPr="0032128F" w14:paraId="5BDDA449" w14:textId="77777777" w:rsidTr="006968DA">
        <w:tc>
          <w:tcPr>
            <w:tcW w:w="0" w:type="auto"/>
            <w:vMerge/>
          </w:tcPr>
          <w:p w14:paraId="2A75C3AF" w14:textId="77777777" w:rsidR="007113D4" w:rsidRPr="0032128F" w:rsidRDefault="007113D4" w:rsidP="007113D4">
            <w:pPr>
              <w:tabs>
                <w:tab w:val="left" w:pos="5954"/>
              </w:tabs>
              <w:rPr>
                <w:iCs/>
                <w:color w:val="auto"/>
              </w:rPr>
            </w:pPr>
          </w:p>
        </w:tc>
        <w:tc>
          <w:tcPr>
            <w:tcW w:w="7567" w:type="dxa"/>
            <w:vAlign w:val="center"/>
          </w:tcPr>
          <w:p w14:paraId="02E0DF54" w14:textId="77777777" w:rsidR="007113D4" w:rsidRPr="0032128F" w:rsidRDefault="007113D4" w:rsidP="00F930E1">
            <w:pPr>
              <w:tabs>
                <w:tab w:val="left" w:pos="5954"/>
              </w:tabs>
              <w:jc w:val="both"/>
              <w:rPr>
                <w:color w:val="auto"/>
              </w:rPr>
            </w:pPr>
            <w:r w:rsidRPr="0032128F">
              <w:rPr>
                <w:color w:val="auto"/>
              </w:rPr>
              <w:t>8) веб-сайт</w:t>
            </w:r>
          </w:p>
        </w:tc>
        <w:tc>
          <w:tcPr>
            <w:tcW w:w="1695" w:type="dxa"/>
            <w:vAlign w:val="center"/>
          </w:tcPr>
          <w:p w14:paraId="07E44953" w14:textId="77777777" w:rsidR="007113D4" w:rsidRPr="0032128F" w:rsidRDefault="007113D4" w:rsidP="007113D4">
            <w:pPr>
              <w:tabs>
                <w:tab w:val="left" w:pos="5954"/>
              </w:tabs>
              <w:rPr>
                <w:color w:val="auto"/>
              </w:rPr>
            </w:pPr>
          </w:p>
        </w:tc>
      </w:tr>
      <w:tr w:rsidR="0032128F" w:rsidRPr="0032128F" w14:paraId="46133241" w14:textId="77777777" w:rsidTr="006968DA">
        <w:tc>
          <w:tcPr>
            <w:tcW w:w="0" w:type="auto"/>
            <w:vMerge/>
          </w:tcPr>
          <w:p w14:paraId="60F458A7" w14:textId="77777777" w:rsidR="007113D4" w:rsidRPr="0032128F" w:rsidRDefault="007113D4" w:rsidP="007113D4">
            <w:pPr>
              <w:tabs>
                <w:tab w:val="left" w:pos="5954"/>
              </w:tabs>
              <w:rPr>
                <w:iCs/>
                <w:color w:val="auto"/>
              </w:rPr>
            </w:pPr>
          </w:p>
        </w:tc>
        <w:tc>
          <w:tcPr>
            <w:tcW w:w="7567" w:type="dxa"/>
            <w:vAlign w:val="center"/>
          </w:tcPr>
          <w:p w14:paraId="18F9EEEA" w14:textId="77777777" w:rsidR="007113D4" w:rsidRPr="0032128F" w:rsidRDefault="007113D4" w:rsidP="00F930E1">
            <w:pPr>
              <w:tabs>
                <w:tab w:val="left" w:pos="5954"/>
              </w:tabs>
              <w:jc w:val="both"/>
              <w:rPr>
                <w:color w:val="auto"/>
              </w:rPr>
            </w:pPr>
            <w:r w:rsidRPr="0032128F">
              <w:rPr>
                <w:color w:val="auto"/>
              </w:rPr>
              <w:t>9) адрес электронной почты</w:t>
            </w:r>
          </w:p>
        </w:tc>
        <w:tc>
          <w:tcPr>
            <w:tcW w:w="1695" w:type="dxa"/>
            <w:vAlign w:val="center"/>
          </w:tcPr>
          <w:p w14:paraId="474F3E3B" w14:textId="77777777" w:rsidR="007113D4" w:rsidRPr="0032128F" w:rsidRDefault="007113D4" w:rsidP="007113D4">
            <w:pPr>
              <w:tabs>
                <w:tab w:val="left" w:pos="5954"/>
              </w:tabs>
              <w:rPr>
                <w:color w:val="auto"/>
              </w:rPr>
            </w:pPr>
          </w:p>
        </w:tc>
      </w:tr>
      <w:tr w:rsidR="0032128F" w:rsidRPr="0032128F" w14:paraId="70E93B1F" w14:textId="77777777" w:rsidTr="006968DA">
        <w:tc>
          <w:tcPr>
            <w:tcW w:w="0" w:type="auto"/>
            <w:vMerge w:val="restart"/>
          </w:tcPr>
          <w:p w14:paraId="697BB2C4" w14:textId="63AFA705" w:rsidR="007113D4" w:rsidRPr="0032128F" w:rsidRDefault="00963747" w:rsidP="00963747">
            <w:pPr>
              <w:tabs>
                <w:tab w:val="left" w:pos="5954"/>
              </w:tabs>
              <w:rPr>
                <w:iCs/>
                <w:color w:val="auto"/>
              </w:rPr>
            </w:pPr>
            <w:r w:rsidRPr="0032128F">
              <w:rPr>
                <w:iCs/>
                <w:color w:val="auto"/>
              </w:rPr>
              <w:t>5</w:t>
            </w:r>
            <w:r w:rsidR="007113D4" w:rsidRPr="0032128F">
              <w:rPr>
                <w:iCs/>
                <w:color w:val="auto"/>
              </w:rPr>
              <w:t>.</w:t>
            </w:r>
          </w:p>
        </w:tc>
        <w:tc>
          <w:tcPr>
            <w:tcW w:w="7567" w:type="dxa"/>
            <w:vAlign w:val="center"/>
          </w:tcPr>
          <w:p w14:paraId="4985EA29" w14:textId="77777777" w:rsidR="007113D4" w:rsidRPr="0032128F" w:rsidRDefault="007113D4" w:rsidP="00F930E1">
            <w:pPr>
              <w:tabs>
                <w:tab w:val="left" w:pos="5954"/>
              </w:tabs>
              <w:jc w:val="both"/>
              <w:rPr>
                <w:color w:val="auto"/>
              </w:rPr>
            </w:pPr>
            <w:r w:rsidRPr="0032128F">
              <w:rPr>
                <w:color w:val="auto"/>
              </w:rPr>
              <w:t>Юридические данные структурного подразделения заявителя (в случае подачи заявки структурного подразделения)</w:t>
            </w:r>
          </w:p>
        </w:tc>
        <w:tc>
          <w:tcPr>
            <w:tcW w:w="1695" w:type="dxa"/>
            <w:vAlign w:val="center"/>
          </w:tcPr>
          <w:p w14:paraId="31750262" w14:textId="77777777" w:rsidR="007113D4" w:rsidRPr="0032128F" w:rsidRDefault="007113D4" w:rsidP="007113D4">
            <w:pPr>
              <w:tabs>
                <w:tab w:val="left" w:pos="5954"/>
              </w:tabs>
              <w:rPr>
                <w:color w:val="auto"/>
              </w:rPr>
            </w:pPr>
          </w:p>
        </w:tc>
      </w:tr>
      <w:tr w:rsidR="0032128F" w:rsidRPr="0032128F" w14:paraId="760FDCE2" w14:textId="77777777" w:rsidTr="006968DA">
        <w:tc>
          <w:tcPr>
            <w:tcW w:w="0" w:type="auto"/>
            <w:vMerge/>
            <w:vAlign w:val="center"/>
          </w:tcPr>
          <w:p w14:paraId="3E8E0614" w14:textId="77777777" w:rsidR="007113D4" w:rsidRPr="0032128F" w:rsidRDefault="007113D4" w:rsidP="007113D4">
            <w:pPr>
              <w:tabs>
                <w:tab w:val="left" w:pos="5954"/>
              </w:tabs>
              <w:rPr>
                <w:color w:val="auto"/>
              </w:rPr>
            </w:pPr>
          </w:p>
        </w:tc>
        <w:tc>
          <w:tcPr>
            <w:tcW w:w="7567" w:type="dxa"/>
            <w:vAlign w:val="center"/>
          </w:tcPr>
          <w:p w14:paraId="698C03CE" w14:textId="77777777" w:rsidR="007113D4" w:rsidRPr="0032128F" w:rsidRDefault="007113D4" w:rsidP="00F930E1">
            <w:pPr>
              <w:tabs>
                <w:tab w:val="left" w:pos="5954"/>
              </w:tabs>
              <w:jc w:val="both"/>
              <w:rPr>
                <w:color w:val="auto"/>
              </w:rPr>
            </w:pPr>
            <w:r w:rsidRPr="0032128F">
              <w:rPr>
                <w:color w:val="auto"/>
              </w:rPr>
              <w:t>1) бизнес идентификационный номер (БИН)</w:t>
            </w:r>
          </w:p>
        </w:tc>
        <w:tc>
          <w:tcPr>
            <w:tcW w:w="1695" w:type="dxa"/>
            <w:vAlign w:val="center"/>
          </w:tcPr>
          <w:p w14:paraId="3B7AEE2C" w14:textId="77777777" w:rsidR="007113D4" w:rsidRPr="0032128F" w:rsidRDefault="007113D4" w:rsidP="007113D4">
            <w:pPr>
              <w:tabs>
                <w:tab w:val="left" w:pos="5954"/>
              </w:tabs>
              <w:rPr>
                <w:color w:val="auto"/>
              </w:rPr>
            </w:pPr>
          </w:p>
        </w:tc>
      </w:tr>
      <w:tr w:rsidR="0032128F" w:rsidRPr="0032128F" w14:paraId="4DBBA33C" w14:textId="77777777" w:rsidTr="006968DA">
        <w:tc>
          <w:tcPr>
            <w:tcW w:w="0" w:type="auto"/>
            <w:vMerge/>
            <w:vAlign w:val="center"/>
          </w:tcPr>
          <w:p w14:paraId="5999AE34" w14:textId="77777777" w:rsidR="007113D4" w:rsidRPr="0032128F" w:rsidRDefault="007113D4" w:rsidP="007113D4">
            <w:pPr>
              <w:tabs>
                <w:tab w:val="left" w:pos="5954"/>
              </w:tabs>
              <w:rPr>
                <w:color w:val="auto"/>
              </w:rPr>
            </w:pPr>
          </w:p>
        </w:tc>
        <w:tc>
          <w:tcPr>
            <w:tcW w:w="7567" w:type="dxa"/>
            <w:vAlign w:val="center"/>
          </w:tcPr>
          <w:p w14:paraId="77BCF480" w14:textId="77777777" w:rsidR="007113D4" w:rsidRPr="0032128F" w:rsidRDefault="007113D4" w:rsidP="00F930E1">
            <w:pPr>
              <w:tabs>
                <w:tab w:val="left" w:pos="5954"/>
              </w:tabs>
              <w:jc w:val="both"/>
              <w:rPr>
                <w:color w:val="auto"/>
              </w:rPr>
            </w:pPr>
            <w:r w:rsidRPr="0032128F">
              <w:rPr>
                <w:color w:val="auto"/>
              </w:rPr>
              <w:t>2) юридический адрес</w:t>
            </w:r>
          </w:p>
        </w:tc>
        <w:tc>
          <w:tcPr>
            <w:tcW w:w="1695" w:type="dxa"/>
            <w:vAlign w:val="center"/>
          </w:tcPr>
          <w:p w14:paraId="26FCDD1F" w14:textId="77777777" w:rsidR="007113D4" w:rsidRPr="0032128F" w:rsidRDefault="007113D4" w:rsidP="007113D4">
            <w:pPr>
              <w:tabs>
                <w:tab w:val="left" w:pos="5954"/>
              </w:tabs>
              <w:rPr>
                <w:color w:val="auto"/>
              </w:rPr>
            </w:pPr>
          </w:p>
        </w:tc>
      </w:tr>
      <w:tr w:rsidR="0032128F" w:rsidRPr="0032128F" w14:paraId="67473860" w14:textId="77777777" w:rsidTr="006968DA">
        <w:tc>
          <w:tcPr>
            <w:tcW w:w="0" w:type="auto"/>
            <w:vMerge/>
            <w:vAlign w:val="center"/>
          </w:tcPr>
          <w:p w14:paraId="32721EBF" w14:textId="77777777" w:rsidR="007113D4" w:rsidRPr="0032128F" w:rsidRDefault="007113D4" w:rsidP="007113D4">
            <w:pPr>
              <w:tabs>
                <w:tab w:val="left" w:pos="5954"/>
              </w:tabs>
              <w:rPr>
                <w:color w:val="auto"/>
              </w:rPr>
            </w:pPr>
          </w:p>
        </w:tc>
        <w:tc>
          <w:tcPr>
            <w:tcW w:w="7567" w:type="dxa"/>
            <w:vAlign w:val="center"/>
          </w:tcPr>
          <w:p w14:paraId="5F125914" w14:textId="77777777" w:rsidR="007113D4" w:rsidRPr="0032128F" w:rsidRDefault="007113D4" w:rsidP="00F930E1">
            <w:pPr>
              <w:tabs>
                <w:tab w:val="left" w:pos="5954"/>
              </w:tabs>
              <w:jc w:val="both"/>
              <w:rPr>
                <w:color w:val="auto"/>
              </w:rPr>
            </w:pPr>
            <w:r w:rsidRPr="0032128F">
              <w:rPr>
                <w:color w:val="auto"/>
              </w:rPr>
              <w:t>3) фактический адрес</w:t>
            </w:r>
          </w:p>
        </w:tc>
        <w:tc>
          <w:tcPr>
            <w:tcW w:w="1695" w:type="dxa"/>
            <w:vAlign w:val="center"/>
          </w:tcPr>
          <w:p w14:paraId="5DF05058" w14:textId="77777777" w:rsidR="007113D4" w:rsidRPr="0032128F" w:rsidRDefault="007113D4" w:rsidP="007113D4">
            <w:pPr>
              <w:tabs>
                <w:tab w:val="left" w:pos="5954"/>
              </w:tabs>
              <w:rPr>
                <w:color w:val="auto"/>
              </w:rPr>
            </w:pPr>
          </w:p>
        </w:tc>
      </w:tr>
      <w:tr w:rsidR="0032128F" w:rsidRPr="0032128F" w14:paraId="2679E83F" w14:textId="77777777" w:rsidTr="006968DA">
        <w:tc>
          <w:tcPr>
            <w:tcW w:w="0" w:type="auto"/>
            <w:vMerge/>
            <w:vAlign w:val="center"/>
          </w:tcPr>
          <w:p w14:paraId="324AB71B" w14:textId="77777777" w:rsidR="007113D4" w:rsidRPr="0032128F" w:rsidRDefault="007113D4" w:rsidP="007113D4">
            <w:pPr>
              <w:tabs>
                <w:tab w:val="left" w:pos="5954"/>
              </w:tabs>
              <w:rPr>
                <w:color w:val="auto"/>
              </w:rPr>
            </w:pPr>
          </w:p>
        </w:tc>
        <w:tc>
          <w:tcPr>
            <w:tcW w:w="7567" w:type="dxa"/>
            <w:vAlign w:val="center"/>
          </w:tcPr>
          <w:p w14:paraId="775F66CA" w14:textId="77777777" w:rsidR="007113D4" w:rsidRPr="0032128F" w:rsidRDefault="007113D4" w:rsidP="00F930E1">
            <w:pPr>
              <w:tabs>
                <w:tab w:val="left" w:pos="5954"/>
              </w:tabs>
              <w:jc w:val="both"/>
              <w:rPr>
                <w:color w:val="auto"/>
              </w:rPr>
            </w:pPr>
            <w:r w:rsidRPr="0032128F">
              <w:rPr>
                <w:color w:val="auto"/>
              </w:rPr>
              <w:t>4) ФИО руководителя</w:t>
            </w:r>
          </w:p>
        </w:tc>
        <w:tc>
          <w:tcPr>
            <w:tcW w:w="1695" w:type="dxa"/>
            <w:vAlign w:val="center"/>
          </w:tcPr>
          <w:p w14:paraId="21F74760" w14:textId="77777777" w:rsidR="007113D4" w:rsidRPr="0032128F" w:rsidRDefault="007113D4" w:rsidP="007113D4">
            <w:pPr>
              <w:tabs>
                <w:tab w:val="left" w:pos="5954"/>
              </w:tabs>
              <w:rPr>
                <w:color w:val="auto"/>
              </w:rPr>
            </w:pPr>
          </w:p>
        </w:tc>
      </w:tr>
      <w:tr w:rsidR="0032128F" w:rsidRPr="0032128F" w14:paraId="3D8DE51F" w14:textId="77777777" w:rsidTr="006968DA">
        <w:tc>
          <w:tcPr>
            <w:tcW w:w="0" w:type="auto"/>
            <w:vMerge/>
            <w:vAlign w:val="center"/>
          </w:tcPr>
          <w:p w14:paraId="2DCF7F78" w14:textId="77777777" w:rsidR="007113D4" w:rsidRPr="0032128F" w:rsidRDefault="007113D4" w:rsidP="007113D4">
            <w:pPr>
              <w:tabs>
                <w:tab w:val="left" w:pos="5954"/>
              </w:tabs>
              <w:rPr>
                <w:color w:val="auto"/>
              </w:rPr>
            </w:pPr>
          </w:p>
        </w:tc>
        <w:tc>
          <w:tcPr>
            <w:tcW w:w="7567" w:type="dxa"/>
            <w:vAlign w:val="center"/>
          </w:tcPr>
          <w:p w14:paraId="0C59FC7B" w14:textId="77777777" w:rsidR="007113D4" w:rsidRPr="0032128F" w:rsidRDefault="007113D4" w:rsidP="00F930E1">
            <w:pPr>
              <w:tabs>
                <w:tab w:val="left" w:pos="5954"/>
              </w:tabs>
              <w:jc w:val="both"/>
              <w:rPr>
                <w:color w:val="auto"/>
              </w:rPr>
            </w:pPr>
            <w:r w:rsidRPr="0032128F">
              <w:rPr>
                <w:color w:val="auto"/>
              </w:rPr>
              <w:t>5) расчетный счет</w:t>
            </w:r>
          </w:p>
        </w:tc>
        <w:tc>
          <w:tcPr>
            <w:tcW w:w="1695" w:type="dxa"/>
            <w:vAlign w:val="center"/>
          </w:tcPr>
          <w:p w14:paraId="7337C502" w14:textId="77777777" w:rsidR="007113D4" w:rsidRPr="0032128F" w:rsidRDefault="007113D4" w:rsidP="007113D4">
            <w:pPr>
              <w:tabs>
                <w:tab w:val="left" w:pos="5954"/>
              </w:tabs>
              <w:rPr>
                <w:color w:val="auto"/>
              </w:rPr>
            </w:pPr>
          </w:p>
        </w:tc>
      </w:tr>
      <w:tr w:rsidR="0032128F" w:rsidRPr="0032128F" w14:paraId="79CE53B3" w14:textId="77777777" w:rsidTr="006968DA">
        <w:tc>
          <w:tcPr>
            <w:tcW w:w="0" w:type="auto"/>
            <w:vMerge/>
            <w:vAlign w:val="center"/>
          </w:tcPr>
          <w:p w14:paraId="079BB8CC" w14:textId="77777777" w:rsidR="007113D4" w:rsidRPr="0032128F" w:rsidRDefault="007113D4" w:rsidP="007113D4">
            <w:pPr>
              <w:tabs>
                <w:tab w:val="left" w:pos="5954"/>
              </w:tabs>
              <w:rPr>
                <w:color w:val="auto"/>
              </w:rPr>
            </w:pPr>
          </w:p>
        </w:tc>
        <w:tc>
          <w:tcPr>
            <w:tcW w:w="7567" w:type="dxa"/>
            <w:vAlign w:val="center"/>
          </w:tcPr>
          <w:p w14:paraId="7C0D181D" w14:textId="77777777" w:rsidR="007113D4" w:rsidRPr="0032128F" w:rsidRDefault="007113D4" w:rsidP="00F930E1">
            <w:pPr>
              <w:tabs>
                <w:tab w:val="left" w:pos="5954"/>
              </w:tabs>
              <w:jc w:val="both"/>
              <w:rPr>
                <w:color w:val="auto"/>
              </w:rPr>
            </w:pPr>
            <w:r w:rsidRPr="0032128F">
              <w:rPr>
                <w:color w:val="auto"/>
              </w:rPr>
              <w:t>6) банковский идентификационный код (БИК)</w:t>
            </w:r>
          </w:p>
        </w:tc>
        <w:tc>
          <w:tcPr>
            <w:tcW w:w="1695" w:type="dxa"/>
            <w:vAlign w:val="center"/>
          </w:tcPr>
          <w:p w14:paraId="1D62FE9B" w14:textId="77777777" w:rsidR="007113D4" w:rsidRPr="0032128F" w:rsidRDefault="007113D4" w:rsidP="007113D4">
            <w:pPr>
              <w:tabs>
                <w:tab w:val="left" w:pos="5954"/>
              </w:tabs>
              <w:rPr>
                <w:color w:val="auto"/>
              </w:rPr>
            </w:pPr>
          </w:p>
        </w:tc>
      </w:tr>
      <w:tr w:rsidR="0032128F" w:rsidRPr="0032128F" w14:paraId="45CBB7DC" w14:textId="77777777" w:rsidTr="006968DA">
        <w:tc>
          <w:tcPr>
            <w:tcW w:w="0" w:type="auto"/>
            <w:vMerge/>
            <w:vAlign w:val="center"/>
          </w:tcPr>
          <w:p w14:paraId="7B6E0098" w14:textId="77777777" w:rsidR="007113D4" w:rsidRPr="0032128F" w:rsidRDefault="007113D4" w:rsidP="007113D4">
            <w:pPr>
              <w:tabs>
                <w:tab w:val="left" w:pos="5954"/>
              </w:tabs>
              <w:rPr>
                <w:color w:val="auto"/>
              </w:rPr>
            </w:pPr>
          </w:p>
        </w:tc>
        <w:tc>
          <w:tcPr>
            <w:tcW w:w="7567" w:type="dxa"/>
            <w:vAlign w:val="center"/>
          </w:tcPr>
          <w:p w14:paraId="4619D01D" w14:textId="77777777" w:rsidR="007113D4" w:rsidRPr="0032128F" w:rsidRDefault="007113D4" w:rsidP="00F930E1">
            <w:pPr>
              <w:tabs>
                <w:tab w:val="left" w:pos="5954"/>
              </w:tabs>
              <w:jc w:val="both"/>
              <w:rPr>
                <w:color w:val="auto"/>
              </w:rPr>
            </w:pPr>
            <w:r w:rsidRPr="0032128F">
              <w:rPr>
                <w:color w:val="auto"/>
              </w:rPr>
              <w:t>7) телефон</w:t>
            </w:r>
          </w:p>
        </w:tc>
        <w:tc>
          <w:tcPr>
            <w:tcW w:w="1695" w:type="dxa"/>
            <w:vAlign w:val="center"/>
          </w:tcPr>
          <w:p w14:paraId="6751BCFA" w14:textId="77777777" w:rsidR="007113D4" w:rsidRPr="0032128F" w:rsidRDefault="007113D4" w:rsidP="007113D4">
            <w:pPr>
              <w:tabs>
                <w:tab w:val="left" w:pos="5954"/>
              </w:tabs>
              <w:rPr>
                <w:color w:val="auto"/>
              </w:rPr>
            </w:pPr>
          </w:p>
        </w:tc>
      </w:tr>
      <w:tr w:rsidR="0032128F" w:rsidRPr="0032128F" w14:paraId="2F48969F" w14:textId="77777777" w:rsidTr="006968DA">
        <w:tc>
          <w:tcPr>
            <w:tcW w:w="0" w:type="auto"/>
            <w:vMerge/>
            <w:vAlign w:val="center"/>
          </w:tcPr>
          <w:p w14:paraId="3359421F" w14:textId="77777777" w:rsidR="007113D4" w:rsidRPr="0032128F" w:rsidRDefault="007113D4" w:rsidP="007113D4">
            <w:pPr>
              <w:tabs>
                <w:tab w:val="left" w:pos="5954"/>
              </w:tabs>
              <w:rPr>
                <w:color w:val="auto"/>
              </w:rPr>
            </w:pPr>
          </w:p>
        </w:tc>
        <w:tc>
          <w:tcPr>
            <w:tcW w:w="7567" w:type="dxa"/>
            <w:vAlign w:val="center"/>
          </w:tcPr>
          <w:p w14:paraId="024A78E1" w14:textId="77777777" w:rsidR="007113D4" w:rsidRPr="0032128F" w:rsidRDefault="007113D4" w:rsidP="00F930E1">
            <w:pPr>
              <w:tabs>
                <w:tab w:val="left" w:pos="5954"/>
              </w:tabs>
              <w:jc w:val="both"/>
              <w:rPr>
                <w:color w:val="auto"/>
              </w:rPr>
            </w:pPr>
            <w:r w:rsidRPr="0032128F">
              <w:rPr>
                <w:color w:val="auto"/>
              </w:rPr>
              <w:t>8) веб-сайт</w:t>
            </w:r>
          </w:p>
        </w:tc>
        <w:tc>
          <w:tcPr>
            <w:tcW w:w="1695" w:type="dxa"/>
            <w:vAlign w:val="center"/>
          </w:tcPr>
          <w:p w14:paraId="7E0C0C80" w14:textId="77777777" w:rsidR="007113D4" w:rsidRPr="0032128F" w:rsidRDefault="007113D4" w:rsidP="007113D4">
            <w:pPr>
              <w:tabs>
                <w:tab w:val="left" w:pos="5954"/>
              </w:tabs>
              <w:rPr>
                <w:color w:val="auto"/>
              </w:rPr>
            </w:pPr>
          </w:p>
        </w:tc>
      </w:tr>
      <w:tr w:rsidR="0032128F" w:rsidRPr="0032128F" w14:paraId="109239C7" w14:textId="77777777" w:rsidTr="006968DA">
        <w:tc>
          <w:tcPr>
            <w:tcW w:w="0" w:type="auto"/>
            <w:vMerge/>
            <w:vAlign w:val="center"/>
          </w:tcPr>
          <w:p w14:paraId="0EC70F95" w14:textId="77777777" w:rsidR="007113D4" w:rsidRPr="0032128F" w:rsidRDefault="007113D4" w:rsidP="007113D4">
            <w:pPr>
              <w:tabs>
                <w:tab w:val="left" w:pos="5954"/>
              </w:tabs>
              <w:rPr>
                <w:color w:val="auto"/>
              </w:rPr>
            </w:pPr>
          </w:p>
        </w:tc>
        <w:tc>
          <w:tcPr>
            <w:tcW w:w="7567" w:type="dxa"/>
            <w:vAlign w:val="center"/>
          </w:tcPr>
          <w:p w14:paraId="05AD74FD" w14:textId="77777777" w:rsidR="007113D4" w:rsidRPr="0032128F" w:rsidRDefault="007113D4" w:rsidP="00F930E1">
            <w:pPr>
              <w:tabs>
                <w:tab w:val="left" w:pos="5954"/>
              </w:tabs>
              <w:jc w:val="both"/>
              <w:rPr>
                <w:color w:val="auto"/>
              </w:rPr>
            </w:pPr>
            <w:r w:rsidRPr="0032128F">
              <w:rPr>
                <w:color w:val="auto"/>
              </w:rPr>
              <w:t>9) адрес электронной почты</w:t>
            </w:r>
          </w:p>
        </w:tc>
        <w:tc>
          <w:tcPr>
            <w:tcW w:w="1695" w:type="dxa"/>
            <w:vAlign w:val="center"/>
          </w:tcPr>
          <w:p w14:paraId="6A6DC7AD" w14:textId="77777777" w:rsidR="007113D4" w:rsidRPr="0032128F" w:rsidRDefault="007113D4" w:rsidP="007113D4">
            <w:pPr>
              <w:tabs>
                <w:tab w:val="left" w:pos="5954"/>
              </w:tabs>
              <w:rPr>
                <w:color w:val="auto"/>
              </w:rPr>
            </w:pPr>
          </w:p>
        </w:tc>
      </w:tr>
      <w:tr w:rsidR="0032128F" w:rsidRPr="0032128F" w14:paraId="54D4A5CC" w14:textId="77777777" w:rsidTr="006968DA">
        <w:tc>
          <w:tcPr>
            <w:tcW w:w="0" w:type="auto"/>
          </w:tcPr>
          <w:p w14:paraId="54BF396B" w14:textId="64A75463" w:rsidR="007113D4" w:rsidRPr="0032128F" w:rsidRDefault="00963747" w:rsidP="00963747">
            <w:pPr>
              <w:tabs>
                <w:tab w:val="left" w:pos="5954"/>
              </w:tabs>
              <w:rPr>
                <w:iCs/>
                <w:color w:val="auto"/>
              </w:rPr>
            </w:pPr>
            <w:r w:rsidRPr="0032128F">
              <w:rPr>
                <w:iCs/>
                <w:color w:val="auto"/>
              </w:rPr>
              <w:t>6</w:t>
            </w:r>
            <w:r w:rsidR="007113D4" w:rsidRPr="0032128F">
              <w:rPr>
                <w:iCs/>
                <w:color w:val="auto"/>
              </w:rPr>
              <w:t>.</w:t>
            </w:r>
          </w:p>
        </w:tc>
        <w:tc>
          <w:tcPr>
            <w:tcW w:w="7567" w:type="dxa"/>
            <w:vAlign w:val="center"/>
          </w:tcPr>
          <w:p w14:paraId="470AAB91" w14:textId="77777777" w:rsidR="007113D4" w:rsidRPr="0032128F" w:rsidRDefault="007113D4" w:rsidP="00F930E1">
            <w:pPr>
              <w:tabs>
                <w:tab w:val="left" w:pos="5954"/>
              </w:tabs>
              <w:jc w:val="both"/>
              <w:rPr>
                <w:color w:val="auto"/>
              </w:rPr>
            </w:pPr>
            <w:r w:rsidRPr="0032128F">
              <w:rPr>
                <w:color w:val="auto"/>
              </w:rPr>
              <w:t xml:space="preserve">Методики (методы), применяемые испытательным центром при проведении неклинических (доклинических) исследований принципам </w:t>
            </w:r>
            <w:r w:rsidRPr="0032128F">
              <w:rPr>
                <w:color w:val="auto"/>
                <w:lang w:val="en-US"/>
              </w:rPr>
              <w:t>GLP</w:t>
            </w:r>
          </w:p>
        </w:tc>
        <w:tc>
          <w:tcPr>
            <w:tcW w:w="1695" w:type="dxa"/>
            <w:vAlign w:val="center"/>
          </w:tcPr>
          <w:p w14:paraId="7F64B084" w14:textId="77777777" w:rsidR="007113D4" w:rsidRPr="0032128F" w:rsidRDefault="007113D4" w:rsidP="007113D4">
            <w:pPr>
              <w:tabs>
                <w:tab w:val="left" w:pos="5954"/>
              </w:tabs>
              <w:rPr>
                <w:color w:val="auto"/>
              </w:rPr>
            </w:pPr>
          </w:p>
        </w:tc>
      </w:tr>
    </w:tbl>
    <w:p w14:paraId="3EDFE3D1" w14:textId="486E0760" w:rsidR="006968DA" w:rsidRPr="0032128F" w:rsidRDefault="006968DA" w:rsidP="009C7659">
      <w:pPr>
        <w:rPr>
          <w:b/>
          <w:bCs/>
          <w:color w:val="auto"/>
          <w:sz w:val="20"/>
          <w:szCs w:val="20"/>
        </w:rPr>
      </w:pPr>
      <w:r w:rsidRPr="0032128F">
        <w:rPr>
          <w:b/>
          <w:bCs/>
          <w:color w:val="auto"/>
          <w:sz w:val="20"/>
          <w:szCs w:val="20"/>
        </w:rPr>
        <w:br w:type="page"/>
      </w:r>
    </w:p>
    <w:p w14:paraId="401DCF5B" w14:textId="77777777" w:rsidR="006968DA" w:rsidRPr="0032128F" w:rsidRDefault="006968DA" w:rsidP="009C7659">
      <w:pPr>
        <w:rPr>
          <w:b/>
          <w:bCs/>
          <w:color w:val="auto"/>
          <w:sz w:val="20"/>
          <w:szCs w:val="20"/>
        </w:rPr>
      </w:pPr>
    </w:p>
    <w:p w14:paraId="55246FD0" w14:textId="5B6DB4EC" w:rsidR="009C7659" w:rsidRPr="0032128F" w:rsidRDefault="009C7659" w:rsidP="009C7659">
      <w:pPr>
        <w:jc w:val="center"/>
        <w:rPr>
          <w:b/>
          <w:color w:val="auto"/>
        </w:rPr>
      </w:pPr>
      <w:r w:rsidRPr="0032128F">
        <w:rPr>
          <w:b/>
          <w:bCs/>
          <w:color w:val="auto"/>
        </w:rPr>
        <w:t xml:space="preserve">Применяемые виды исследований принципов </w:t>
      </w:r>
      <w:r w:rsidRPr="0032128F">
        <w:rPr>
          <w:b/>
          <w:color w:val="auto"/>
          <w:lang w:val="en-US"/>
        </w:rPr>
        <w:t>GLP</w:t>
      </w:r>
    </w:p>
    <w:p w14:paraId="71E26549" w14:textId="07230527" w:rsidR="009C7659" w:rsidRPr="0032128F" w:rsidRDefault="009C7659" w:rsidP="009C7659">
      <w:pPr>
        <w:jc w:val="center"/>
        <w:rPr>
          <w:b/>
          <w:bCs/>
          <w:strike/>
          <w:color w:val="auto"/>
        </w:rPr>
      </w:pPr>
    </w:p>
    <w:tbl>
      <w:tblPr>
        <w:tblW w:w="9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3429"/>
        <w:gridCol w:w="689"/>
        <w:gridCol w:w="689"/>
        <w:gridCol w:w="453"/>
        <w:gridCol w:w="453"/>
        <w:gridCol w:w="453"/>
        <w:gridCol w:w="689"/>
        <w:gridCol w:w="826"/>
        <w:gridCol w:w="826"/>
      </w:tblGrid>
      <w:tr w:rsidR="0032128F" w:rsidRPr="0032128F" w14:paraId="64AD732F" w14:textId="77777777" w:rsidTr="00E82DBD">
        <w:trPr>
          <w:cantSplit/>
          <w:trHeight w:val="86"/>
        </w:trPr>
        <w:tc>
          <w:tcPr>
            <w:tcW w:w="507" w:type="dxa"/>
            <w:vMerge w:val="restart"/>
            <w:vAlign w:val="center"/>
          </w:tcPr>
          <w:p w14:paraId="1554A2D9" w14:textId="77777777" w:rsidR="009C7659" w:rsidRPr="0032128F" w:rsidRDefault="009C7659" w:rsidP="00E82DBD">
            <w:pPr>
              <w:jc w:val="center"/>
              <w:rPr>
                <w:color w:val="auto"/>
              </w:rPr>
            </w:pPr>
            <w:r w:rsidRPr="0032128F">
              <w:rPr>
                <w:color w:val="auto"/>
              </w:rPr>
              <w:t>№</w:t>
            </w:r>
          </w:p>
        </w:tc>
        <w:tc>
          <w:tcPr>
            <w:tcW w:w="3429" w:type="dxa"/>
            <w:vMerge w:val="restart"/>
            <w:vAlign w:val="center"/>
          </w:tcPr>
          <w:p w14:paraId="6AF82616" w14:textId="77777777" w:rsidR="009C7659" w:rsidRPr="0032128F" w:rsidRDefault="009C7659" w:rsidP="00E82DBD">
            <w:pPr>
              <w:jc w:val="center"/>
              <w:rPr>
                <w:color w:val="auto"/>
              </w:rPr>
            </w:pPr>
            <w:r w:rsidRPr="0032128F">
              <w:rPr>
                <w:color w:val="auto"/>
              </w:rPr>
              <w:t>Виды исследований</w:t>
            </w:r>
          </w:p>
        </w:tc>
        <w:tc>
          <w:tcPr>
            <w:tcW w:w="5078" w:type="dxa"/>
            <w:gridSpan w:val="8"/>
          </w:tcPr>
          <w:p w14:paraId="4CDA103B" w14:textId="16F09D6A" w:rsidR="009C7659" w:rsidRPr="0032128F" w:rsidRDefault="00E80AFB" w:rsidP="00E82DBD">
            <w:pPr>
              <w:jc w:val="center"/>
              <w:rPr>
                <w:color w:val="auto"/>
              </w:rPr>
            </w:pPr>
            <w:r w:rsidRPr="0032128F">
              <w:rPr>
                <w:color w:val="auto"/>
              </w:rPr>
              <w:t>Объект(-ы) исследования(-ий) /</w:t>
            </w:r>
            <w:r w:rsidRPr="0032128F">
              <w:rPr>
                <w:color w:val="auto"/>
                <w:lang w:val="kk-KZ"/>
              </w:rPr>
              <w:t xml:space="preserve"> </w:t>
            </w:r>
            <w:r w:rsidR="009C7659" w:rsidRPr="0032128F">
              <w:rPr>
                <w:color w:val="auto"/>
              </w:rPr>
              <w:t>Идентификация химических веществ</w:t>
            </w:r>
          </w:p>
        </w:tc>
      </w:tr>
      <w:tr w:rsidR="0032128F" w:rsidRPr="0032128F" w14:paraId="4167627D" w14:textId="77777777" w:rsidTr="00E82DBD">
        <w:trPr>
          <w:cantSplit/>
          <w:trHeight w:val="1935"/>
        </w:trPr>
        <w:tc>
          <w:tcPr>
            <w:tcW w:w="507" w:type="dxa"/>
            <w:vMerge/>
          </w:tcPr>
          <w:p w14:paraId="6D28C46A" w14:textId="77777777" w:rsidR="009C7659" w:rsidRPr="0032128F" w:rsidRDefault="009C7659" w:rsidP="00E82DBD">
            <w:pPr>
              <w:jc w:val="center"/>
              <w:rPr>
                <w:color w:val="auto"/>
              </w:rPr>
            </w:pPr>
          </w:p>
        </w:tc>
        <w:tc>
          <w:tcPr>
            <w:tcW w:w="3429" w:type="dxa"/>
            <w:vMerge/>
            <w:vAlign w:val="center"/>
          </w:tcPr>
          <w:p w14:paraId="5003F764" w14:textId="77777777" w:rsidR="009C7659" w:rsidRPr="0032128F" w:rsidRDefault="009C7659" w:rsidP="00E82DBD">
            <w:pPr>
              <w:rPr>
                <w:color w:val="auto"/>
              </w:rPr>
            </w:pPr>
          </w:p>
        </w:tc>
        <w:tc>
          <w:tcPr>
            <w:tcW w:w="689" w:type="dxa"/>
            <w:textDirection w:val="btLr"/>
            <w:vAlign w:val="center"/>
          </w:tcPr>
          <w:p w14:paraId="43368BEC" w14:textId="77777777" w:rsidR="009C7659" w:rsidRPr="0032128F" w:rsidRDefault="009C7659" w:rsidP="00E82DBD">
            <w:pPr>
              <w:ind w:left="113" w:right="113"/>
              <w:jc w:val="center"/>
              <w:rPr>
                <w:color w:val="auto"/>
              </w:rPr>
            </w:pPr>
            <w:r w:rsidRPr="0032128F">
              <w:rPr>
                <w:color w:val="auto"/>
              </w:rPr>
              <w:t>Лекарственные средства</w:t>
            </w:r>
          </w:p>
        </w:tc>
        <w:tc>
          <w:tcPr>
            <w:tcW w:w="689" w:type="dxa"/>
            <w:textDirection w:val="btLr"/>
            <w:vAlign w:val="center"/>
          </w:tcPr>
          <w:p w14:paraId="1EA2B959" w14:textId="77777777" w:rsidR="009C7659" w:rsidRPr="0032128F" w:rsidRDefault="009C7659" w:rsidP="00E82DBD">
            <w:pPr>
              <w:ind w:left="113" w:right="113"/>
              <w:jc w:val="center"/>
              <w:rPr>
                <w:color w:val="auto"/>
              </w:rPr>
            </w:pPr>
            <w:r w:rsidRPr="0032128F">
              <w:rPr>
                <w:color w:val="auto"/>
              </w:rPr>
              <w:t>Химические вещества</w:t>
            </w:r>
          </w:p>
        </w:tc>
        <w:tc>
          <w:tcPr>
            <w:tcW w:w="453" w:type="dxa"/>
            <w:textDirection w:val="btLr"/>
            <w:vAlign w:val="center"/>
          </w:tcPr>
          <w:p w14:paraId="63AD524A" w14:textId="77777777" w:rsidR="009C7659" w:rsidRPr="0032128F" w:rsidRDefault="009C7659" w:rsidP="00E82DBD">
            <w:pPr>
              <w:ind w:left="113" w:right="113"/>
              <w:jc w:val="center"/>
              <w:rPr>
                <w:color w:val="auto"/>
              </w:rPr>
            </w:pPr>
            <w:r w:rsidRPr="0032128F">
              <w:rPr>
                <w:color w:val="auto"/>
              </w:rPr>
              <w:t>Пестициды</w:t>
            </w:r>
          </w:p>
        </w:tc>
        <w:tc>
          <w:tcPr>
            <w:tcW w:w="453" w:type="dxa"/>
            <w:textDirection w:val="btLr"/>
            <w:vAlign w:val="center"/>
          </w:tcPr>
          <w:p w14:paraId="0B3ABB40" w14:textId="77777777" w:rsidR="009C7659" w:rsidRPr="0032128F" w:rsidRDefault="009C7659" w:rsidP="00E82DBD">
            <w:pPr>
              <w:ind w:left="113" w:right="113"/>
              <w:jc w:val="center"/>
              <w:rPr>
                <w:color w:val="auto"/>
              </w:rPr>
            </w:pPr>
            <w:r w:rsidRPr="0032128F">
              <w:rPr>
                <w:color w:val="auto"/>
              </w:rPr>
              <w:t>Кормовые добавки</w:t>
            </w:r>
          </w:p>
        </w:tc>
        <w:tc>
          <w:tcPr>
            <w:tcW w:w="453" w:type="dxa"/>
            <w:textDirection w:val="btLr"/>
            <w:vAlign w:val="center"/>
          </w:tcPr>
          <w:p w14:paraId="672E3BF9" w14:textId="77777777" w:rsidR="009C7659" w:rsidRPr="0032128F" w:rsidRDefault="009C7659" w:rsidP="00E82DBD">
            <w:pPr>
              <w:ind w:left="113" w:right="113"/>
              <w:jc w:val="center"/>
              <w:rPr>
                <w:color w:val="auto"/>
              </w:rPr>
            </w:pPr>
            <w:r w:rsidRPr="0032128F">
              <w:rPr>
                <w:color w:val="auto"/>
              </w:rPr>
              <w:t>Пищевые добавки</w:t>
            </w:r>
          </w:p>
        </w:tc>
        <w:tc>
          <w:tcPr>
            <w:tcW w:w="689" w:type="dxa"/>
            <w:textDirection w:val="btLr"/>
            <w:vAlign w:val="center"/>
          </w:tcPr>
          <w:p w14:paraId="73BFA25C" w14:textId="77777777" w:rsidR="009C7659" w:rsidRPr="0032128F" w:rsidRDefault="009C7659" w:rsidP="00E82DBD">
            <w:pPr>
              <w:ind w:left="113" w:right="113"/>
              <w:jc w:val="center"/>
              <w:rPr>
                <w:color w:val="auto"/>
              </w:rPr>
            </w:pPr>
            <w:r w:rsidRPr="0032128F">
              <w:rPr>
                <w:color w:val="auto"/>
              </w:rPr>
              <w:t>Косметическая продукция</w:t>
            </w:r>
          </w:p>
        </w:tc>
        <w:tc>
          <w:tcPr>
            <w:tcW w:w="826" w:type="dxa"/>
            <w:textDirection w:val="btLr"/>
          </w:tcPr>
          <w:p w14:paraId="19C49AA3" w14:textId="77777777" w:rsidR="009C7659" w:rsidRPr="0032128F" w:rsidRDefault="009C7659" w:rsidP="00E82DBD">
            <w:pPr>
              <w:ind w:left="113" w:right="113"/>
              <w:jc w:val="center"/>
              <w:rPr>
                <w:color w:val="auto"/>
              </w:rPr>
            </w:pPr>
            <w:r w:rsidRPr="0032128F">
              <w:rPr>
                <w:color w:val="auto"/>
              </w:rPr>
              <w:t>Ветеринарные препараты</w:t>
            </w:r>
          </w:p>
        </w:tc>
        <w:tc>
          <w:tcPr>
            <w:tcW w:w="826" w:type="dxa"/>
            <w:textDirection w:val="btLr"/>
            <w:vAlign w:val="center"/>
          </w:tcPr>
          <w:p w14:paraId="266D1265" w14:textId="77777777" w:rsidR="009C7659" w:rsidRPr="0032128F" w:rsidRDefault="009C7659" w:rsidP="00E82DBD">
            <w:pPr>
              <w:ind w:left="113" w:right="113"/>
              <w:jc w:val="center"/>
              <w:rPr>
                <w:color w:val="auto"/>
              </w:rPr>
            </w:pPr>
            <w:r w:rsidRPr="0032128F">
              <w:rPr>
                <w:color w:val="auto"/>
              </w:rPr>
              <w:t>*Другие продукты (указать)</w:t>
            </w:r>
          </w:p>
        </w:tc>
      </w:tr>
      <w:tr w:rsidR="0032128F" w:rsidRPr="0032128F" w14:paraId="33568066" w14:textId="77777777" w:rsidTr="00E82DBD">
        <w:tc>
          <w:tcPr>
            <w:tcW w:w="507" w:type="dxa"/>
            <w:vAlign w:val="center"/>
          </w:tcPr>
          <w:p w14:paraId="363A3F49" w14:textId="77777777" w:rsidR="009C7659" w:rsidRPr="0032128F" w:rsidRDefault="009C7659" w:rsidP="00E82DBD">
            <w:pPr>
              <w:autoSpaceDE w:val="0"/>
              <w:autoSpaceDN w:val="0"/>
              <w:adjustRightInd w:val="0"/>
              <w:jc w:val="center"/>
              <w:rPr>
                <w:color w:val="auto"/>
              </w:rPr>
            </w:pPr>
            <w:r w:rsidRPr="0032128F">
              <w:rPr>
                <w:color w:val="auto"/>
              </w:rPr>
              <w:t>1.</w:t>
            </w:r>
          </w:p>
        </w:tc>
        <w:tc>
          <w:tcPr>
            <w:tcW w:w="3429" w:type="dxa"/>
            <w:vAlign w:val="center"/>
          </w:tcPr>
          <w:p w14:paraId="739AA03E" w14:textId="77777777" w:rsidR="009C7659" w:rsidRPr="0032128F" w:rsidRDefault="009C7659" w:rsidP="00E82DBD">
            <w:pPr>
              <w:autoSpaceDE w:val="0"/>
              <w:autoSpaceDN w:val="0"/>
              <w:adjustRightInd w:val="0"/>
              <w:rPr>
                <w:color w:val="auto"/>
              </w:rPr>
            </w:pPr>
            <w:r w:rsidRPr="0032128F">
              <w:rPr>
                <w:color w:val="auto"/>
              </w:rPr>
              <w:t>Физико-химические испытания</w:t>
            </w:r>
          </w:p>
        </w:tc>
        <w:tc>
          <w:tcPr>
            <w:tcW w:w="689" w:type="dxa"/>
            <w:vAlign w:val="center"/>
          </w:tcPr>
          <w:p w14:paraId="0E026ABB" w14:textId="77777777" w:rsidR="009C7659" w:rsidRPr="0032128F" w:rsidRDefault="009C7659" w:rsidP="00E82DBD">
            <w:pPr>
              <w:jc w:val="both"/>
              <w:rPr>
                <w:color w:val="auto"/>
              </w:rPr>
            </w:pPr>
          </w:p>
        </w:tc>
        <w:tc>
          <w:tcPr>
            <w:tcW w:w="689" w:type="dxa"/>
            <w:vAlign w:val="center"/>
          </w:tcPr>
          <w:p w14:paraId="0DC53352" w14:textId="77777777" w:rsidR="009C7659" w:rsidRPr="0032128F" w:rsidRDefault="009C7659" w:rsidP="00E82DBD">
            <w:pPr>
              <w:jc w:val="both"/>
              <w:rPr>
                <w:color w:val="auto"/>
              </w:rPr>
            </w:pPr>
          </w:p>
        </w:tc>
        <w:tc>
          <w:tcPr>
            <w:tcW w:w="453" w:type="dxa"/>
            <w:vAlign w:val="center"/>
          </w:tcPr>
          <w:p w14:paraId="614E8AC8" w14:textId="77777777" w:rsidR="009C7659" w:rsidRPr="0032128F" w:rsidRDefault="009C7659" w:rsidP="00E82DBD">
            <w:pPr>
              <w:jc w:val="both"/>
              <w:rPr>
                <w:color w:val="auto"/>
              </w:rPr>
            </w:pPr>
          </w:p>
        </w:tc>
        <w:tc>
          <w:tcPr>
            <w:tcW w:w="453" w:type="dxa"/>
            <w:vAlign w:val="center"/>
          </w:tcPr>
          <w:p w14:paraId="1D2F0B20" w14:textId="77777777" w:rsidR="009C7659" w:rsidRPr="0032128F" w:rsidRDefault="009C7659" w:rsidP="00E82DBD">
            <w:pPr>
              <w:jc w:val="both"/>
              <w:rPr>
                <w:color w:val="auto"/>
              </w:rPr>
            </w:pPr>
          </w:p>
        </w:tc>
        <w:tc>
          <w:tcPr>
            <w:tcW w:w="453" w:type="dxa"/>
            <w:vAlign w:val="center"/>
          </w:tcPr>
          <w:p w14:paraId="30CA96C1" w14:textId="77777777" w:rsidR="009C7659" w:rsidRPr="0032128F" w:rsidRDefault="009C7659" w:rsidP="00E82DBD">
            <w:pPr>
              <w:jc w:val="both"/>
              <w:rPr>
                <w:color w:val="auto"/>
              </w:rPr>
            </w:pPr>
          </w:p>
        </w:tc>
        <w:tc>
          <w:tcPr>
            <w:tcW w:w="689" w:type="dxa"/>
            <w:vAlign w:val="center"/>
          </w:tcPr>
          <w:p w14:paraId="67063291" w14:textId="77777777" w:rsidR="009C7659" w:rsidRPr="0032128F" w:rsidRDefault="009C7659" w:rsidP="00E82DBD">
            <w:pPr>
              <w:jc w:val="both"/>
              <w:rPr>
                <w:color w:val="auto"/>
              </w:rPr>
            </w:pPr>
          </w:p>
        </w:tc>
        <w:tc>
          <w:tcPr>
            <w:tcW w:w="826" w:type="dxa"/>
          </w:tcPr>
          <w:p w14:paraId="73CED750" w14:textId="77777777" w:rsidR="009C7659" w:rsidRPr="0032128F" w:rsidRDefault="009C7659" w:rsidP="00E82DBD">
            <w:pPr>
              <w:jc w:val="both"/>
              <w:rPr>
                <w:color w:val="auto"/>
              </w:rPr>
            </w:pPr>
          </w:p>
        </w:tc>
        <w:tc>
          <w:tcPr>
            <w:tcW w:w="826" w:type="dxa"/>
            <w:vAlign w:val="center"/>
          </w:tcPr>
          <w:p w14:paraId="612714D1" w14:textId="77777777" w:rsidR="009C7659" w:rsidRPr="0032128F" w:rsidRDefault="009C7659" w:rsidP="00E82DBD">
            <w:pPr>
              <w:jc w:val="both"/>
              <w:rPr>
                <w:color w:val="auto"/>
              </w:rPr>
            </w:pPr>
          </w:p>
        </w:tc>
      </w:tr>
      <w:tr w:rsidR="0032128F" w:rsidRPr="0032128F" w14:paraId="44B44B30" w14:textId="77777777" w:rsidTr="00E82DBD">
        <w:tc>
          <w:tcPr>
            <w:tcW w:w="507" w:type="dxa"/>
            <w:vAlign w:val="center"/>
          </w:tcPr>
          <w:p w14:paraId="1888A72B" w14:textId="77777777" w:rsidR="009C7659" w:rsidRPr="0032128F" w:rsidRDefault="009C7659" w:rsidP="00E82DBD">
            <w:pPr>
              <w:autoSpaceDE w:val="0"/>
              <w:autoSpaceDN w:val="0"/>
              <w:adjustRightInd w:val="0"/>
              <w:jc w:val="center"/>
              <w:rPr>
                <w:color w:val="auto"/>
              </w:rPr>
            </w:pPr>
            <w:r w:rsidRPr="0032128F">
              <w:rPr>
                <w:color w:val="auto"/>
              </w:rPr>
              <w:t>2.</w:t>
            </w:r>
          </w:p>
        </w:tc>
        <w:tc>
          <w:tcPr>
            <w:tcW w:w="3429" w:type="dxa"/>
            <w:vAlign w:val="center"/>
          </w:tcPr>
          <w:p w14:paraId="4D81D57E" w14:textId="33E8CFEF" w:rsidR="009C7659" w:rsidRPr="0032128F" w:rsidRDefault="005E2E02" w:rsidP="00E82DBD">
            <w:pPr>
              <w:autoSpaceDE w:val="0"/>
              <w:autoSpaceDN w:val="0"/>
              <w:adjustRightInd w:val="0"/>
              <w:rPr>
                <w:color w:val="auto"/>
              </w:rPr>
            </w:pPr>
            <w:r w:rsidRPr="0032128F">
              <w:rPr>
                <w:i/>
                <w:iCs/>
                <w:color w:val="auto"/>
              </w:rPr>
              <w:t>***</w:t>
            </w:r>
            <w:r w:rsidR="009C7659" w:rsidRPr="0032128F">
              <w:rPr>
                <w:color w:val="auto"/>
              </w:rPr>
              <w:t>Исследования токсичности</w:t>
            </w:r>
          </w:p>
        </w:tc>
        <w:tc>
          <w:tcPr>
            <w:tcW w:w="689" w:type="dxa"/>
            <w:vAlign w:val="center"/>
          </w:tcPr>
          <w:p w14:paraId="08E81772" w14:textId="77777777" w:rsidR="009C7659" w:rsidRPr="0032128F" w:rsidRDefault="009C7659" w:rsidP="00E82DBD">
            <w:pPr>
              <w:jc w:val="both"/>
              <w:rPr>
                <w:color w:val="auto"/>
              </w:rPr>
            </w:pPr>
          </w:p>
        </w:tc>
        <w:tc>
          <w:tcPr>
            <w:tcW w:w="689" w:type="dxa"/>
            <w:vAlign w:val="center"/>
          </w:tcPr>
          <w:p w14:paraId="4AD82DA1" w14:textId="77777777" w:rsidR="009C7659" w:rsidRPr="0032128F" w:rsidRDefault="009C7659" w:rsidP="00E82DBD">
            <w:pPr>
              <w:jc w:val="both"/>
              <w:rPr>
                <w:color w:val="auto"/>
              </w:rPr>
            </w:pPr>
          </w:p>
        </w:tc>
        <w:tc>
          <w:tcPr>
            <w:tcW w:w="453" w:type="dxa"/>
            <w:vAlign w:val="center"/>
          </w:tcPr>
          <w:p w14:paraId="625B62B0" w14:textId="77777777" w:rsidR="009C7659" w:rsidRPr="0032128F" w:rsidRDefault="009C7659" w:rsidP="00E82DBD">
            <w:pPr>
              <w:jc w:val="both"/>
              <w:rPr>
                <w:color w:val="auto"/>
              </w:rPr>
            </w:pPr>
          </w:p>
        </w:tc>
        <w:tc>
          <w:tcPr>
            <w:tcW w:w="453" w:type="dxa"/>
            <w:vAlign w:val="center"/>
          </w:tcPr>
          <w:p w14:paraId="66E5D4AC" w14:textId="77777777" w:rsidR="009C7659" w:rsidRPr="0032128F" w:rsidRDefault="009C7659" w:rsidP="00E82DBD">
            <w:pPr>
              <w:jc w:val="both"/>
              <w:rPr>
                <w:color w:val="auto"/>
              </w:rPr>
            </w:pPr>
          </w:p>
        </w:tc>
        <w:tc>
          <w:tcPr>
            <w:tcW w:w="453" w:type="dxa"/>
            <w:vAlign w:val="center"/>
          </w:tcPr>
          <w:p w14:paraId="1A1CC96A" w14:textId="77777777" w:rsidR="009C7659" w:rsidRPr="0032128F" w:rsidRDefault="009C7659" w:rsidP="00E82DBD">
            <w:pPr>
              <w:jc w:val="both"/>
              <w:rPr>
                <w:color w:val="auto"/>
              </w:rPr>
            </w:pPr>
          </w:p>
        </w:tc>
        <w:tc>
          <w:tcPr>
            <w:tcW w:w="689" w:type="dxa"/>
            <w:vAlign w:val="center"/>
          </w:tcPr>
          <w:p w14:paraId="5D67B5CE" w14:textId="77777777" w:rsidR="009C7659" w:rsidRPr="0032128F" w:rsidRDefault="009C7659" w:rsidP="00E82DBD">
            <w:pPr>
              <w:jc w:val="both"/>
              <w:rPr>
                <w:color w:val="auto"/>
              </w:rPr>
            </w:pPr>
          </w:p>
        </w:tc>
        <w:tc>
          <w:tcPr>
            <w:tcW w:w="826" w:type="dxa"/>
          </w:tcPr>
          <w:p w14:paraId="6EB698EB" w14:textId="77777777" w:rsidR="009C7659" w:rsidRPr="0032128F" w:rsidRDefault="009C7659" w:rsidP="00E82DBD">
            <w:pPr>
              <w:jc w:val="both"/>
              <w:rPr>
                <w:color w:val="auto"/>
              </w:rPr>
            </w:pPr>
          </w:p>
        </w:tc>
        <w:tc>
          <w:tcPr>
            <w:tcW w:w="826" w:type="dxa"/>
            <w:vAlign w:val="center"/>
          </w:tcPr>
          <w:p w14:paraId="6E155D97" w14:textId="77777777" w:rsidR="009C7659" w:rsidRPr="0032128F" w:rsidRDefault="009C7659" w:rsidP="00E82DBD">
            <w:pPr>
              <w:jc w:val="both"/>
              <w:rPr>
                <w:color w:val="auto"/>
              </w:rPr>
            </w:pPr>
          </w:p>
        </w:tc>
      </w:tr>
      <w:tr w:rsidR="0032128F" w:rsidRPr="0032128F" w14:paraId="40E77BCF" w14:textId="77777777" w:rsidTr="00E82DBD">
        <w:tc>
          <w:tcPr>
            <w:tcW w:w="507" w:type="dxa"/>
            <w:vAlign w:val="center"/>
          </w:tcPr>
          <w:p w14:paraId="53B5487A" w14:textId="77777777" w:rsidR="009C7659" w:rsidRPr="0032128F" w:rsidRDefault="009C7659" w:rsidP="00E82DBD">
            <w:pPr>
              <w:autoSpaceDE w:val="0"/>
              <w:autoSpaceDN w:val="0"/>
              <w:adjustRightInd w:val="0"/>
              <w:jc w:val="center"/>
              <w:rPr>
                <w:color w:val="auto"/>
              </w:rPr>
            </w:pPr>
            <w:r w:rsidRPr="0032128F">
              <w:rPr>
                <w:color w:val="auto"/>
              </w:rPr>
              <w:t>3.</w:t>
            </w:r>
          </w:p>
        </w:tc>
        <w:tc>
          <w:tcPr>
            <w:tcW w:w="3429" w:type="dxa"/>
            <w:vAlign w:val="center"/>
          </w:tcPr>
          <w:p w14:paraId="6CAA5A91" w14:textId="77777777" w:rsidR="009C7659" w:rsidRPr="0032128F" w:rsidRDefault="009C7659" w:rsidP="00E82DBD">
            <w:pPr>
              <w:autoSpaceDE w:val="0"/>
              <w:autoSpaceDN w:val="0"/>
              <w:adjustRightInd w:val="0"/>
              <w:rPr>
                <w:color w:val="auto"/>
              </w:rPr>
            </w:pPr>
            <w:r w:rsidRPr="0032128F">
              <w:rPr>
                <w:color w:val="auto"/>
              </w:rPr>
              <w:t>Исследования мутагенности</w:t>
            </w:r>
          </w:p>
        </w:tc>
        <w:tc>
          <w:tcPr>
            <w:tcW w:w="689" w:type="dxa"/>
            <w:vAlign w:val="center"/>
          </w:tcPr>
          <w:p w14:paraId="5E615C3E" w14:textId="77777777" w:rsidR="009C7659" w:rsidRPr="0032128F" w:rsidRDefault="009C7659" w:rsidP="00E82DBD">
            <w:pPr>
              <w:jc w:val="both"/>
              <w:rPr>
                <w:color w:val="auto"/>
              </w:rPr>
            </w:pPr>
          </w:p>
        </w:tc>
        <w:tc>
          <w:tcPr>
            <w:tcW w:w="689" w:type="dxa"/>
            <w:vAlign w:val="center"/>
          </w:tcPr>
          <w:p w14:paraId="581CA232" w14:textId="77777777" w:rsidR="009C7659" w:rsidRPr="0032128F" w:rsidRDefault="009C7659" w:rsidP="00E82DBD">
            <w:pPr>
              <w:jc w:val="both"/>
              <w:rPr>
                <w:color w:val="auto"/>
              </w:rPr>
            </w:pPr>
          </w:p>
        </w:tc>
        <w:tc>
          <w:tcPr>
            <w:tcW w:w="453" w:type="dxa"/>
            <w:vAlign w:val="center"/>
          </w:tcPr>
          <w:p w14:paraId="5D8732AD" w14:textId="77777777" w:rsidR="009C7659" w:rsidRPr="0032128F" w:rsidRDefault="009C7659" w:rsidP="00E82DBD">
            <w:pPr>
              <w:jc w:val="both"/>
              <w:rPr>
                <w:color w:val="auto"/>
              </w:rPr>
            </w:pPr>
          </w:p>
        </w:tc>
        <w:tc>
          <w:tcPr>
            <w:tcW w:w="453" w:type="dxa"/>
            <w:vAlign w:val="center"/>
          </w:tcPr>
          <w:p w14:paraId="26B000E0" w14:textId="77777777" w:rsidR="009C7659" w:rsidRPr="0032128F" w:rsidRDefault="009C7659" w:rsidP="00E82DBD">
            <w:pPr>
              <w:jc w:val="both"/>
              <w:rPr>
                <w:color w:val="auto"/>
              </w:rPr>
            </w:pPr>
          </w:p>
        </w:tc>
        <w:tc>
          <w:tcPr>
            <w:tcW w:w="453" w:type="dxa"/>
            <w:vAlign w:val="center"/>
          </w:tcPr>
          <w:p w14:paraId="491E45AD" w14:textId="77777777" w:rsidR="009C7659" w:rsidRPr="0032128F" w:rsidRDefault="009C7659" w:rsidP="00E82DBD">
            <w:pPr>
              <w:jc w:val="both"/>
              <w:rPr>
                <w:color w:val="auto"/>
              </w:rPr>
            </w:pPr>
          </w:p>
        </w:tc>
        <w:tc>
          <w:tcPr>
            <w:tcW w:w="689" w:type="dxa"/>
            <w:vAlign w:val="center"/>
          </w:tcPr>
          <w:p w14:paraId="2963CF72" w14:textId="77777777" w:rsidR="009C7659" w:rsidRPr="0032128F" w:rsidRDefault="009C7659" w:rsidP="00E82DBD">
            <w:pPr>
              <w:jc w:val="both"/>
              <w:rPr>
                <w:color w:val="auto"/>
              </w:rPr>
            </w:pPr>
          </w:p>
        </w:tc>
        <w:tc>
          <w:tcPr>
            <w:tcW w:w="826" w:type="dxa"/>
          </w:tcPr>
          <w:p w14:paraId="751A1AD5" w14:textId="77777777" w:rsidR="009C7659" w:rsidRPr="0032128F" w:rsidRDefault="009C7659" w:rsidP="00E82DBD">
            <w:pPr>
              <w:jc w:val="both"/>
              <w:rPr>
                <w:color w:val="auto"/>
              </w:rPr>
            </w:pPr>
          </w:p>
        </w:tc>
        <w:tc>
          <w:tcPr>
            <w:tcW w:w="826" w:type="dxa"/>
            <w:vAlign w:val="center"/>
          </w:tcPr>
          <w:p w14:paraId="05845618" w14:textId="77777777" w:rsidR="009C7659" w:rsidRPr="0032128F" w:rsidRDefault="009C7659" w:rsidP="00E82DBD">
            <w:pPr>
              <w:jc w:val="both"/>
              <w:rPr>
                <w:color w:val="auto"/>
              </w:rPr>
            </w:pPr>
          </w:p>
        </w:tc>
      </w:tr>
      <w:tr w:rsidR="0032128F" w:rsidRPr="0032128F" w14:paraId="6270AF6C" w14:textId="77777777" w:rsidTr="00E82DBD">
        <w:tc>
          <w:tcPr>
            <w:tcW w:w="507" w:type="dxa"/>
            <w:vAlign w:val="center"/>
          </w:tcPr>
          <w:p w14:paraId="0B858AAC" w14:textId="77777777" w:rsidR="009C7659" w:rsidRPr="0032128F" w:rsidRDefault="009C7659" w:rsidP="00E82DBD">
            <w:pPr>
              <w:autoSpaceDE w:val="0"/>
              <w:autoSpaceDN w:val="0"/>
              <w:adjustRightInd w:val="0"/>
              <w:jc w:val="center"/>
              <w:rPr>
                <w:color w:val="auto"/>
              </w:rPr>
            </w:pPr>
            <w:r w:rsidRPr="0032128F">
              <w:rPr>
                <w:color w:val="auto"/>
              </w:rPr>
              <w:t>4.</w:t>
            </w:r>
          </w:p>
        </w:tc>
        <w:tc>
          <w:tcPr>
            <w:tcW w:w="3429" w:type="dxa"/>
            <w:vAlign w:val="center"/>
          </w:tcPr>
          <w:p w14:paraId="1D258D20" w14:textId="77777777" w:rsidR="009C7659" w:rsidRPr="0032128F" w:rsidRDefault="009C7659" w:rsidP="00E82DBD">
            <w:pPr>
              <w:autoSpaceDE w:val="0"/>
              <w:autoSpaceDN w:val="0"/>
              <w:adjustRightInd w:val="0"/>
              <w:rPr>
                <w:color w:val="auto"/>
              </w:rPr>
            </w:pPr>
            <w:r w:rsidRPr="0032128F">
              <w:rPr>
                <w:color w:val="auto"/>
              </w:rPr>
              <w:t>Экологические исследования токсичности на водных и наземных организмах</w:t>
            </w:r>
          </w:p>
        </w:tc>
        <w:tc>
          <w:tcPr>
            <w:tcW w:w="689" w:type="dxa"/>
            <w:vAlign w:val="center"/>
          </w:tcPr>
          <w:p w14:paraId="44A3D7A5" w14:textId="77777777" w:rsidR="009C7659" w:rsidRPr="0032128F" w:rsidRDefault="009C7659" w:rsidP="00E82DBD">
            <w:pPr>
              <w:jc w:val="both"/>
              <w:rPr>
                <w:color w:val="auto"/>
              </w:rPr>
            </w:pPr>
          </w:p>
        </w:tc>
        <w:tc>
          <w:tcPr>
            <w:tcW w:w="689" w:type="dxa"/>
            <w:vAlign w:val="center"/>
          </w:tcPr>
          <w:p w14:paraId="5C94B8AB" w14:textId="77777777" w:rsidR="009C7659" w:rsidRPr="0032128F" w:rsidRDefault="009C7659" w:rsidP="00E82DBD">
            <w:pPr>
              <w:jc w:val="both"/>
              <w:rPr>
                <w:color w:val="auto"/>
              </w:rPr>
            </w:pPr>
          </w:p>
        </w:tc>
        <w:tc>
          <w:tcPr>
            <w:tcW w:w="453" w:type="dxa"/>
            <w:vAlign w:val="center"/>
          </w:tcPr>
          <w:p w14:paraId="507D6F42" w14:textId="77777777" w:rsidR="009C7659" w:rsidRPr="0032128F" w:rsidRDefault="009C7659" w:rsidP="00E82DBD">
            <w:pPr>
              <w:jc w:val="both"/>
              <w:rPr>
                <w:color w:val="auto"/>
              </w:rPr>
            </w:pPr>
          </w:p>
        </w:tc>
        <w:tc>
          <w:tcPr>
            <w:tcW w:w="453" w:type="dxa"/>
            <w:vAlign w:val="center"/>
          </w:tcPr>
          <w:p w14:paraId="77220978" w14:textId="77777777" w:rsidR="009C7659" w:rsidRPr="0032128F" w:rsidRDefault="009C7659" w:rsidP="00E82DBD">
            <w:pPr>
              <w:jc w:val="both"/>
              <w:rPr>
                <w:color w:val="auto"/>
              </w:rPr>
            </w:pPr>
          </w:p>
        </w:tc>
        <w:tc>
          <w:tcPr>
            <w:tcW w:w="453" w:type="dxa"/>
            <w:vAlign w:val="center"/>
          </w:tcPr>
          <w:p w14:paraId="6FD24045" w14:textId="77777777" w:rsidR="009C7659" w:rsidRPr="0032128F" w:rsidRDefault="009C7659" w:rsidP="00E82DBD">
            <w:pPr>
              <w:jc w:val="both"/>
              <w:rPr>
                <w:color w:val="auto"/>
              </w:rPr>
            </w:pPr>
          </w:p>
        </w:tc>
        <w:tc>
          <w:tcPr>
            <w:tcW w:w="689" w:type="dxa"/>
            <w:vAlign w:val="center"/>
          </w:tcPr>
          <w:p w14:paraId="6FF884AF" w14:textId="77777777" w:rsidR="009C7659" w:rsidRPr="0032128F" w:rsidRDefault="009C7659" w:rsidP="00E82DBD">
            <w:pPr>
              <w:jc w:val="both"/>
              <w:rPr>
                <w:color w:val="auto"/>
              </w:rPr>
            </w:pPr>
          </w:p>
        </w:tc>
        <w:tc>
          <w:tcPr>
            <w:tcW w:w="826" w:type="dxa"/>
          </w:tcPr>
          <w:p w14:paraId="2C0723E3" w14:textId="77777777" w:rsidR="009C7659" w:rsidRPr="0032128F" w:rsidRDefault="009C7659" w:rsidP="00E82DBD">
            <w:pPr>
              <w:jc w:val="both"/>
              <w:rPr>
                <w:color w:val="auto"/>
              </w:rPr>
            </w:pPr>
          </w:p>
        </w:tc>
        <w:tc>
          <w:tcPr>
            <w:tcW w:w="826" w:type="dxa"/>
            <w:vAlign w:val="center"/>
          </w:tcPr>
          <w:p w14:paraId="28F88E1D" w14:textId="77777777" w:rsidR="009C7659" w:rsidRPr="0032128F" w:rsidRDefault="009C7659" w:rsidP="00E82DBD">
            <w:pPr>
              <w:jc w:val="both"/>
              <w:rPr>
                <w:color w:val="auto"/>
              </w:rPr>
            </w:pPr>
          </w:p>
        </w:tc>
      </w:tr>
      <w:tr w:rsidR="0032128F" w:rsidRPr="0032128F" w14:paraId="1B11257C" w14:textId="77777777" w:rsidTr="00E82DBD">
        <w:tc>
          <w:tcPr>
            <w:tcW w:w="507" w:type="dxa"/>
            <w:vAlign w:val="center"/>
          </w:tcPr>
          <w:p w14:paraId="1806A79D" w14:textId="77777777" w:rsidR="009C7659" w:rsidRPr="0032128F" w:rsidRDefault="009C7659" w:rsidP="00E82DBD">
            <w:pPr>
              <w:autoSpaceDE w:val="0"/>
              <w:autoSpaceDN w:val="0"/>
              <w:adjustRightInd w:val="0"/>
              <w:jc w:val="center"/>
              <w:rPr>
                <w:color w:val="auto"/>
              </w:rPr>
            </w:pPr>
            <w:r w:rsidRPr="0032128F">
              <w:rPr>
                <w:color w:val="auto"/>
              </w:rPr>
              <w:t>5.</w:t>
            </w:r>
          </w:p>
        </w:tc>
        <w:tc>
          <w:tcPr>
            <w:tcW w:w="3429" w:type="dxa"/>
            <w:vAlign w:val="center"/>
          </w:tcPr>
          <w:p w14:paraId="525902A8" w14:textId="77777777" w:rsidR="009C7659" w:rsidRPr="0032128F" w:rsidRDefault="009C7659" w:rsidP="00E82DBD">
            <w:pPr>
              <w:autoSpaceDE w:val="0"/>
              <w:autoSpaceDN w:val="0"/>
              <w:adjustRightInd w:val="0"/>
              <w:rPr>
                <w:color w:val="auto"/>
              </w:rPr>
            </w:pPr>
            <w:r w:rsidRPr="0032128F">
              <w:rPr>
                <w:color w:val="auto"/>
              </w:rPr>
              <w:t>Исследования поведения в воде, почве и воздухе, биоаккумуляции</w:t>
            </w:r>
          </w:p>
        </w:tc>
        <w:tc>
          <w:tcPr>
            <w:tcW w:w="689" w:type="dxa"/>
            <w:vAlign w:val="center"/>
          </w:tcPr>
          <w:p w14:paraId="3BC7D1F4" w14:textId="77777777" w:rsidR="009C7659" w:rsidRPr="0032128F" w:rsidRDefault="009C7659" w:rsidP="00E82DBD">
            <w:pPr>
              <w:jc w:val="both"/>
              <w:rPr>
                <w:color w:val="auto"/>
              </w:rPr>
            </w:pPr>
          </w:p>
        </w:tc>
        <w:tc>
          <w:tcPr>
            <w:tcW w:w="689" w:type="dxa"/>
            <w:vAlign w:val="center"/>
          </w:tcPr>
          <w:p w14:paraId="7BCE5F32" w14:textId="77777777" w:rsidR="009C7659" w:rsidRPr="0032128F" w:rsidRDefault="009C7659" w:rsidP="00E82DBD">
            <w:pPr>
              <w:jc w:val="both"/>
              <w:rPr>
                <w:color w:val="auto"/>
              </w:rPr>
            </w:pPr>
          </w:p>
        </w:tc>
        <w:tc>
          <w:tcPr>
            <w:tcW w:w="453" w:type="dxa"/>
            <w:vAlign w:val="center"/>
          </w:tcPr>
          <w:p w14:paraId="3726EE09" w14:textId="77777777" w:rsidR="009C7659" w:rsidRPr="0032128F" w:rsidRDefault="009C7659" w:rsidP="00E82DBD">
            <w:pPr>
              <w:jc w:val="both"/>
              <w:rPr>
                <w:color w:val="auto"/>
              </w:rPr>
            </w:pPr>
          </w:p>
        </w:tc>
        <w:tc>
          <w:tcPr>
            <w:tcW w:w="453" w:type="dxa"/>
            <w:vAlign w:val="center"/>
          </w:tcPr>
          <w:p w14:paraId="6B86A642" w14:textId="77777777" w:rsidR="009C7659" w:rsidRPr="0032128F" w:rsidRDefault="009C7659" w:rsidP="00E82DBD">
            <w:pPr>
              <w:jc w:val="both"/>
              <w:rPr>
                <w:color w:val="auto"/>
              </w:rPr>
            </w:pPr>
          </w:p>
        </w:tc>
        <w:tc>
          <w:tcPr>
            <w:tcW w:w="453" w:type="dxa"/>
            <w:vAlign w:val="center"/>
          </w:tcPr>
          <w:p w14:paraId="27A52DC3" w14:textId="77777777" w:rsidR="009C7659" w:rsidRPr="0032128F" w:rsidRDefault="009C7659" w:rsidP="00E82DBD">
            <w:pPr>
              <w:jc w:val="both"/>
              <w:rPr>
                <w:color w:val="auto"/>
              </w:rPr>
            </w:pPr>
          </w:p>
        </w:tc>
        <w:tc>
          <w:tcPr>
            <w:tcW w:w="689" w:type="dxa"/>
            <w:vAlign w:val="center"/>
          </w:tcPr>
          <w:p w14:paraId="06D94804" w14:textId="77777777" w:rsidR="009C7659" w:rsidRPr="0032128F" w:rsidRDefault="009C7659" w:rsidP="00E82DBD">
            <w:pPr>
              <w:jc w:val="both"/>
              <w:rPr>
                <w:color w:val="auto"/>
              </w:rPr>
            </w:pPr>
          </w:p>
        </w:tc>
        <w:tc>
          <w:tcPr>
            <w:tcW w:w="826" w:type="dxa"/>
          </w:tcPr>
          <w:p w14:paraId="58AC8171" w14:textId="77777777" w:rsidR="009C7659" w:rsidRPr="0032128F" w:rsidRDefault="009C7659" w:rsidP="00E82DBD">
            <w:pPr>
              <w:jc w:val="both"/>
              <w:rPr>
                <w:color w:val="auto"/>
              </w:rPr>
            </w:pPr>
          </w:p>
        </w:tc>
        <w:tc>
          <w:tcPr>
            <w:tcW w:w="826" w:type="dxa"/>
            <w:vAlign w:val="center"/>
          </w:tcPr>
          <w:p w14:paraId="6CEEAA88" w14:textId="77777777" w:rsidR="009C7659" w:rsidRPr="0032128F" w:rsidRDefault="009C7659" w:rsidP="00E82DBD">
            <w:pPr>
              <w:jc w:val="both"/>
              <w:rPr>
                <w:color w:val="auto"/>
              </w:rPr>
            </w:pPr>
          </w:p>
        </w:tc>
      </w:tr>
      <w:tr w:rsidR="0032128F" w:rsidRPr="0032128F" w14:paraId="4934C96D" w14:textId="77777777" w:rsidTr="00E82DBD">
        <w:tc>
          <w:tcPr>
            <w:tcW w:w="507" w:type="dxa"/>
            <w:vAlign w:val="center"/>
          </w:tcPr>
          <w:p w14:paraId="7BD7C61B" w14:textId="77777777" w:rsidR="009C7659" w:rsidRPr="0032128F" w:rsidRDefault="009C7659" w:rsidP="00E82DBD">
            <w:pPr>
              <w:autoSpaceDE w:val="0"/>
              <w:autoSpaceDN w:val="0"/>
              <w:adjustRightInd w:val="0"/>
              <w:jc w:val="center"/>
              <w:rPr>
                <w:color w:val="auto"/>
              </w:rPr>
            </w:pPr>
            <w:r w:rsidRPr="0032128F">
              <w:rPr>
                <w:color w:val="auto"/>
              </w:rPr>
              <w:t>6.</w:t>
            </w:r>
          </w:p>
        </w:tc>
        <w:tc>
          <w:tcPr>
            <w:tcW w:w="3429" w:type="dxa"/>
            <w:vAlign w:val="center"/>
          </w:tcPr>
          <w:p w14:paraId="1FD805A1" w14:textId="77777777" w:rsidR="009C7659" w:rsidRPr="0032128F" w:rsidRDefault="009C7659" w:rsidP="00E82DBD">
            <w:pPr>
              <w:autoSpaceDE w:val="0"/>
              <w:autoSpaceDN w:val="0"/>
              <w:adjustRightInd w:val="0"/>
              <w:rPr>
                <w:color w:val="auto"/>
              </w:rPr>
            </w:pPr>
            <w:r w:rsidRPr="0032128F">
              <w:rPr>
                <w:color w:val="auto"/>
              </w:rPr>
              <w:t>Исследования остатков</w:t>
            </w:r>
          </w:p>
        </w:tc>
        <w:tc>
          <w:tcPr>
            <w:tcW w:w="689" w:type="dxa"/>
            <w:vAlign w:val="center"/>
          </w:tcPr>
          <w:p w14:paraId="3D5CA2DE" w14:textId="77777777" w:rsidR="009C7659" w:rsidRPr="0032128F" w:rsidRDefault="009C7659" w:rsidP="00E82DBD">
            <w:pPr>
              <w:jc w:val="both"/>
              <w:rPr>
                <w:color w:val="auto"/>
              </w:rPr>
            </w:pPr>
          </w:p>
        </w:tc>
        <w:tc>
          <w:tcPr>
            <w:tcW w:w="689" w:type="dxa"/>
            <w:vAlign w:val="center"/>
          </w:tcPr>
          <w:p w14:paraId="25E0ED06" w14:textId="77777777" w:rsidR="009C7659" w:rsidRPr="0032128F" w:rsidRDefault="009C7659" w:rsidP="00E82DBD">
            <w:pPr>
              <w:jc w:val="both"/>
              <w:rPr>
                <w:color w:val="auto"/>
              </w:rPr>
            </w:pPr>
          </w:p>
        </w:tc>
        <w:tc>
          <w:tcPr>
            <w:tcW w:w="453" w:type="dxa"/>
            <w:vAlign w:val="center"/>
          </w:tcPr>
          <w:p w14:paraId="40F1D8DE" w14:textId="77777777" w:rsidR="009C7659" w:rsidRPr="0032128F" w:rsidRDefault="009C7659" w:rsidP="00E82DBD">
            <w:pPr>
              <w:jc w:val="both"/>
              <w:rPr>
                <w:color w:val="auto"/>
              </w:rPr>
            </w:pPr>
          </w:p>
        </w:tc>
        <w:tc>
          <w:tcPr>
            <w:tcW w:w="453" w:type="dxa"/>
            <w:vAlign w:val="center"/>
          </w:tcPr>
          <w:p w14:paraId="1919A6C0" w14:textId="77777777" w:rsidR="009C7659" w:rsidRPr="0032128F" w:rsidRDefault="009C7659" w:rsidP="00E82DBD">
            <w:pPr>
              <w:jc w:val="both"/>
              <w:rPr>
                <w:color w:val="auto"/>
              </w:rPr>
            </w:pPr>
          </w:p>
        </w:tc>
        <w:tc>
          <w:tcPr>
            <w:tcW w:w="453" w:type="dxa"/>
            <w:vAlign w:val="center"/>
          </w:tcPr>
          <w:p w14:paraId="081ECF06" w14:textId="77777777" w:rsidR="009C7659" w:rsidRPr="0032128F" w:rsidRDefault="009C7659" w:rsidP="00E82DBD">
            <w:pPr>
              <w:jc w:val="both"/>
              <w:rPr>
                <w:color w:val="auto"/>
              </w:rPr>
            </w:pPr>
          </w:p>
        </w:tc>
        <w:tc>
          <w:tcPr>
            <w:tcW w:w="689" w:type="dxa"/>
            <w:vAlign w:val="center"/>
          </w:tcPr>
          <w:p w14:paraId="20F8C04B" w14:textId="77777777" w:rsidR="009C7659" w:rsidRPr="0032128F" w:rsidRDefault="009C7659" w:rsidP="00E82DBD">
            <w:pPr>
              <w:jc w:val="both"/>
              <w:rPr>
                <w:color w:val="auto"/>
              </w:rPr>
            </w:pPr>
          </w:p>
        </w:tc>
        <w:tc>
          <w:tcPr>
            <w:tcW w:w="826" w:type="dxa"/>
          </w:tcPr>
          <w:p w14:paraId="01F5D00C" w14:textId="77777777" w:rsidR="009C7659" w:rsidRPr="0032128F" w:rsidRDefault="009C7659" w:rsidP="00E82DBD">
            <w:pPr>
              <w:jc w:val="both"/>
              <w:rPr>
                <w:color w:val="auto"/>
              </w:rPr>
            </w:pPr>
          </w:p>
        </w:tc>
        <w:tc>
          <w:tcPr>
            <w:tcW w:w="826" w:type="dxa"/>
            <w:vAlign w:val="center"/>
          </w:tcPr>
          <w:p w14:paraId="4E3B04D2" w14:textId="77777777" w:rsidR="009C7659" w:rsidRPr="0032128F" w:rsidRDefault="009C7659" w:rsidP="00E82DBD">
            <w:pPr>
              <w:jc w:val="both"/>
              <w:rPr>
                <w:color w:val="auto"/>
              </w:rPr>
            </w:pPr>
          </w:p>
        </w:tc>
      </w:tr>
      <w:tr w:rsidR="0032128F" w:rsidRPr="0032128F" w14:paraId="709563BF" w14:textId="77777777" w:rsidTr="00E82DBD">
        <w:tc>
          <w:tcPr>
            <w:tcW w:w="507" w:type="dxa"/>
            <w:vAlign w:val="center"/>
          </w:tcPr>
          <w:p w14:paraId="092042FA" w14:textId="77777777" w:rsidR="009C7659" w:rsidRPr="0032128F" w:rsidRDefault="009C7659" w:rsidP="00E82DBD">
            <w:pPr>
              <w:autoSpaceDE w:val="0"/>
              <w:autoSpaceDN w:val="0"/>
              <w:adjustRightInd w:val="0"/>
              <w:jc w:val="center"/>
              <w:rPr>
                <w:color w:val="auto"/>
              </w:rPr>
            </w:pPr>
            <w:r w:rsidRPr="0032128F">
              <w:rPr>
                <w:color w:val="auto"/>
              </w:rPr>
              <w:t>7.</w:t>
            </w:r>
          </w:p>
        </w:tc>
        <w:tc>
          <w:tcPr>
            <w:tcW w:w="3429" w:type="dxa"/>
            <w:vAlign w:val="center"/>
          </w:tcPr>
          <w:p w14:paraId="35B62545" w14:textId="77777777" w:rsidR="009C7659" w:rsidRPr="0032128F" w:rsidRDefault="009C7659" w:rsidP="00E82DBD">
            <w:pPr>
              <w:autoSpaceDE w:val="0"/>
              <w:autoSpaceDN w:val="0"/>
              <w:adjustRightInd w:val="0"/>
              <w:rPr>
                <w:color w:val="auto"/>
              </w:rPr>
            </w:pPr>
            <w:r w:rsidRPr="0032128F">
              <w:rPr>
                <w:color w:val="auto"/>
              </w:rPr>
              <w:t>Исследования влияния на мезоксомы и природные экосистемы</w:t>
            </w:r>
          </w:p>
        </w:tc>
        <w:tc>
          <w:tcPr>
            <w:tcW w:w="689" w:type="dxa"/>
            <w:vAlign w:val="center"/>
          </w:tcPr>
          <w:p w14:paraId="27C0A79A" w14:textId="77777777" w:rsidR="009C7659" w:rsidRPr="0032128F" w:rsidRDefault="009C7659" w:rsidP="00E82DBD">
            <w:pPr>
              <w:jc w:val="both"/>
              <w:rPr>
                <w:color w:val="auto"/>
              </w:rPr>
            </w:pPr>
          </w:p>
        </w:tc>
        <w:tc>
          <w:tcPr>
            <w:tcW w:w="689" w:type="dxa"/>
            <w:vAlign w:val="center"/>
          </w:tcPr>
          <w:p w14:paraId="24EA8920" w14:textId="77777777" w:rsidR="009C7659" w:rsidRPr="0032128F" w:rsidRDefault="009C7659" w:rsidP="00E82DBD">
            <w:pPr>
              <w:jc w:val="both"/>
              <w:rPr>
                <w:color w:val="auto"/>
              </w:rPr>
            </w:pPr>
          </w:p>
        </w:tc>
        <w:tc>
          <w:tcPr>
            <w:tcW w:w="453" w:type="dxa"/>
            <w:vAlign w:val="center"/>
          </w:tcPr>
          <w:p w14:paraId="549B63B8" w14:textId="77777777" w:rsidR="009C7659" w:rsidRPr="0032128F" w:rsidRDefault="009C7659" w:rsidP="00E82DBD">
            <w:pPr>
              <w:jc w:val="both"/>
              <w:rPr>
                <w:color w:val="auto"/>
              </w:rPr>
            </w:pPr>
          </w:p>
        </w:tc>
        <w:tc>
          <w:tcPr>
            <w:tcW w:w="453" w:type="dxa"/>
            <w:vAlign w:val="center"/>
          </w:tcPr>
          <w:p w14:paraId="684D748A" w14:textId="77777777" w:rsidR="009C7659" w:rsidRPr="0032128F" w:rsidRDefault="009C7659" w:rsidP="00E82DBD">
            <w:pPr>
              <w:jc w:val="both"/>
              <w:rPr>
                <w:color w:val="auto"/>
              </w:rPr>
            </w:pPr>
          </w:p>
        </w:tc>
        <w:tc>
          <w:tcPr>
            <w:tcW w:w="453" w:type="dxa"/>
            <w:vAlign w:val="center"/>
          </w:tcPr>
          <w:p w14:paraId="7E7CC525" w14:textId="77777777" w:rsidR="009C7659" w:rsidRPr="0032128F" w:rsidRDefault="009C7659" w:rsidP="00E82DBD">
            <w:pPr>
              <w:jc w:val="both"/>
              <w:rPr>
                <w:color w:val="auto"/>
              </w:rPr>
            </w:pPr>
          </w:p>
        </w:tc>
        <w:tc>
          <w:tcPr>
            <w:tcW w:w="689" w:type="dxa"/>
            <w:vAlign w:val="center"/>
          </w:tcPr>
          <w:p w14:paraId="13A415AE" w14:textId="77777777" w:rsidR="009C7659" w:rsidRPr="0032128F" w:rsidRDefault="009C7659" w:rsidP="00E82DBD">
            <w:pPr>
              <w:jc w:val="both"/>
              <w:rPr>
                <w:color w:val="auto"/>
              </w:rPr>
            </w:pPr>
          </w:p>
        </w:tc>
        <w:tc>
          <w:tcPr>
            <w:tcW w:w="826" w:type="dxa"/>
          </w:tcPr>
          <w:p w14:paraId="18E063CB" w14:textId="77777777" w:rsidR="009C7659" w:rsidRPr="0032128F" w:rsidRDefault="009C7659" w:rsidP="00E82DBD">
            <w:pPr>
              <w:jc w:val="both"/>
              <w:rPr>
                <w:color w:val="auto"/>
              </w:rPr>
            </w:pPr>
          </w:p>
        </w:tc>
        <w:tc>
          <w:tcPr>
            <w:tcW w:w="826" w:type="dxa"/>
            <w:vAlign w:val="center"/>
          </w:tcPr>
          <w:p w14:paraId="73612355" w14:textId="77777777" w:rsidR="009C7659" w:rsidRPr="0032128F" w:rsidRDefault="009C7659" w:rsidP="00E82DBD">
            <w:pPr>
              <w:jc w:val="both"/>
              <w:rPr>
                <w:color w:val="auto"/>
              </w:rPr>
            </w:pPr>
          </w:p>
        </w:tc>
      </w:tr>
      <w:tr w:rsidR="0032128F" w:rsidRPr="0032128F" w14:paraId="446670D1" w14:textId="77777777" w:rsidTr="00E82DBD">
        <w:tc>
          <w:tcPr>
            <w:tcW w:w="507" w:type="dxa"/>
            <w:vAlign w:val="center"/>
          </w:tcPr>
          <w:p w14:paraId="2E207792" w14:textId="77777777" w:rsidR="009C7659" w:rsidRPr="0032128F" w:rsidRDefault="009C7659" w:rsidP="00E82DBD">
            <w:pPr>
              <w:autoSpaceDE w:val="0"/>
              <w:autoSpaceDN w:val="0"/>
              <w:adjustRightInd w:val="0"/>
              <w:jc w:val="center"/>
              <w:rPr>
                <w:color w:val="auto"/>
              </w:rPr>
            </w:pPr>
            <w:r w:rsidRPr="0032128F">
              <w:rPr>
                <w:color w:val="auto"/>
              </w:rPr>
              <w:t>8.</w:t>
            </w:r>
          </w:p>
        </w:tc>
        <w:tc>
          <w:tcPr>
            <w:tcW w:w="3429" w:type="dxa"/>
            <w:vAlign w:val="center"/>
          </w:tcPr>
          <w:p w14:paraId="2E97E625" w14:textId="77777777" w:rsidR="009C7659" w:rsidRPr="0032128F" w:rsidRDefault="009C7659" w:rsidP="00E82DBD">
            <w:pPr>
              <w:autoSpaceDE w:val="0"/>
              <w:autoSpaceDN w:val="0"/>
              <w:adjustRightInd w:val="0"/>
              <w:rPr>
                <w:color w:val="auto"/>
              </w:rPr>
            </w:pPr>
            <w:r w:rsidRPr="0032128F">
              <w:rPr>
                <w:color w:val="auto"/>
              </w:rPr>
              <w:t>Химико-аналитические и химико-клинические испытания</w:t>
            </w:r>
          </w:p>
        </w:tc>
        <w:tc>
          <w:tcPr>
            <w:tcW w:w="689" w:type="dxa"/>
            <w:vAlign w:val="center"/>
          </w:tcPr>
          <w:p w14:paraId="1464E592" w14:textId="77777777" w:rsidR="009C7659" w:rsidRPr="0032128F" w:rsidRDefault="009C7659" w:rsidP="00E82DBD">
            <w:pPr>
              <w:jc w:val="both"/>
              <w:rPr>
                <w:color w:val="auto"/>
              </w:rPr>
            </w:pPr>
          </w:p>
        </w:tc>
        <w:tc>
          <w:tcPr>
            <w:tcW w:w="689" w:type="dxa"/>
            <w:vAlign w:val="center"/>
          </w:tcPr>
          <w:p w14:paraId="7DC7DA7E" w14:textId="77777777" w:rsidR="009C7659" w:rsidRPr="0032128F" w:rsidRDefault="009C7659" w:rsidP="00E82DBD">
            <w:pPr>
              <w:jc w:val="both"/>
              <w:rPr>
                <w:color w:val="auto"/>
              </w:rPr>
            </w:pPr>
          </w:p>
        </w:tc>
        <w:tc>
          <w:tcPr>
            <w:tcW w:w="453" w:type="dxa"/>
            <w:vAlign w:val="center"/>
          </w:tcPr>
          <w:p w14:paraId="77160669" w14:textId="77777777" w:rsidR="009C7659" w:rsidRPr="0032128F" w:rsidRDefault="009C7659" w:rsidP="00E82DBD">
            <w:pPr>
              <w:jc w:val="both"/>
              <w:rPr>
                <w:color w:val="auto"/>
              </w:rPr>
            </w:pPr>
          </w:p>
        </w:tc>
        <w:tc>
          <w:tcPr>
            <w:tcW w:w="453" w:type="dxa"/>
            <w:vAlign w:val="center"/>
          </w:tcPr>
          <w:p w14:paraId="2300E70D" w14:textId="77777777" w:rsidR="009C7659" w:rsidRPr="0032128F" w:rsidRDefault="009C7659" w:rsidP="00E82DBD">
            <w:pPr>
              <w:jc w:val="both"/>
              <w:rPr>
                <w:color w:val="auto"/>
              </w:rPr>
            </w:pPr>
          </w:p>
        </w:tc>
        <w:tc>
          <w:tcPr>
            <w:tcW w:w="453" w:type="dxa"/>
            <w:vAlign w:val="center"/>
          </w:tcPr>
          <w:p w14:paraId="74ACAFC4" w14:textId="77777777" w:rsidR="009C7659" w:rsidRPr="0032128F" w:rsidRDefault="009C7659" w:rsidP="00E82DBD">
            <w:pPr>
              <w:jc w:val="both"/>
              <w:rPr>
                <w:color w:val="auto"/>
              </w:rPr>
            </w:pPr>
          </w:p>
        </w:tc>
        <w:tc>
          <w:tcPr>
            <w:tcW w:w="689" w:type="dxa"/>
            <w:vAlign w:val="center"/>
          </w:tcPr>
          <w:p w14:paraId="1FDFEE70" w14:textId="77777777" w:rsidR="009C7659" w:rsidRPr="0032128F" w:rsidRDefault="009C7659" w:rsidP="00E82DBD">
            <w:pPr>
              <w:jc w:val="both"/>
              <w:rPr>
                <w:color w:val="auto"/>
              </w:rPr>
            </w:pPr>
          </w:p>
        </w:tc>
        <w:tc>
          <w:tcPr>
            <w:tcW w:w="826" w:type="dxa"/>
          </w:tcPr>
          <w:p w14:paraId="6CCAF874" w14:textId="77777777" w:rsidR="009C7659" w:rsidRPr="0032128F" w:rsidRDefault="009C7659" w:rsidP="00E82DBD">
            <w:pPr>
              <w:jc w:val="both"/>
              <w:rPr>
                <w:color w:val="auto"/>
              </w:rPr>
            </w:pPr>
          </w:p>
        </w:tc>
        <w:tc>
          <w:tcPr>
            <w:tcW w:w="826" w:type="dxa"/>
            <w:vAlign w:val="center"/>
          </w:tcPr>
          <w:p w14:paraId="41AA7C11" w14:textId="77777777" w:rsidR="009C7659" w:rsidRPr="0032128F" w:rsidRDefault="009C7659" w:rsidP="00E82DBD">
            <w:pPr>
              <w:jc w:val="both"/>
              <w:rPr>
                <w:color w:val="auto"/>
              </w:rPr>
            </w:pPr>
          </w:p>
        </w:tc>
      </w:tr>
      <w:tr w:rsidR="009C7659" w:rsidRPr="0032128F" w14:paraId="269404AC" w14:textId="77777777" w:rsidTr="00E82DBD">
        <w:tc>
          <w:tcPr>
            <w:tcW w:w="507" w:type="dxa"/>
            <w:vAlign w:val="center"/>
          </w:tcPr>
          <w:p w14:paraId="2902D732" w14:textId="77777777" w:rsidR="009C7659" w:rsidRPr="0032128F" w:rsidRDefault="009C7659" w:rsidP="00E82DBD">
            <w:pPr>
              <w:autoSpaceDE w:val="0"/>
              <w:autoSpaceDN w:val="0"/>
              <w:adjustRightInd w:val="0"/>
              <w:jc w:val="center"/>
              <w:rPr>
                <w:color w:val="auto"/>
              </w:rPr>
            </w:pPr>
            <w:r w:rsidRPr="0032128F">
              <w:rPr>
                <w:color w:val="auto"/>
              </w:rPr>
              <w:t>9.</w:t>
            </w:r>
          </w:p>
        </w:tc>
        <w:tc>
          <w:tcPr>
            <w:tcW w:w="3429" w:type="dxa"/>
            <w:vAlign w:val="center"/>
          </w:tcPr>
          <w:p w14:paraId="6D0667C3" w14:textId="77777777" w:rsidR="009C7659" w:rsidRPr="0032128F" w:rsidRDefault="009C7659" w:rsidP="00E82DBD">
            <w:pPr>
              <w:autoSpaceDE w:val="0"/>
              <w:autoSpaceDN w:val="0"/>
              <w:adjustRightInd w:val="0"/>
              <w:rPr>
                <w:color w:val="auto"/>
              </w:rPr>
            </w:pPr>
            <w:r w:rsidRPr="0032128F">
              <w:rPr>
                <w:color w:val="auto"/>
              </w:rPr>
              <w:t>**Другие исследования (указать)</w:t>
            </w:r>
          </w:p>
        </w:tc>
        <w:tc>
          <w:tcPr>
            <w:tcW w:w="689" w:type="dxa"/>
            <w:vAlign w:val="center"/>
          </w:tcPr>
          <w:p w14:paraId="29C79270" w14:textId="77777777" w:rsidR="009C7659" w:rsidRPr="0032128F" w:rsidRDefault="009C7659" w:rsidP="00E82DBD">
            <w:pPr>
              <w:jc w:val="both"/>
              <w:rPr>
                <w:color w:val="auto"/>
              </w:rPr>
            </w:pPr>
          </w:p>
        </w:tc>
        <w:tc>
          <w:tcPr>
            <w:tcW w:w="689" w:type="dxa"/>
            <w:vAlign w:val="center"/>
          </w:tcPr>
          <w:p w14:paraId="68498A0F" w14:textId="77777777" w:rsidR="009C7659" w:rsidRPr="0032128F" w:rsidRDefault="009C7659" w:rsidP="00E82DBD">
            <w:pPr>
              <w:jc w:val="both"/>
              <w:rPr>
                <w:color w:val="auto"/>
              </w:rPr>
            </w:pPr>
          </w:p>
        </w:tc>
        <w:tc>
          <w:tcPr>
            <w:tcW w:w="453" w:type="dxa"/>
            <w:vAlign w:val="center"/>
          </w:tcPr>
          <w:p w14:paraId="68424434" w14:textId="77777777" w:rsidR="009C7659" w:rsidRPr="0032128F" w:rsidRDefault="009C7659" w:rsidP="00E82DBD">
            <w:pPr>
              <w:jc w:val="both"/>
              <w:rPr>
                <w:color w:val="auto"/>
              </w:rPr>
            </w:pPr>
          </w:p>
        </w:tc>
        <w:tc>
          <w:tcPr>
            <w:tcW w:w="453" w:type="dxa"/>
            <w:vAlign w:val="center"/>
          </w:tcPr>
          <w:p w14:paraId="513F682A" w14:textId="77777777" w:rsidR="009C7659" w:rsidRPr="0032128F" w:rsidRDefault="009C7659" w:rsidP="00E82DBD">
            <w:pPr>
              <w:jc w:val="both"/>
              <w:rPr>
                <w:color w:val="auto"/>
              </w:rPr>
            </w:pPr>
          </w:p>
        </w:tc>
        <w:tc>
          <w:tcPr>
            <w:tcW w:w="453" w:type="dxa"/>
            <w:vAlign w:val="center"/>
          </w:tcPr>
          <w:p w14:paraId="088BF4F8" w14:textId="77777777" w:rsidR="009C7659" w:rsidRPr="0032128F" w:rsidRDefault="009C7659" w:rsidP="00E82DBD">
            <w:pPr>
              <w:jc w:val="both"/>
              <w:rPr>
                <w:color w:val="auto"/>
              </w:rPr>
            </w:pPr>
          </w:p>
        </w:tc>
        <w:tc>
          <w:tcPr>
            <w:tcW w:w="689" w:type="dxa"/>
            <w:vAlign w:val="center"/>
          </w:tcPr>
          <w:p w14:paraId="7C417C2C" w14:textId="77777777" w:rsidR="009C7659" w:rsidRPr="0032128F" w:rsidRDefault="009C7659" w:rsidP="00E82DBD">
            <w:pPr>
              <w:jc w:val="both"/>
              <w:rPr>
                <w:color w:val="auto"/>
              </w:rPr>
            </w:pPr>
          </w:p>
        </w:tc>
        <w:tc>
          <w:tcPr>
            <w:tcW w:w="826" w:type="dxa"/>
          </w:tcPr>
          <w:p w14:paraId="77459905" w14:textId="77777777" w:rsidR="009C7659" w:rsidRPr="0032128F" w:rsidRDefault="009C7659" w:rsidP="00E82DBD">
            <w:pPr>
              <w:jc w:val="both"/>
              <w:rPr>
                <w:color w:val="auto"/>
              </w:rPr>
            </w:pPr>
          </w:p>
        </w:tc>
        <w:tc>
          <w:tcPr>
            <w:tcW w:w="826" w:type="dxa"/>
            <w:vAlign w:val="center"/>
          </w:tcPr>
          <w:p w14:paraId="440C4A87" w14:textId="77777777" w:rsidR="009C7659" w:rsidRPr="0032128F" w:rsidRDefault="009C7659" w:rsidP="00E82DBD">
            <w:pPr>
              <w:jc w:val="both"/>
              <w:rPr>
                <w:color w:val="auto"/>
              </w:rPr>
            </w:pPr>
          </w:p>
        </w:tc>
      </w:tr>
    </w:tbl>
    <w:p w14:paraId="1783F5FB" w14:textId="77777777" w:rsidR="009C7659" w:rsidRPr="0032128F" w:rsidRDefault="009C7659" w:rsidP="009C7659">
      <w:pPr>
        <w:jc w:val="both"/>
        <w:rPr>
          <w:color w:val="auto"/>
          <w:sz w:val="20"/>
          <w:szCs w:val="20"/>
        </w:rPr>
      </w:pPr>
    </w:p>
    <w:p w14:paraId="3C805A34" w14:textId="77777777" w:rsidR="009C7659" w:rsidRPr="0032128F" w:rsidRDefault="009C7659" w:rsidP="009C7659">
      <w:pPr>
        <w:ind w:firstLine="709"/>
        <w:jc w:val="both"/>
        <w:rPr>
          <w:color w:val="auto"/>
          <w:sz w:val="20"/>
          <w:szCs w:val="20"/>
        </w:rPr>
      </w:pPr>
      <w:r w:rsidRPr="0032128F">
        <w:rPr>
          <w:color w:val="auto"/>
          <w:sz w:val="20"/>
          <w:szCs w:val="20"/>
        </w:rPr>
        <w:t xml:space="preserve">*Другие продукты могут быть представлены </w:t>
      </w:r>
      <w:bookmarkStart w:id="33" w:name="_Hlk112797979"/>
      <w:r w:rsidRPr="0032128F">
        <w:rPr>
          <w:color w:val="auto"/>
          <w:sz w:val="20"/>
          <w:szCs w:val="20"/>
        </w:rPr>
        <w:t>наноматериалами, биоцидами, биологическими отходами, средствами защиты растений, генно-модифицированными организмами, медицинскими изделиями и др.</w:t>
      </w:r>
      <w:bookmarkEnd w:id="33"/>
    </w:p>
    <w:p w14:paraId="23114353" w14:textId="52A8BBF6" w:rsidR="009C7659" w:rsidRPr="0032128F" w:rsidRDefault="009C7659" w:rsidP="009C7659">
      <w:pPr>
        <w:ind w:firstLine="709"/>
        <w:jc w:val="both"/>
        <w:rPr>
          <w:color w:val="auto"/>
          <w:sz w:val="20"/>
          <w:szCs w:val="20"/>
        </w:rPr>
      </w:pPr>
      <w:r w:rsidRPr="0032128F">
        <w:rPr>
          <w:color w:val="auto"/>
          <w:sz w:val="20"/>
          <w:szCs w:val="20"/>
        </w:rPr>
        <w:t>**Другие исследования могут быть представлены следующими видами исследований</w:t>
      </w:r>
      <w:r w:rsidR="005E2E02" w:rsidRPr="0032128F">
        <w:rPr>
          <w:color w:val="auto"/>
          <w:sz w:val="20"/>
          <w:szCs w:val="20"/>
        </w:rPr>
        <w:t>:</w:t>
      </w:r>
      <w:r w:rsidRPr="0032128F">
        <w:rPr>
          <w:color w:val="auto"/>
          <w:sz w:val="20"/>
          <w:szCs w:val="20"/>
        </w:rPr>
        <w:t xml:space="preserve"> фармакодинамика, фармакокинетика, фармакогеномика, биораспределение, токсикокинетика, фармакология безопасности, валидационные исследования для дезактивации или удаления вируса, гистопатология, биоэквивалентности и </w:t>
      </w:r>
      <w:proofErr w:type="gramStart"/>
      <w:r w:rsidRPr="0032128F">
        <w:rPr>
          <w:color w:val="auto"/>
          <w:sz w:val="20"/>
          <w:szCs w:val="20"/>
        </w:rPr>
        <w:t>т.д.</w:t>
      </w:r>
      <w:proofErr w:type="gramEnd"/>
    </w:p>
    <w:p w14:paraId="5264458D" w14:textId="5020A802" w:rsidR="005E2E02" w:rsidRPr="0032128F" w:rsidRDefault="005E2E02" w:rsidP="005E2E02">
      <w:pPr>
        <w:ind w:firstLine="709"/>
        <w:jc w:val="both"/>
        <w:rPr>
          <w:color w:val="auto"/>
          <w:sz w:val="20"/>
          <w:szCs w:val="20"/>
        </w:rPr>
      </w:pPr>
      <w:r w:rsidRPr="0032128F">
        <w:rPr>
          <w:color w:val="auto"/>
          <w:sz w:val="20"/>
          <w:szCs w:val="20"/>
        </w:rPr>
        <w:t>***Исследования токсичности могут быть представлены следующими видами исследований, применимых для специфической токсичности (специальных токсикологических исследований), но, не ограничиваясь ими: местно-раздражающее (сенсибилизация), аллергенность, канцерогенность, репродуктивная токсичность, генотоксичность, эмбриотоксичность, тератогенность, гонадотоксичность, иммунотоксичность, пирогенность.</w:t>
      </w:r>
    </w:p>
    <w:p w14:paraId="03619A2C" w14:textId="77777777" w:rsidR="005E2E02" w:rsidRPr="0032128F" w:rsidRDefault="005E2E02" w:rsidP="009C7659">
      <w:pPr>
        <w:ind w:firstLine="709"/>
        <w:jc w:val="both"/>
        <w:rPr>
          <w:color w:val="auto"/>
          <w:sz w:val="20"/>
          <w:szCs w:val="20"/>
        </w:rPr>
      </w:pPr>
    </w:p>
    <w:p w14:paraId="68509719" w14:textId="5AE0475F" w:rsidR="009C7659" w:rsidRPr="0032128F" w:rsidRDefault="009C7659" w:rsidP="009C7659">
      <w:pPr>
        <w:ind w:firstLine="709"/>
        <w:jc w:val="both"/>
        <w:rPr>
          <w:color w:val="auto"/>
          <w:sz w:val="20"/>
          <w:szCs w:val="20"/>
          <w:lang w:val="en-US"/>
        </w:rPr>
      </w:pPr>
      <w:r w:rsidRPr="0032128F">
        <w:rPr>
          <w:color w:val="auto"/>
          <w:sz w:val="20"/>
          <w:szCs w:val="20"/>
        </w:rPr>
        <w:t>Виды</w:t>
      </w:r>
      <w:r w:rsidRPr="0032128F">
        <w:rPr>
          <w:color w:val="auto"/>
          <w:sz w:val="20"/>
          <w:szCs w:val="20"/>
          <w:lang w:val="en-US"/>
        </w:rPr>
        <w:t xml:space="preserve"> </w:t>
      </w:r>
      <w:r w:rsidRPr="0032128F">
        <w:rPr>
          <w:color w:val="auto"/>
          <w:sz w:val="20"/>
          <w:szCs w:val="20"/>
        </w:rPr>
        <w:t>исследований</w:t>
      </w:r>
      <w:r w:rsidRPr="0032128F">
        <w:rPr>
          <w:color w:val="auto"/>
          <w:sz w:val="20"/>
          <w:szCs w:val="20"/>
          <w:lang w:val="en-US"/>
        </w:rPr>
        <w:t xml:space="preserve"> </w:t>
      </w:r>
      <w:r w:rsidRPr="0032128F">
        <w:rPr>
          <w:color w:val="auto"/>
          <w:sz w:val="20"/>
          <w:szCs w:val="20"/>
        </w:rPr>
        <w:t>отражены</w:t>
      </w:r>
      <w:r w:rsidRPr="0032128F">
        <w:rPr>
          <w:color w:val="auto"/>
          <w:sz w:val="20"/>
          <w:szCs w:val="20"/>
          <w:lang w:val="en-US"/>
        </w:rPr>
        <w:t xml:space="preserve"> </w:t>
      </w:r>
      <w:r w:rsidRPr="0032128F">
        <w:rPr>
          <w:color w:val="auto"/>
          <w:sz w:val="20"/>
          <w:szCs w:val="20"/>
        </w:rPr>
        <w:t>в</w:t>
      </w:r>
      <w:r w:rsidRPr="0032128F">
        <w:rPr>
          <w:color w:val="auto"/>
          <w:sz w:val="20"/>
          <w:szCs w:val="20"/>
          <w:lang w:val="en-US"/>
        </w:rPr>
        <w:t xml:space="preserve"> </w:t>
      </w:r>
      <w:r w:rsidRPr="0032128F">
        <w:rPr>
          <w:color w:val="auto"/>
          <w:sz w:val="20"/>
          <w:szCs w:val="20"/>
        </w:rPr>
        <w:t>разделе</w:t>
      </w:r>
      <w:r w:rsidRPr="0032128F">
        <w:rPr>
          <w:color w:val="auto"/>
          <w:sz w:val="20"/>
          <w:szCs w:val="20"/>
          <w:lang w:val="en-US"/>
        </w:rPr>
        <w:t xml:space="preserve"> 4 </w:t>
      </w:r>
      <w:r w:rsidRPr="0032128F">
        <w:rPr>
          <w:color w:val="auto"/>
          <w:sz w:val="20"/>
          <w:szCs w:val="20"/>
        </w:rPr>
        <w:t>Приложения</w:t>
      </w:r>
      <w:r w:rsidRPr="0032128F">
        <w:rPr>
          <w:color w:val="auto"/>
          <w:sz w:val="20"/>
          <w:szCs w:val="20"/>
          <w:lang w:val="en-US"/>
        </w:rPr>
        <w:t xml:space="preserve"> </w:t>
      </w:r>
      <w:r w:rsidRPr="0032128F">
        <w:rPr>
          <w:color w:val="auto"/>
          <w:sz w:val="20"/>
          <w:szCs w:val="20"/>
        </w:rPr>
        <w:t>С</w:t>
      </w:r>
      <w:r w:rsidRPr="0032128F">
        <w:rPr>
          <w:color w:val="auto"/>
          <w:sz w:val="20"/>
          <w:szCs w:val="20"/>
          <w:lang w:val="en-US"/>
        </w:rPr>
        <w:t xml:space="preserve"> </w:t>
      </w:r>
      <w:r w:rsidRPr="0032128F">
        <w:rPr>
          <w:color w:val="auto"/>
          <w:sz w:val="20"/>
          <w:szCs w:val="20"/>
        </w:rPr>
        <w:t>документа</w:t>
      </w:r>
      <w:r w:rsidRPr="0032128F">
        <w:rPr>
          <w:color w:val="auto"/>
          <w:sz w:val="20"/>
          <w:szCs w:val="20"/>
          <w:lang w:val="en-US"/>
        </w:rPr>
        <w:t xml:space="preserve"> (№2) Revised Guidance for Compliance Monitoring Procedures for Good Laboratory Practice (</w:t>
      </w:r>
      <w:r w:rsidRPr="0032128F">
        <w:rPr>
          <w:color w:val="auto"/>
          <w:sz w:val="20"/>
          <w:szCs w:val="20"/>
        </w:rPr>
        <w:t>ГОСТ</w:t>
      </w:r>
      <w:r w:rsidRPr="0032128F">
        <w:rPr>
          <w:color w:val="auto"/>
          <w:sz w:val="20"/>
          <w:szCs w:val="20"/>
          <w:lang w:val="en-US"/>
        </w:rPr>
        <w:t xml:space="preserve"> 31879).</w:t>
      </w:r>
    </w:p>
    <w:p w14:paraId="76C19303" w14:textId="2E3FA768" w:rsidR="009C7659" w:rsidRPr="0032128F" w:rsidRDefault="009C7659" w:rsidP="009C7659">
      <w:pPr>
        <w:pStyle w:val="a8"/>
        <w:tabs>
          <w:tab w:val="left" w:pos="1134"/>
        </w:tabs>
        <w:ind w:left="0" w:firstLine="709"/>
        <w:jc w:val="both"/>
        <w:rPr>
          <w:color w:val="auto"/>
          <w:sz w:val="20"/>
          <w:szCs w:val="20"/>
        </w:rPr>
      </w:pPr>
      <w:r w:rsidRPr="0032128F">
        <w:rPr>
          <w:color w:val="auto"/>
          <w:sz w:val="20"/>
          <w:szCs w:val="20"/>
        </w:rPr>
        <w:t xml:space="preserve">Объекты </w:t>
      </w:r>
      <w:r w:rsidR="00E80AFB" w:rsidRPr="0032128F">
        <w:rPr>
          <w:color w:val="auto"/>
          <w:sz w:val="20"/>
          <w:szCs w:val="20"/>
          <w:lang w:val="kk-KZ"/>
        </w:rPr>
        <w:t>исследований</w:t>
      </w:r>
      <w:r w:rsidRPr="0032128F">
        <w:rPr>
          <w:color w:val="auto"/>
          <w:sz w:val="20"/>
          <w:szCs w:val="20"/>
        </w:rPr>
        <w:t xml:space="preserve"> (идентификация химических веществ) отражены в разделе 1 документа (№1) OECD Principles of Good Laboratory Practice (ГОСТ 33044).</w:t>
      </w:r>
    </w:p>
    <w:p w14:paraId="3151FC82" w14:textId="4E8C4F06" w:rsidR="006968DA" w:rsidRPr="0032128F" w:rsidRDefault="006968DA" w:rsidP="009C7659">
      <w:pPr>
        <w:pStyle w:val="aff4"/>
        <w:rPr>
          <w:b/>
          <w:bCs/>
          <w:color w:val="auto"/>
        </w:rPr>
      </w:pPr>
      <w:r w:rsidRPr="0032128F">
        <w:rPr>
          <w:b/>
          <w:bCs/>
          <w:color w:val="auto"/>
        </w:rPr>
        <w:br w:type="page"/>
      </w:r>
    </w:p>
    <w:p w14:paraId="77C07A82" w14:textId="77777777" w:rsidR="009C7659" w:rsidRPr="0032128F" w:rsidRDefault="009C7659" w:rsidP="009C7659">
      <w:pPr>
        <w:pStyle w:val="aff4"/>
        <w:rPr>
          <w:b/>
          <w:bCs/>
          <w:color w:val="auto"/>
        </w:rPr>
      </w:pPr>
    </w:p>
    <w:p w14:paraId="3150E676" w14:textId="0E9F307F" w:rsidR="009C7659" w:rsidRPr="0032128F" w:rsidRDefault="009C7659" w:rsidP="009C7659">
      <w:pPr>
        <w:pStyle w:val="aff4"/>
        <w:jc w:val="center"/>
        <w:rPr>
          <w:b/>
          <w:bCs/>
          <w:color w:val="auto"/>
        </w:rPr>
      </w:pPr>
      <w:r w:rsidRPr="0032128F">
        <w:rPr>
          <w:b/>
          <w:bCs/>
          <w:color w:val="auto"/>
        </w:rPr>
        <w:t>Декларация испытательного центра</w:t>
      </w:r>
    </w:p>
    <w:p w14:paraId="07A6118A" w14:textId="3CE28DE1" w:rsidR="009C7659" w:rsidRPr="0032128F" w:rsidRDefault="006968DA" w:rsidP="006968D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firstLine="709"/>
        <w:jc w:val="both"/>
        <w:rPr>
          <w:rFonts w:eastAsia="Arial"/>
          <w:color w:val="auto"/>
        </w:rPr>
      </w:pPr>
      <w:r w:rsidRPr="0032128F">
        <w:rPr>
          <w:color w:val="auto"/>
        </w:rPr>
        <w:t xml:space="preserve">1) </w:t>
      </w:r>
      <w:r w:rsidR="009C7659" w:rsidRPr="0032128F">
        <w:rPr>
          <w:color w:val="auto"/>
        </w:rPr>
        <w:t>Я прочитал(-а), понял(-а) и буду соблюдать принципы GLP, опубликованные в</w:t>
      </w:r>
      <w:r w:rsidR="009C7659" w:rsidRPr="0032128F">
        <w:rPr>
          <w:color w:val="auto"/>
          <w:spacing w:val="39"/>
        </w:rPr>
        <w:t xml:space="preserve"> </w:t>
      </w:r>
      <w:r w:rsidR="009C7659" w:rsidRPr="0032128F">
        <w:rPr>
          <w:color w:val="auto"/>
        </w:rPr>
        <w:t xml:space="preserve">серии документов и мониторинга соответствия </w:t>
      </w:r>
      <w:r w:rsidR="009C7659" w:rsidRPr="0032128F">
        <w:rPr>
          <w:color w:val="auto"/>
          <w:lang w:val="en-US"/>
        </w:rPr>
        <w:t>GLP</w:t>
      </w:r>
      <w:r w:rsidR="009C7659" w:rsidRPr="0032128F">
        <w:rPr>
          <w:color w:val="auto"/>
        </w:rPr>
        <w:t xml:space="preserve"> ОЭСР;</w:t>
      </w:r>
    </w:p>
    <w:p w14:paraId="08FB985A" w14:textId="212CD5C4" w:rsidR="009C7659" w:rsidRPr="0032128F" w:rsidRDefault="006968DA" w:rsidP="006968D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firstLine="709"/>
        <w:jc w:val="both"/>
        <w:rPr>
          <w:rFonts w:eastAsia="Arial"/>
          <w:color w:val="auto"/>
        </w:rPr>
      </w:pPr>
      <w:r w:rsidRPr="0032128F">
        <w:rPr>
          <w:color w:val="auto"/>
        </w:rPr>
        <w:t xml:space="preserve">2) </w:t>
      </w:r>
      <w:r w:rsidR="009C7659" w:rsidRPr="0032128F">
        <w:rPr>
          <w:color w:val="auto"/>
        </w:rPr>
        <w:t xml:space="preserve">Настоящим, я даю свое согласие от имени испытательного центра соблюдать </w:t>
      </w:r>
      <w:r w:rsidR="000361DA" w:rsidRPr="0032128F">
        <w:rPr>
          <w:color w:val="auto"/>
        </w:rPr>
        <w:t xml:space="preserve">программу </w:t>
      </w:r>
      <w:r w:rsidR="009C7659" w:rsidRPr="0032128F">
        <w:rPr>
          <w:color w:val="auto"/>
        </w:rPr>
        <w:t>мониторинг</w:t>
      </w:r>
      <w:r w:rsidR="000361DA" w:rsidRPr="0032128F">
        <w:rPr>
          <w:color w:val="auto"/>
        </w:rPr>
        <w:t>а</w:t>
      </w:r>
      <w:r w:rsidR="009C7659" w:rsidRPr="0032128F">
        <w:rPr>
          <w:color w:val="auto"/>
        </w:rPr>
        <w:t xml:space="preserve"> соответствия испытательных центров принципам </w:t>
      </w:r>
      <w:r w:rsidR="009C7659" w:rsidRPr="0032128F">
        <w:rPr>
          <w:color w:val="auto"/>
          <w:lang w:val="en-US"/>
        </w:rPr>
        <w:t>GLP</w:t>
      </w:r>
      <w:r w:rsidR="000361DA" w:rsidRPr="0032128F">
        <w:rPr>
          <w:color w:val="auto"/>
        </w:rPr>
        <w:t xml:space="preserve"> НЦА</w:t>
      </w:r>
      <w:r w:rsidR="009C7659" w:rsidRPr="0032128F">
        <w:rPr>
          <w:color w:val="auto"/>
        </w:rPr>
        <w:t>;</w:t>
      </w:r>
    </w:p>
    <w:p w14:paraId="37107788" w14:textId="6B7452E5" w:rsidR="009C7659" w:rsidRPr="0032128F" w:rsidRDefault="006968DA" w:rsidP="006968D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firstLine="709"/>
        <w:jc w:val="both"/>
        <w:rPr>
          <w:rFonts w:eastAsia="Arial"/>
          <w:color w:val="auto"/>
        </w:rPr>
      </w:pPr>
      <w:r w:rsidRPr="0032128F">
        <w:rPr>
          <w:color w:val="auto"/>
        </w:rPr>
        <w:t xml:space="preserve">3) </w:t>
      </w:r>
      <w:r w:rsidR="009C7659" w:rsidRPr="0032128F">
        <w:rPr>
          <w:color w:val="auto"/>
        </w:rPr>
        <w:t>Настоящим, я заявляю, что приведенная выше информация</w:t>
      </w:r>
      <w:r w:rsidR="009C7659" w:rsidRPr="0032128F">
        <w:rPr>
          <w:color w:val="auto"/>
          <w:spacing w:val="-8"/>
        </w:rPr>
        <w:t xml:space="preserve"> </w:t>
      </w:r>
      <w:r w:rsidR="009C7659" w:rsidRPr="0032128F">
        <w:rPr>
          <w:color w:val="auto"/>
        </w:rPr>
        <w:t>верна;</w:t>
      </w:r>
    </w:p>
    <w:p w14:paraId="0DC67726" w14:textId="0B51B0F3" w:rsidR="009C7659" w:rsidRPr="0032128F" w:rsidRDefault="006968DA" w:rsidP="006968D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firstLine="709"/>
        <w:jc w:val="both"/>
        <w:rPr>
          <w:rFonts w:eastAsia="Arial"/>
          <w:color w:val="auto"/>
        </w:rPr>
      </w:pPr>
      <w:r w:rsidRPr="0032128F">
        <w:rPr>
          <w:color w:val="auto"/>
        </w:rPr>
        <w:t xml:space="preserve">4) </w:t>
      </w:r>
      <w:r w:rsidR="009C7659" w:rsidRPr="0032128F">
        <w:rPr>
          <w:color w:val="auto"/>
        </w:rPr>
        <w:t xml:space="preserve">Испытательный центр оплатит все сборы и расходы, связанные с процессом мониторинга соответствия принципам </w:t>
      </w:r>
      <w:r w:rsidR="009C7659" w:rsidRPr="0032128F">
        <w:rPr>
          <w:color w:val="auto"/>
          <w:lang w:val="en-US"/>
        </w:rPr>
        <w:t>GLP</w:t>
      </w:r>
      <w:r w:rsidR="009C7659" w:rsidRPr="0032128F">
        <w:rPr>
          <w:color w:val="auto"/>
        </w:rPr>
        <w:t>, независимо от возможного подтверждения соответствия GLP.</w:t>
      </w:r>
    </w:p>
    <w:p w14:paraId="11D59F03" w14:textId="02107DEC" w:rsidR="009C7659" w:rsidRPr="0032128F" w:rsidRDefault="006968DA" w:rsidP="006968D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firstLine="709"/>
        <w:jc w:val="both"/>
        <w:rPr>
          <w:rFonts w:eastAsia="Arial"/>
          <w:color w:val="auto"/>
        </w:rPr>
      </w:pPr>
      <w:r w:rsidRPr="0032128F">
        <w:rPr>
          <w:color w:val="auto"/>
        </w:rPr>
        <w:t xml:space="preserve">5) </w:t>
      </w:r>
      <w:r w:rsidR="009C7659" w:rsidRPr="0032128F">
        <w:rPr>
          <w:color w:val="auto"/>
        </w:rPr>
        <w:t>Я предоставлю доступ к тем документам, которые дают представление об уровне</w:t>
      </w:r>
      <w:r w:rsidR="009C7659" w:rsidRPr="0032128F">
        <w:rPr>
          <w:color w:val="auto"/>
          <w:spacing w:val="57"/>
        </w:rPr>
        <w:t xml:space="preserve"> </w:t>
      </w:r>
      <w:r w:rsidR="009C7659" w:rsidRPr="0032128F">
        <w:rPr>
          <w:color w:val="auto"/>
        </w:rPr>
        <w:t>независимости и беспристрастности испытательного центра, от соответствующих органов, где это применимо;</w:t>
      </w:r>
    </w:p>
    <w:p w14:paraId="4B41DE07" w14:textId="19510EBB" w:rsidR="009C7659" w:rsidRPr="0032128F" w:rsidRDefault="006968DA" w:rsidP="006968D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firstLine="709"/>
        <w:jc w:val="both"/>
        <w:rPr>
          <w:rFonts w:eastAsia="Arial"/>
          <w:color w:val="auto"/>
        </w:rPr>
      </w:pPr>
      <w:r w:rsidRPr="0032128F">
        <w:rPr>
          <w:color w:val="auto"/>
        </w:rPr>
        <w:t xml:space="preserve">6) </w:t>
      </w:r>
      <w:r w:rsidR="009C7659" w:rsidRPr="0032128F">
        <w:rPr>
          <w:color w:val="auto"/>
        </w:rPr>
        <w:t>Я</w:t>
      </w:r>
      <w:r w:rsidR="009C7659" w:rsidRPr="0032128F">
        <w:rPr>
          <w:color w:val="auto"/>
          <w:spacing w:val="44"/>
        </w:rPr>
        <w:t xml:space="preserve"> </w:t>
      </w:r>
      <w:r w:rsidR="009C7659" w:rsidRPr="0032128F">
        <w:rPr>
          <w:color w:val="auto"/>
        </w:rPr>
        <w:t>согласен</w:t>
      </w:r>
      <w:r w:rsidR="009C7659" w:rsidRPr="0032128F">
        <w:rPr>
          <w:color w:val="auto"/>
          <w:spacing w:val="45"/>
        </w:rPr>
        <w:t xml:space="preserve"> </w:t>
      </w:r>
      <w:r w:rsidR="009C7659" w:rsidRPr="0032128F">
        <w:rPr>
          <w:color w:val="auto"/>
        </w:rPr>
        <w:t>разрешить</w:t>
      </w:r>
      <w:r w:rsidR="009C7659" w:rsidRPr="0032128F">
        <w:rPr>
          <w:color w:val="auto"/>
          <w:spacing w:val="46"/>
        </w:rPr>
        <w:t xml:space="preserve"> </w:t>
      </w:r>
      <w:r w:rsidR="009C7659" w:rsidRPr="0032128F">
        <w:rPr>
          <w:color w:val="auto"/>
        </w:rPr>
        <w:t>инспектору(-ам) НЦА</w:t>
      </w:r>
      <w:r w:rsidR="009C7659" w:rsidRPr="0032128F">
        <w:rPr>
          <w:color w:val="auto"/>
          <w:spacing w:val="43"/>
        </w:rPr>
        <w:t xml:space="preserve"> </w:t>
      </w:r>
      <w:r w:rsidR="009C7659" w:rsidRPr="0032128F">
        <w:rPr>
          <w:color w:val="auto"/>
        </w:rPr>
        <w:t>доступ</w:t>
      </w:r>
      <w:r w:rsidR="009C7659" w:rsidRPr="0032128F">
        <w:rPr>
          <w:color w:val="auto"/>
          <w:spacing w:val="41"/>
        </w:rPr>
        <w:t xml:space="preserve"> </w:t>
      </w:r>
      <w:r w:rsidR="009C7659" w:rsidRPr="0032128F">
        <w:rPr>
          <w:color w:val="auto"/>
        </w:rPr>
        <w:t>в</w:t>
      </w:r>
      <w:r w:rsidR="009C7659" w:rsidRPr="0032128F">
        <w:rPr>
          <w:color w:val="auto"/>
          <w:spacing w:val="45"/>
        </w:rPr>
        <w:t xml:space="preserve"> </w:t>
      </w:r>
      <w:r w:rsidR="009C7659" w:rsidRPr="0032128F">
        <w:rPr>
          <w:color w:val="auto"/>
        </w:rPr>
        <w:t>испытательный</w:t>
      </w:r>
      <w:r w:rsidR="009C7659" w:rsidRPr="0032128F">
        <w:rPr>
          <w:color w:val="auto"/>
          <w:spacing w:val="42"/>
        </w:rPr>
        <w:t xml:space="preserve"> </w:t>
      </w:r>
      <w:r w:rsidR="009C7659" w:rsidRPr="0032128F">
        <w:rPr>
          <w:color w:val="auto"/>
        </w:rPr>
        <w:t>центр</w:t>
      </w:r>
      <w:r w:rsidR="009C7659" w:rsidRPr="0032128F">
        <w:rPr>
          <w:color w:val="auto"/>
          <w:spacing w:val="41"/>
        </w:rPr>
        <w:t xml:space="preserve"> </w:t>
      </w:r>
      <w:r w:rsidR="009C7659" w:rsidRPr="0032128F">
        <w:rPr>
          <w:color w:val="auto"/>
        </w:rPr>
        <w:t>с указанием</w:t>
      </w:r>
      <w:r w:rsidR="009C7659" w:rsidRPr="0032128F">
        <w:rPr>
          <w:color w:val="auto"/>
          <w:spacing w:val="41"/>
        </w:rPr>
        <w:t xml:space="preserve"> </w:t>
      </w:r>
      <w:r w:rsidR="009C7659" w:rsidRPr="0032128F">
        <w:rPr>
          <w:color w:val="auto"/>
        </w:rPr>
        <w:t>области, ресурсов, операций, процедур, записей и персонала, чтобы инспектор / инспекторы могли</w:t>
      </w:r>
      <w:r w:rsidR="009C7659" w:rsidRPr="0032128F">
        <w:rPr>
          <w:color w:val="auto"/>
          <w:spacing w:val="56"/>
        </w:rPr>
        <w:t xml:space="preserve"> </w:t>
      </w:r>
      <w:r w:rsidR="009C7659" w:rsidRPr="0032128F">
        <w:rPr>
          <w:color w:val="auto"/>
        </w:rPr>
        <w:t>эффективно провести процесс мониторинга соответствия принципам GLP</w:t>
      </w:r>
      <w:r w:rsidR="009C7659" w:rsidRPr="0032128F">
        <w:rPr>
          <w:color w:val="auto"/>
          <w:spacing w:val="37"/>
        </w:rPr>
        <w:t xml:space="preserve"> </w:t>
      </w:r>
      <w:r w:rsidR="009C7659" w:rsidRPr="0032128F">
        <w:rPr>
          <w:color w:val="auto"/>
        </w:rPr>
        <w:t>и</w:t>
      </w:r>
      <w:r w:rsidR="009C7659" w:rsidRPr="0032128F">
        <w:rPr>
          <w:color w:val="auto"/>
          <w:spacing w:val="35"/>
        </w:rPr>
        <w:t xml:space="preserve"> </w:t>
      </w:r>
      <w:r w:rsidR="009C7659" w:rsidRPr="0032128F">
        <w:rPr>
          <w:color w:val="auto"/>
        </w:rPr>
        <w:t>деятельность</w:t>
      </w:r>
      <w:r w:rsidR="009C7659" w:rsidRPr="0032128F">
        <w:rPr>
          <w:color w:val="auto"/>
          <w:spacing w:val="37"/>
        </w:rPr>
        <w:t xml:space="preserve"> </w:t>
      </w:r>
      <w:r w:rsidR="009C7659" w:rsidRPr="0032128F">
        <w:rPr>
          <w:color w:val="auto"/>
        </w:rPr>
        <w:t>испытательного</w:t>
      </w:r>
      <w:r w:rsidR="009C7659" w:rsidRPr="0032128F">
        <w:rPr>
          <w:color w:val="auto"/>
          <w:spacing w:val="35"/>
        </w:rPr>
        <w:t xml:space="preserve"> </w:t>
      </w:r>
      <w:r w:rsidR="009C7659" w:rsidRPr="0032128F">
        <w:rPr>
          <w:color w:val="auto"/>
        </w:rPr>
        <w:t>центра;</w:t>
      </w:r>
    </w:p>
    <w:p w14:paraId="57995C8C" w14:textId="0D5283C5" w:rsidR="000500F1" w:rsidRPr="0032128F" w:rsidRDefault="006968DA" w:rsidP="006968D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firstLine="709"/>
        <w:jc w:val="both"/>
        <w:rPr>
          <w:rFonts w:eastAsia="Arial"/>
          <w:color w:val="auto"/>
        </w:rPr>
      </w:pPr>
      <w:r w:rsidRPr="0032128F">
        <w:rPr>
          <w:color w:val="auto"/>
        </w:rPr>
        <w:t xml:space="preserve">7) </w:t>
      </w:r>
      <w:r w:rsidR="009C7659" w:rsidRPr="0032128F">
        <w:rPr>
          <w:color w:val="auto"/>
        </w:rPr>
        <w:t xml:space="preserve">Я понимаю, что отказ доступа в испытательный центр может привести к исключению из программы мониторинга принципам </w:t>
      </w:r>
      <w:r w:rsidR="009C7659" w:rsidRPr="0032128F">
        <w:rPr>
          <w:color w:val="auto"/>
          <w:lang w:val="en-US"/>
        </w:rPr>
        <w:t>GLP</w:t>
      </w:r>
      <w:r w:rsidR="009C7659" w:rsidRPr="0032128F">
        <w:rPr>
          <w:color w:val="auto"/>
        </w:rPr>
        <w:t xml:space="preserve"> с приложенными документами испытательного центра для проведения процесса мониторинга соответствия принципам </w:t>
      </w:r>
      <w:r w:rsidR="009C7659" w:rsidRPr="0032128F">
        <w:rPr>
          <w:color w:val="auto"/>
          <w:lang w:val="en-US"/>
        </w:rPr>
        <w:t>GLP</w:t>
      </w:r>
      <w:r w:rsidR="00D075C8" w:rsidRPr="0032128F">
        <w:rPr>
          <w:color w:val="auto"/>
        </w:rPr>
        <w:t>;</w:t>
      </w:r>
    </w:p>
    <w:p w14:paraId="57D8498F" w14:textId="034FA9BC" w:rsidR="009C7659" w:rsidRPr="0032128F" w:rsidRDefault="006968DA" w:rsidP="006968D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firstLine="709"/>
        <w:jc w:val="both"/>
        <w:rPr>
          <w:rFonts w:eastAsia="Arial"/>
          <w:color w:val="auto"/>
        </w:rPr>
      </w:pPr>
      <w:r w:rsidRPr="0032128F">
        <w:rPr>
          <w:rFonts w:eastAsia="Arial"/>
          <w:color w:val="auto"/>
        </w:rPr>
        <w:t xml:space="preserve">8) </w:t>
      </w:r>
      <w:r w:rsidR="00D075C8" w:rsidRPr="0032128F">
        <w:rPr>
          <w:rFonts w:eastAsia="Arial"/>
          <w:color w:val="auto"/>
        </w:rPr>
        <w:t xml:space="preserve">В случае отзыва свидетельства </w:t>
      </w:r>
      <w:r w:rsidR="007348DB" w:rsidRPr="0032128F">
        <w:rPr>
          <w:color w:val="auto"/>
        </w:rPr>
        <w:t xml:space="preserve">соответствия принципам </w:t>
      </w:r>
      <w:r w:rsidR="004A52E0" w:rsidRPr="0032128F">
        <w:rPr>
          <w:color w:val="auto"/>
          <w:lang w:val="en-US"/>
        </w:rPr>
        <w:t>GLP</w:t>
      </w:r>
      <w:r w:rsidR="004A52E0" w:rsidRPr="0032128F">
        <w:rPr>
          <w:rFonts w:eastAsia="Arial"/>
          <w:color w:val="auto"/>
        </w:rPr>
        <w:t xml:space="preserve"> </w:t>
      </w:r>
      <w:r w:rsidR="009F63C3" w:rsidRPr="0032128F">
        <w:rPr>
          <w:rFonts w:eastAsia="Arial"/>
          <w:color w:val="auto"/>
        </w:rPr>
        <w:t>Органом мониторинга</w:t>
      </w:r>
      <w:r w:rsidR="00D075C8" w:rsidRPr="0032128F">
        <w:rPr>
          <w:rFonts w:eastAsia="Arial"/>
          <w:color w:val="auto"/>
        </w:rPr>
        <w:t>, обязуюсь уведомить соответствующий отраслевой орган регулирования</w:t>
      </w:r>
      <w:r w:rsidR="009F63C3" w:rsidRPr="0032128F">
        <w:rPr>
          <w:rFonts w:eastAsia="Arial"/>
          <w:color w:val="auto"/>
        </w:rPr>
        <w:t>, спонсора(-ов) исследования(-й),</w:t>
      </w:r>
      <w:r w:rsidR="00D075C8" w:rsidRPr="0032128F">
        <w:rPr>
          <w:rFonts w:eastAsia="Arial"/>
          <w:color w:val="auto"/>
        </w:rPr>
        <w:t xml:space="preserve"> предоставить информацию об уведомлении в </w:t>
      </w:r>
      <w:r w:rsidR="009F63C3" w:rsidRPr="0032128F">
        <w:rPr>
          <w:rFonts w:eastAsia="Arial"/>
          <w:color w:val="auto"/>
        </w:rPr>
        <w:t xml:space="preserve">НЦА с отзывом </w:t>
      </w:r>
      <w:r w:rsidR="00D075C8" w:rsidRPr="0032128F">
        <w:rPr>
          <w:rFonts w:eastAsia="Arial"/>
          <w:color w:val="auto"/>
        </w:rPr>
        <w:t>выданны</w:t>
      </w:r>
      <w:r w:rsidR="009F63C3" w:rsidRPr="0032128F">
        <w:rPr>
          <w:rFonts w:eastAsia="Arial"/>
          <w:color w:val="auto"/>
        </w:rPr>
        <w:t>х</w:t>
      </w:r>
      <w:r w:rsidR="00D075C8" w:rsidRPr="0032128F">
        <w:rPr>
          <w:rFonts w:eastAsia="Arial"/>
          <w:color w:val="auto"/>
        </w:rPr>
        <w:t xml:space="preserve"> протокол</w:t>
      </w:r>
      <w:r w:rsidR="009F63C3" w:rsidRPr="0032128F">
        <w:rPr>
          <w:rFonts w:eastAsia="Arial"/>
          <w:color w:val="auto"/>
        </w:rPr>
        <w:t>ов</w:t>
      </w:r>
      <w:r w:rsidR="00D075C8" w:rsidRPr="0032128F">
        <w:rPr>
          <w:rFonts w:eastAsia="Arial"/>
          <w:color w:val="auto"/>
        </w:rPr>
        <w:t xml:space="preserve"> исследований.</w:t>
      </w:r>
    </w:p>
    <w:p w14:paraId="1F8AD435" w14:textId="77777777" w:rsidR="009C7659" w:rsidRPr="0032128F" w:rsidRDefault="009C7659" w:rsidP="006968DA">
      <w:pPr>
        <w:spacing w:before="10"/>
        <w:ind w:firstLine="709"/>
        <w:rPr>
          <w:rFonts w:eastAsia="Arial"/>
          <w:color w:val="auto"/>
          <w:sz w:val="20"/>
          <w:szCs w:val="20"/>
        </w:rPr>
      </w:pPr>
    </w:p>
    <w:tbl>
      <w:tblPr>
        <w:tblW w:w="0" w:type="auto"/>
        <w:tblLook w:val="04A0" w:firstRow="1" w:lastRow="0" w:firstColumn="1" w:lastColumn="0" w:noHBand="0" w:noVBand="1"/>
      </w:tblPr>
      <w:tblGrid>
        <w:gridCol w:w="4573"/>
        <w:gridCol w:w="4573"/>
      </w:tblGrid>
      <w:tr w:rsidR="009C7659" w:rsidRPr="0032128F" w14:paraId="6CE20F9E" w14:textId="77777777" w:rsidTr="00E82DBD">
        <w:tc>
          <w:tcPr>
            <w:tcW w:w="4573" w:type="dxa"/>
          </w:tcPr>
          <w:p w14:paraId="2BFBC641" w14:textId="77777777" w:rsidR="009C7659" w:rsidRPr="0032128F" w:rsidRDefault="009C7659" w:rsidP="00E82DBD">
            <w:pPr>
              <w:pBdr>
                <w:top w:val="none" w:sz="0" w:space="0" w:color="auto"/>
                <w:left w:val="none" w:sz="0" w:space="0" w:color="auto"/>
                <w:bottom w:val="none" w:sz="0" w:space="0" w:color="auto"/>
                <w:right w:val="none" w:sz="0" w:space="0" w:color="auto"/>
                <w:between w:val="none" w:sz="0" w:space="0" w:color="auto"/>
                <w:bar w:val="none" w:sz="0" w:color="auto"/>
              </w:pBdr>
              <w:spacing w:before="10"/>
              <w:rPr>
                <w:rFonts w:eastAsia="Arial"/>
                <w:color w:val="auto"/>
              </w:rPr>
            </w:pPr>
            <w:r w:rsidRPr="0032128F">
              <w:rPr>
                <w:rFonts w:eastAsia="Arial"/>
                <w:color w:val="auto"/>
              </w:rPr>
              <w:t>Подпись: ___________________________</w:t>
            </w:r>
          </w:p>
        </w:tc>
        <w:tc>
          <w:tcPr>
            <w:tcW w:w="4573" w:type="dxa"/>
          </w:tcPr>
          <w:p w14:paraId="74F16CA6" w14:textId="77777777" w:rsidR="009C7659" w:rsidRPr="0032128F" w:rsidRDefault="009C7659" w:rsidP="00E82DBD">
            <w:pPr>
              <w:pBdr>
                <w:top w:val="none" w:sz="0" w:space="0" w:color="auto"/>
                <w:left w:val="none" w:sz="0" w:space="0" w:color="auto"/>
                <w:bottom w:val="none" w:sz="0" w:space="0" w:color="auto"/>
                <w:right w:val="none" w:sz="0" w:space="0" w:color="auto"/>
                <w:between w:val="none" w:sz="0" w:space="0" w:color="auto"/>
                <w:bar w:val="none" w:sz="0" w:color="auto"/>
              </w:pBdr>
              <w:spacing w:before="10"/>
              <w:rPr>
                <w:rFonts w:eastAsia="Arial"/>
                <w:color w:val="auto"/>
              </w:rPr>
            </w:pPr>
            <w:r w:rsidRPr="0032128F">
              <w:rPr>
                <w:rFonts w:eastAsia="Arial"/>
                <w:color w:val="auto"/>
              </w:rPr>
              <w:t>Дата: _______________________________</w:t>
            </w:r>
          </w:p>
        </w:tc>
      </w:tr>
    </w:tbl>
    <w:p w14:paraId="377E0F38" w14:textId="77777777" w:rsidR="009C7659" w:rsidRPr="0032128F" w:rsidRDefault="009C7659" w:rsidP="009C7659">
      <w:pPr>
        <w:spacing w:before="10"/>
        <w:rPr>
          <w:rFonts w:eastAsia="Arial"/>
          <w:color w:val="auto"/>
          <w:sz w:val="20"/>
          <w:szCs w:val="20"/>
        </w:rPr>
      </w:pPr>
    </w:p>
    <w:p w14:paraId="6B06C106" w14:textId="77777777" w:rsidR="009C7659" w:rsidRPr="0032128F" w:rsidRDefault="009C7659" w:rsidP="009C7659">
      <w:pPr>
        <w:spacing w:before="10"/>
        <w:rPr>
          <w:rFonts w:eastAsia="Arial"/>
          <w:color w:val="auto"/>
        </w:rPr>
      </w:pPr>
      <w:r w:rsidRPr="0032128F">
        <w:rPr>
          <w:rFonts w:eastAsia="Arial"/>
          <w:color w:val="auto"/>
        </w:rPr>
        <w:t>Наименование испытательного центра: ________________________________________</w:t>
      </w:r>
    </w:p>
    <w:p w14:paraId="7D27E99A" w14:textId="77777777" w:rsidR="009C7659" w:rsidRPr="0032128F" w:rsidRDefault="009C7659" w:rsidP="009C7659">
      <w:pPr>
        <w:spacing w:before="10"/>
        <w:rPr>
          <w:rFonts w:eastAsia="Arial"/>
          <w:color w:val="auto"/>
          <w:sz w:val="20"/>
          <w:szCs w:val="20"/>
        </w:rPr>
      </w:pPr>
    </w:p>
    <w:tbl>
      <w:tblPr>
        <w:tblW w:w="9509" w:type="dxa"/>
        <w:tblLook w:val="04A0" w:firstRow="1" w:lastRow="0" w:firstColumn="1" w:lastColumn="0" w:noHBand="0" w:noVBand="1"/>
      </w:tblPr>
      <w:tblGrid>
        <w:gridCol w:w="4936"/>
        <w:gridCol w:w="4573"/>
      </w:tblGrid>
      <w:tr w:rsidR="0032128F" w:rsidRPr="0032128F" w14:paraId="3E0FB2BC" w14:textId="77777777" w:rsidTr="00E82DBD">
        <w:tc>
          <w:tcPr>
            <w:tcW w:w="4936" w:type="dxa"/>
          </w:tcPr>
          <w:p w14:paraId="7F39C4D5" w14:textId="77777777" w:rsidR="009C7659" w:rsidRPr="0032128F" w:rsidRDefault="009C7659" w:rsidP="00E82DBD">
            <w:pPr>
              <w:pBdr>
                <w:top w:val="none" w:sz="0" w:space="0" w:color="auto"/>
                <w:left w:val="none" w:sz="0" w:space="0" w:color="auto"/>
                <w:bottom w:val="none" w:sz="0" w:space="0" w:color="auto"/>
                <w:right w:val="none" w:sz="0" w:space="0" w:color="auto"/>
                <w:between w:val="none" w:sz="0" w:space="0" w:color="auto"/>
                <w:bar w:val="none" w:sz="0" w:color="auto"/>
              </w:pBdr>
              <w:spacing w:before="10"/>
              <w:rPr>
                <w:rFonts w:eastAsia="Arial"/>
                <w:color w:val="auto"/>
              </w:rPr>
            </w:pPr>
            <w:r w:rsidRPr="0032128F">
              <w:rPr>
                <w:rFonts w:eastAsia="Arial"/>
                <w:color w:val="auto"/>
              </w:rPr>
              <w:t>ФИО представителя испытательного центра:</w:t>
            </w:r>
          </w:p>
        </w:tc>
        <w:tc>
          <w:tcPr>
            <w:tcW w:w="4573" w:type="dxa"/>
            <w:vMerge w:val="restart"/>
          </w:tcPr>
          <w:p w14:paraId="66412460" w14:textId="77777777" w:rsidR="009C7659" w:rsidRPr="0032128F" w:rsidRDefault="009C7659" w:rsidP="00E82DBD">
            <w:pPr>
              <w:pBdr>
                <w:top w:val="none" w:sz="0" w:space="0" w:color="auto"/>
                <w:left w:val="none" w:sz="0" w:space="0" w:color="auto"/>
                <w:bottom w:val="none" w:sz="0" w:space="0" w:color="auto"/>
                <w:right w:val="none" w:sz="0" w:space="0" w:color="auto"/>
                <w:between w:val="none" w:sz="0" w:space="0" w:color="auto"/>
                <w:bar w:val="none" w:sz="0" w:color="auto"/>
              </w:pBdr>
              <w:spacing w:before="10"/>
              <w:jc w:val="center"/>
              <w:rPr>
                <w:rFonts w:eastAsia="Arial"/>
                <w:color w:val="auto"/>
              </w:rPr>
            </w:pPr>
            <w:r w:rsidRPr="0032128F">
              <w:rPr>
                <w:rFonts w:eastAsia="Arial"/>
                <w:color w:val="auto"/>
              </w:rPr>
              <w:t xml:space="preserve">Штамп </w:t>
            </w:r>
            <w:r w:rsidRPr="0032128F">
              <w:rPr>
                <w:rFonts w:eastAsia="Arial"/>
                <w:color w:val="auto"/>
                <w:lang w:val="en-US"/>
              </w:rPr>
              <w:t xml:space="preserve">/ </w:t>
            </w:r>
            <w:r w:rsidRPr="0032128F">
              <w:rPr>
                <w:rFonts w:eastAsia="Arial"/>
                <w:color w:val="auto"/>
              </w:rPr>
              <w:t>Печать</w:t>
            </w:r>
          </w:p>
          <w:p w14:paraId="6C1D6099" w14:textId="77777777" w:rsidR="009C7659" w:rsidRPr="0032128F" w:rsidRDefault="009C7659" w:rsidP="00E82DBD">
            <w:pPr>
              <w:pBdr>
                <w:top w:val="none" w:sz="0" w:space="0" w:color="auto"/>
                <w:left w:val="none" w:sz="0" w:space="0" w:color="auto"/>
                <w:bottom w:val="none" w:sz="0" w:space="0" w:color="auto"/>
                <w:right w:val="none" w:sz="0" w:space="0" w:color="auto"/>
                <w:between w:val="none" w:sz="0" w:space="0" w:color="auto"/>
                <w:bar w:val="none" w:sz="0" w:color="auto"/>
              </w:pBdr>
              <w:spacing w:before="10"/>
              <w:jc w:val="center"/>
              <w:rPr>
                <w:rFonts w:eastAsia="Arial"/>
                <w:color w:val="auto"/>
              </w:rPr>
            </w:pPr>
            <w:r w:rsidRPr="0032128F">
              <w:rPr>
                <w:rFonts w:eastAsia="Arial"/>
                <w:color w:val="auto"/>
              </w:rPr>
              <w:t>испытательного центра</w:t>
            </w:r>
          </w:p>
        </w:tc>
      </w:tr>
      <w:tr w:rsidR="0032128F" w:rsidRPr="0032128F" w14:paraId="23DC0343" w14:textId="77777777" w:rsidTr="00E82DBD">
        <w:tc>
          <w:tcPr>
            <w:tcW w:w="4936" w:type="dxa"/>
          </w:tcPr>
          <w:p w14:paraId="7B48B886" w14:textId="77777777" w:rsidR="009C7659" w:rsidRPr="0032128F" w:rsidRDefault="009C7659" w:rsidP="00E82DBD">
            <w:pPr>
              <w:pBdr>
                <w:top w:val="none" w:sz="0" w:space="0" w:color="auto"/>
                <w:left w:val="none" w:sz="0" w:space="0" w:color="auto"/>
                <w:bottom w:val="none" w:sz="0" w:space="0" w:color="auto"/>
                <w:right w:val="none" w:sz="0" w:space="0" w:color="auto"/>
                <w:between w:val="none" w:sz="0" w:space="0" w:color="auto"/>
                <w:bar w:val="none" w:sz="0" w:color="auto"/>
              </w:pBdr>
              <w:spacing w:before="10"/>
              <w:rPr>
                <w:rFonts w:eastAsia="Arial"/>
                <w:color w:val="auto"/>
              </w:rPr>
            </w:pPr>
            <w:r w:rsidRPr="0032128F">
              <w:rPr>
                <w:rFonts w:eastAsia="Arial"/>
                <w:color w:val="auto"/>
              </w:rPr>
              <w:t>_______________________________________</w:t>
            </w:r>
          </w:p>
        </w:tc>
        <w:tc>
          <w:tcPr>
            <w:tcW w:w="4573" w:type="dxa"/>
            <w:vMerge/>
          </w:tcPr>
          <w:p w14:paraId="2FDBF1E7" w14:textId="77777777" w:rsidR="009C7659" w:rsidRPr="0032128F" w:rsidRDefault="009C7659" w:rsidP="00E82DBD">
            <w:pPr>
              <w:pBdr>
                <w:top w:val="none" w:sz="0" w:space="0" w:color="auto"/>
                <w:left w:val="none" w:sz="0" w:space="0" w:color="auto"/>
                <w:bottom w:val="none" w:sz="0" w:space="0" w:color="auto"/>
                <w:right w:val="none" w:sz="0" w:space="0" w:color="auto"/>
                <w:between w:val="none" w:sz="0" w:space="0" w:color="auto"/>
                <w:bar w:val="none" w:sz="0" w:color="auto"/>
              </w:pBdr>
              <w:spacing w:before="10"/>
              <w:rPr>
                <w:rFonts w:eastAsia="Arial"/>
                <w:color w:val="auto"/>
              </w:rPr>
            </w:pPr>
          </w:p>
        </w:tc>
      </w:tr>
    </w:tbl>
    <w:p w14:paraId="7E051078" w14:textId="04DA51B1" w:rsidR="009C7659" w:rsidRPr="0032128F" w:rsidRDefault="009C7659">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r w:rsidRPr="0032128F">
        <w:rPr>
          <w:color w:val="auto"/>
        </w:rPr>
        <w:br w:type="page"/>
      </w:r>
    </w:p>
    <w:p w14:paraId="5C50C3C9" w14:textId="77777777" w:rsidR="00A85E07" w:rsidRPr="0032128F" w:rsidRDefault="00A85E07" w:rsidP="00A85E07">
      <w:pPr>
        <w:pStyle w:val="1"/>
        <w:jc w:val="center"/>
        <w:rPr>
          <w:szCs w:val="24"/>
        </w:rPr>
      </w:pPr>
      <w:bookmarkStart w:id="34" w:name="_Toc244034668"/>
      <w:r w:rsidRPr="0032128F">
        <w:lastRenderedPageBreak/>
        <w:t>Приложение</w:t>
      </w:r>
      <w:r w:rsidRPr="0032128F">
        <w:rPr>
          <w:spacing w:val="-5"/>
        </w:rPr>
        <w:t xml:space="preserve"> В</w:t>
      </w:r>
      <w:bookmarkEnd w:id="34"/>
    </w:p>
    <w:p w14:paraId="6B82B446" w14:textId="037BDE7A" w:rsidR="000F1852" w:rsidRPr="0032128F" w:rsidRDefault="000F1852" w:rsidP="00A85E07">
      <w:pPr>
        <w:pStyle w:val="Default"/>
        <w:jc w:val="right"/>
        <w:rPr>
          <w:rFonts w:ascii="Times New Roman" w:hAnsi="Times New Roman" w:cs="Times New Roman"/>
          <w:color w:val="auto"/>
          <w:sz w:val="20"/>
          <w:szCs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554"/>
        <w:gridCol w:w="2097"/>
      </w:tblGrid>
      <w:tr w:rsidR="0032128F" w:rsidRPr="0032128F" w14:paraId="0187CB0E" w14:textId="77777777" w:rsidTr="000F1852">
        <w:tc>
          <w:tcPr>
            <w:tcW w:w="988" w:type="dxa"/>
            <w:tcBorders>
              <w:top w:val="single" w:sz="4" w:space="0" w:color="auto"/>
              <w:left w:val="single" w:sz="4" w:space="0" w:color="auto"/>
              <w:bottom w:val="single" w:sz="4" w:space="0" w:color="auto"/>
              <w:right w:val="single" w:sz="4" w:space="0" w:color="auto"/>
            </w:tcBorders>
            <w:hideMark/>
          </w:tcPr>
          <w:p w14:paraId="2AC9CB66" w14:textId="77777777" w:rsidR="000F1852" w:rsidRPr="0032128F" w:rsidRDefault="000F1852" w:rsidP="000F1852">
            <w:pPr>
              <w:rPr>
                <w:bCs/>
                <w:iCs/>
                <w:color w:val="auto"/>
                <w:bdr w:val="none" w:sz="0" w:space="0" w:color="auto"/>
              </w:rPr>
            </w:pPr>
            <w:r w:rsidRPr="0032128F">
              <w:rPr>
                <w:bCs/>
                <w:iCs/>
                <w:noProof/>
                <w:color w:val="auto"/>
              </w:rPr>
              <w:drawing>
                <wp:inline distT="0" distB="0" distL="0" distR="0" wp14:anchorId="518595E7" wp14:editId="0CD49324">
                  <wp:extent cx="457200" cy="373380"/>
                  <wp:effectExtent l="0" t="0" r="0" b="762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554" w:type="dxa"/>
            <w:tcBorders>
              <w:top w:val="single" w:sz="4" w:space="0" w:color="auto"/>
              <w:left w:val="single" w:sz="4" w:space="0" w:color="auto"/>
              <w:bottom w:val="single" w:sz="4" w:space="0" w:color="auto"/>
              <w:right w:val="single" w:sz="4" w:space="0" w:color="auto"/>
            </w:tcBorders>
            <w:vAlign w:val="center"/>
            <w:hideMark/>
          </w:tcPr>
          <w:p w14:paraId="1A8CC799" w14:textId="77777777" w:rsidR="000F1852" w:rsidRPr="0032128F" w:rsidRDefault="000F1852" w:rsidP="000F1852">
            <w:pPr>
              <w:jc w:val="center"/>
              <w:rPr>
                <w:b/>
                <w:iCs/>
                <w:color w:val="auto"/>
              </w:rPr>
            </w:pPr>
            <w:r w:rsidRPr="0032128F">
              <w:rPr>
                <w:b/>
                <w:iCs/>
                <w:color w:val="auto"/>
              </w:rPr>
              <w:t>РГП «Национальный центр аккредитации»</w:t>
            </w:r>
          </w:p>
        </w:tc>
        <w:tc>
          <w:tcPr>
            <w:tcW w:w="2097" w:type="dxa"/>
            <w:tcBorders>
              <w:top w:val="single" w:sz="4" w:space="0" w:color="auto"/>
              <w:left w:val="single" w:sz="4" w:space="0" w:color="auto"/>
              <w:bottom w:val="single" w:sz="4" w:space="0" w:color="auto"/>
              <w:right w:val="single" w:sz="4" w:space="0" w:color="auto"/>
            </w:tcBorders>
            <w:vAlign w:val="center"/>
            <w:hideMark/>
          </w:tcPr>
          <w:p w14:paraId="25D1ED42" w14:textId="77777777" w:rsidR="000F1852" w:rsidRPr="0032128F" w:rsidRDefault="000F1852" w:rsidP="000F1852">
            <w:pPr>
              <w:jc w:val="center"/>
              <w:rPr>
                <w:b/>
                <w:iCs/>
                <w:color w:val="auto"/>
              </w:rPr>
            </w:pPr>
            <w:r w:rsidRPr="0032128F">
              <w:rPr>
                <w:b/>
                <w:iCs/>
                <w:color w:val="auto"/>
              </w:rPr>
              <w:t xml:space="preserve">Ф ДП </w:t>
            </w:r>
            <w:proofErr w:type="gramStart"/>
            <w:r w:rsidRPr="0032128F">
              <w:rPr>
                <w:b/>
                <w:iCs/>
                <w:color w:val="auto"/>
                <w:lang w:val="en-US"/>
              </w:rPr>
              <w:t>02</w:t>
            </w:r>
            <w:r w:rsidRPr="0032128F">
              <w:rPr>
                <w:b/>
                <w:iCs/>
                <w:color w:val="auto"/>
              </w:rPr>
              <w:t>-08</w:t>
            </w:r>
            <w:proofErr w:type="gramEnd"/>
            <w:r w:rsidRPr="0032128F">
              <w:rPr>
                <w:b/>
                <w:iCs/>
                <w:color w:val="auto"/>
              </w:rPr>
              <w:t>.</w:t>
            </w:r>
            <w:r w:rsidRPr="0032128F">
              <w:rPr>
                <w:b/>
                <w:iCs/>
                <w:color w:val="auto"/>
                <w:lang w:val="en-US"/>
              </w:rPr>
              <w:t>09</w:t>
            </w:r>
            <w:r w:rsidRPr="0032128F">
              <w:rPr>
                <w:b/>
                <w:iCs/>
                <w:color w:val="auto"/>
              </w:rPr>
              <w:t>-02</w:t>
            </w:r>
          </w:p>
        </w:tc>
      </w:tr>
    </w:tbl>
    <w:p w14:paraId="15006ED6" w14:textId="77777777" w:rsidR="003611BA" w:rsidRPr="0032128F" w:rsidRDefault="000F1852" w:rsidP="003611BA">
      <w:pPr>
        <w:pStyle w:val="Default"/>
        <w:jc w:val="center"/>
        <w:rPr>
          <w:rFonts w:ascii="Times New Roman" w:hAnsi="Times New Roman" w:cs="Times New Roman"/>
          <w:bCs/>
          <w:iCs/>
          <w:color w:val="auto"/>
        </w:rPr>
      </w:pPr>
      <w:r w:rsidRPr="0032128F">
        <w:rPr>
          <w:rFonts w:ascii="Times New Roman" w:hAnsi="Times New Roman" w:cs="Times New Roman"/>
          <w:bCs/>
          <w:iCs/>
          <w:color w:val="auto"/>
        </w:rPr>
        <w:t>Свидетельство соответствия принципам надлежащей лабораторной практике</w:t>
      </w:r>
    </w:p>
    <w:p w14:paraId="3FFBAE74" w14:textId="7F348FBF" w:rsidR="000F1852" w:rsidRPr="0032128F" w:rsidRDefault="000F1852" w:rsidP="003611BA">
      <w:pPr>
        <w:pStyle w:val="Default"/>
        <w:jc w:val="center"/>
        <w:rPr>
          <w:rFonts w:ascii="Times New Roman" w:hAnsi="Times New Roman" w:cs="Times New Roman"/>
          <w:bCs/>
          <w:iCs/>
          <w:color w:val="auto"/>
        </w:rPr>
      </w:pPr>
      <w:r w:rsidRPr="0032128F">
        <w:rPr>
          <w:rFonts w:ascii="Times New Roman" w:hAnsi="Times New Roman" w:cs="Times New Roman"/>
          <w:bCs/>
          <w:iCs/>
          <w:color w:val="auto"/>
        </w:rPr>
        <w:t>(на казахском языке)</w:t>
      </w:r>
    </w:p>
    <w:p w14:paraId="51FD97D4" w14:textId="77777777" w:rsidR="003611BA" w:rsidRPr="0032128F" w:rsidRDefault="003611BA" w:rsidP="000F1852">
      <w:pPr>
        <w:pStyle w:val="Default"/>
        <w:jc w:val="both"/>
        <w:rPr>
          <w:rFonts w:ascii="Times New Roman" w:hAnsi="Times New Roman" w:cs="Times New Roman"/>
          <w:bCs/>
          <w:iCs/>
          <w:color w:val="auto"/>
        </w:rPr>
      </w:pPr>
    </w:p>
    <w:p w14:paraId="73466F34" w14:textId="77777777" w:rsidR="000F1852" w:rsidRPr="0032128F" w:rsidRDefault="000F1852" w:rsidP="000F1852">
      <w:pPr>
        <w:jc w:val="center"/>
        <w:rPr>
          <w:bCs/>
          <w:iCs/>
          <w:color w:val="auto"/>
          <w:lang w:val="kk-KZ"/>
        </w:rPr>
      </w:pPr>
      <w:r w:rsidRPr="0032128F">
        <w:rPr>
          <w:bCs/>
          <w:iCs/>
          <w:color w:val="auto"/>
          <w:lang w:val="kk-KZ"/>
        </w:rPr>
        <w:t>ҚАЗАҚСТАН РЕСПУБЛИКАСЫ САУДА ЖӘНЕ ИНТЕГРАЦИЯ МИНИСТРЛІГІ</w:t>
      </w:r>
    </w:p>
    <w:p w14:paraId="7025069E" w14:textId="77777777" w:rsidR="000F1852" w:rsidRPr="0032128F" w:rsidRDefault="000F1852" w:rsidP="000F1852">
      <w:pPr>
        <w:jc w:val="center"/>
        <w:rPr>
          <w:bCs/>
          <w:iCs/>
          <w:color w:val="auto"/>
          <w:lang w:val="kk-KZ"/>
        </w:rPr>
      </w:pPr>
      <w:r w:rsidRPr="0032128F">
        <w:rPr>
          <w:bCs/>
          <w:iCs/>
          <w:color w:val="auto"/>
          <w:lang w:val="kk-KZ"/>
        </w:rPr>
        <w:t>ТЕХНИКАЛЫҚ РЕТТЕУ ЖӘНЕ МЕТРОЛОГИЯ КОМИТЕТІ</w:t>
      </w:r>
    </w:p>
    <w:p w14:paraId="577BE0D8" w14:textId="5EFFAF1A" w:rsidR="000F1852" w:rsidRPr="0032128F" w:rsidRDefault="003611BA" w:rsidP="000F1852">
      <w:pPr>
        <w:jc w:val="center"/>
        <w:rPr>
          <w:bCs/>
          <w:iCs/>
          <w:color w:val="auto"/>
          <w:lang w:val="kk-KZ"/>
        </w:rPr>
      </w:pPr>
      <w:r w:rsidRPr="0032128F">
        <w:rPr>
          <w:bCs/>
          <w:iCs/>
          <w:color w:val="auto"/>
          <w:lang w:val="kk-KZ"/>
        </w:rPr>
        <w:t>ҰЛТТЫҚ АККРЕДИТТЕУ ОРТАЛЫҒЫ</w:t>
      </w:r>
    </w:p>
    <w:p w14:paraId="7F915D43" w14:textId="6F923235" w:rsidR="000F1852" w:rsidRPr="0032128F" w:rsidRDefault="000F1852" w:rsidP="000F1852">
      <w:pPr>
        <w:jc w:val="center"/>
        <w:rPr>
          <w:bCs/>
          <w:iCs/>
          <w:color w:val="auto"/>
        </w:rPr>
      </w:pPr>
    </w:p>
    <w:tbl>
      <w:tblPr>
        <w:tblW w:w="0" w:type="auto"/>
        <w:tblLook w:val="04A0" w:firstRow="1" w:lastRow="0" w:firstColumn="1" w:lastColumn="0" w:noHBand="0" w:noVBand="1"/>
      </w:tblPr>
      <w:tblGrid>
        <w:gridCol w:w="4830"/>
        <w:gridCol w:w="4808"/>
      </w:tblGrid>
      <w:tr w:rsidR="000F1852" w:rsidRPr="0032128F" w14:paraId="7A3D7ABE" w14:textId="77777777" w:rsidTr="000F1852">
        <w:tc>
          <w:tcPr>
            <w:tcW w:w="4927" w:type="dxa"/>
          </w:tcPr>
          <w:p w14:paraId="3B881017" w14:textId="5575D162" w:rsidR="000F1852" w:rsidRPr="0032128F" w:rsidRDefault="000F1852" w:rsidP="000F1852">
            <w:pPr>
              <w:pStyle w:val="Default"/>
              <w:jc w:val="center"/>
              <w:rPr>
                <w:rFonts w:ascii="Times New Roman" w:hAnsi="Times New Roman" w:cs="Times New Roman"/>
                <w:bCs/>
                <w:iCs/>
                <w:color w:val="auto"/>
                <w:lang w:val="en-US"/>
              </w:rPr>
            </w:pPr>
            <w:r w:rsidRPr="0032128F">
              <w:rPr>
                <w:rFonts w:ascii="Times New Roman" w:hAnsi="Times New Roman" w:cs="Times New Roman"/>
                <w:bCs/>
                <w:iCs/>
                <w:color w:val="auto"/>
              </w:rPr>
              <w:t>ҰАО</w:t>
            </w:r>
            <w:r w:rsidRPr="0032128F">
              <w:rPr>
                <w:rFonts w:ascii="Times New Roman" w:hAnsi="Times New Roman" w:cs="Times New Roman"/>
                <w:bCs/>
                <w:iCs/>
                <w:color w:val="auto"/>
                <w:lang w:val="en-US"/>
              </w:rPr>
              <w:t>-</w:t>
            </w:r>
            <w:r w:rsidRPr="0032128F">
              <w:rPr>
                <w:rFonts w:ascii="Times New Roman" w:hAnsi="Times New Roman" w:cs="Times New Roman"/>
                <w:bCs/>
                <w:iCs/>
                <w:color w:val="auto"/>
              </w:rPr>
              <w:t>ның</w:t>
            </w:r>
            <w:r w:rsidRPr="0032128F">
              <w:rPr>
                <w:rFonts w:ascii="Times New Roman" w:hAnsi="Times New Roman" w:cs="Times New Roman"/>
                <w:bCs/>
                <w:iCs/>
                <w:color w:val="auto"/>
                <w:lang w:val="en-US"/>
              </w:rPr>
              <w:t xml:space="preserve"> </w:t>
            </w:r>
            <w:r w:rsidRPr="0032128F">
              <w:rPr>
                <w:rFonts w:ascii="Times New Roman" w:hAnsi="Times New Roman" w:cs="Times New Roman"/>
                <w:bCs/>
                <w:iCs/>
                <w:color w:val="auto"/>
              </w:rPr>
              <w:t>логотипі</w:t>
            </w:r>
          </w:p>
        </w:tc>
        <w:tc>
          <w:tcPr>
            <w:tcW w:w="4927" w:type="dxa"/>
          </w:tcPr>
          <w:p w14:paraId="6DDE0A49" w14:textId="1E3B68E2" w:rsidR="000F1852" w:rsidRPr="0032128F" w:rsidRDefault="000F1852" w:rsidP="000F1852">
            <w:pPr>
              <w:pStyle w:val="Default"/>
              <w:jc w:val="center"/>
              <w:rPr>
                <w:rFonts w:ascii="Times New Roman" w:hAnsi="Times New Roman" w:cs="Times New Roman"/>
                <w:bCs/>
                <w:iCs/>
                <w:strike/>
                <w:color w:val="auto"/>
                <w:lang w:val="en-US"/>
              </w:rPr>
            </w:pPr>
          </w:p>
        </w:tc>
      </w:tr>
    </w:tbl>
    <w:p w14:paraId="239ABE57" w14:textId="77777777" w:rsidR="000F1852" w:rsidRPr="0032128F" w:rsidRDefault="000F1852" w:rsidP="000F1852">
      <w:pPr>
        <w:pStyle w:val="Default"/>
        <w:jc w:val="center"/>
        <w:rPr>
          <w:rFonts w:ascii="Times New Roman" w:hAnsi="Times New Roman" w:cs="Times New Roman"/>
          <w:bCs/>
          <w:iCs/>
          <w:color w:val="auto"/>
          <w:lang w:val="en-US"/>
        </w:rPr>
      </w:pPr>
    </w:p>
    <w:p w14:paraId="0284D811" w14:textId="70341DBF" w:rsidR="000F1852" w:rsidRPr="0032128F" w:rsidRDefault="000F1852" w:rsidP="000F1852">
      <w:pPr>
        <w:jc w:val="center"/>
        <w:rPr>
          <w:rFonts w:eastAsia="Calibri"/>
          <w:bCs/>
          <w:iCs/>
          <w:color w:val="auto"/>
          <w:bdr w:val="none" w:sz="0" w:space="0" w:color="auto"/>
          <w:lang w:val="en-US" w:eastAsia="en-US"/>
        </w:rPr>
      </w:pPr>
      <w:r w:rsidRPr="0032128F">
        <w:rPr>
          <w:rFonts w:eastAsia="Calibri"/>
          <w:bCs/>
          <w:iCs/>
          <w:color w:val="auto"/>
          <w:bdr w:val="none" w:sz="0" w:space="0" w:color="auto"/>
          <w:lang w:val="kk-KZ" w:eastAsia="en-US"/>
        </w:rPr>
        <w:t xml:space="preserve">ТИІСТІ ЗЕРТХАНАЛЫҚ </w:t>
      </w:r>
      <w:r w:rsidRPr="0032128F">
        <w:rPr>
          <w:rFonts w:eastAsia="Calibri"/>
          <w:bCs/>
          <w:iCs/>
          <w:color w:val="auto"/>
          <w:bdr w:val="none" w:sz="0" w:space="0" w:color="auto"/>
          <w:lang w:eastAsia="en-US"/>
        </w:rPr>
        <w:t>ПРАКТИКА</w:t>
      </w:r>
      <w:r w:rsidRPr="0032128F">
        <w:rPr>
          <w:rFonts w:eastAsia="Calibri"/>
          <w:bCs/>
          <w:iCs/>
          <w:color w:val="auto"/>
          <w:bdr w:val="none" w:sz="0" w:space="0" w:color="auto"/>
          <w:lang w:val="en-US" w:eastAsia="en-US"/>
        </w:rPr>
        <w:t xml:space="preserve"> </w:t>
      </w:r>
      <w:r w:rsidRPr="0032128F">
        <w:rPr>
          <w:rFonts w:eastAsia="Calibri"/>
          <w:bCs/>
          <w:iCs/>
          <w:color w:val="auto"/>
          <w:bdr w:val="none" w:sz="0" w:space="0" w:color="auto"/>
          <w:lang w:val="kk-KZ" w:eastAsia="en-US"/>
        </w:rPr>
        <w:t>ҚАҒИДАТТАРЫНА</w:t>
      </w:r>
      <w:r w:rsidRPr="0032128F">
        <w:rPr>
          <w:rFonts w:eastAsia="Calibri"/>
          <w:bCs/>
          <w:iCs/>
          <w:color w:val="auto"/>
          <w:bdr w:val="none" w:sz="0" w:space="0" w:color="auto"/>
          <w:lang w:val="en-US" w:eastAsia="en-US"/>
        </w:rPr>
        <w:t xml:space="preserve"> </w:t>
      </w:r>
      <w:r w:rsidRPr="0032128F">
        <w:rPr>
          <w:rFonts w:eastAsia="Calibri"/>
          <w:bCs/>
          <w:iCs/>
          <w:color w:val="auto"/>
          <w:bdr w:val="none" w:sz="0" w:space="0" w:color="auto"/>
          <w:lang w:eastAsia="en-US"/>
        </w:rPr>
        <w:t>СӘЙКЕСТІК</w:t>
      </w:r>
      <w:r w:rsidRPr="0032128F">
        <w:rPr>
          <w:rFonts w:eastAsia="Calibri"/>
          <w:bCs/>
          <w:iCs/>
          <w:color w:val="auto"/>
          <w:bdr w:val="none" w:sz="0" w:space="0" w:color="auto"/>
          <w:lang w:val="en-US" w:eastAsia="en-US"/>
        </w:rPr>
        <w:t xml:space="preserve"> </w:t>
      </w:r>
      <w:r w:rsidRPr="0032128F">
        <w:rPr>
          <w:rFonts w:eastAsia="Calibri"/>
          <w:bCs/>
          <w:iCs/>
          <w:color w:val="auto"/>
          <w:bdr w:val="none" w:sz="0" w:space="0" w:color="auto"/>
          <w:lang w:eastAsia="en-US"/>
        </w:rPr>
        <w:t>КУӘЛІГІ</w:t>
      </w:r>
    </w:p>
    <w:p w14:paraId="7CF442C9" w14:textId="77777777" w:rsidR="000F1852" w:rsidRPr="0032128F" w:rsidRDefault="000F1852" w:rsidP="000F1852">
      <w:pPr>
        <w:jc w:val="center"/>
        <w:rPr>
          <w:bCs/>
          <w:iCs/>
          <w:color w:val="auto"/>
          <w:lang w:val="en-US"/>
        </w:rPr>
      </w:pPr>
    </w:p>
    <w:p w14:paraId="41B30D75" w14:textId="70BDB354" w:rsidR="000F1852" w:rsidRPr="0032128F" w:rsidRDefault="000F1852" w:rsidP="000F1852">
      <w:pPr>
        <w:jc w:val="center"/>
        <w:rPr>
          <w:bCs/>
          <w:iCs/>
          <w:color w:val="auto"/>
          <w:lang w:val="en-US"/>
        </w:rPr>
      </w:pPr>
      <w:r w:rsidRPr="0032128F">
        <w:rPr>
          <w:bCs/>
          <w:iCs/>
          <w:color w:val="auto"/>
          <w:lang w:val="en-US"/>
        </w:rPr>
        <w:t xml:space="preserve">GLP № </w:t>
      </w:r>
      <w:r w:rsidRPr="0032128F">
        <w:rPr>
          <w:rFonts w:eastAsiaTheme="minorEastAsia"/>
          <w:bCs/>
          <w:iCs/>
          <w:color w:val="auto"/>
          <w:bdr w:val="none" w:sz="0" w:space="0" w:color="auto"/>
          <w:lang w:val="kk-KZ" w:eastAsia="en-US"/>
        </w:rPr>
        <w:t>KZ</w:t>
      </w:r>
      <w:r w:rsidRPr="0032128F">
        <w:rPr>
          <w:rFonts w:eastAsiaTheme="minorEastAsia"/>
          <w:bCs/>
          <w:iCs/>
          <w:color w:val="auto"/>
          <w:bdr w:val="none" w:sz="0" w:space="0" w:color="auto"/>
          <w:lang w:val="en-US" w:eastAsia="en-US"/>
        </w:rPr>
        <w:t>.G</w:t>
      </w:r>
      <w:r w:rsidRPr="0032128F">
        <w:rPr>
          <w:rFonts w:eastAsiaTheme="minorEastAsia"/>
          <w:bCs/>
          <w:iCs/>
          <w:color w:val="auto"/>
          <w:bdr w:val="none" w:sz="0" w:space="0" w:color="auto"/>
          <w:lang w:val="kk-KZ" w:eastAsia="en-US"/>
        </w:rPr>
        <w:t>.</w:t>
      </w:r>
      <w:proofErr w:type="gramStart"/>
      <w:r w:rsidRPr="0032128F">
        <w:rPr>
          <w:bCs/>
          <w:iCs/>
          <w:color w:val="auto"/>
          <w:lang w:val="en-US"/>
        </w:rPr>
        <w:t>XX</w:t>
      </w:r>
      <w:r w:rsidRPr="0032128F">
        <w:rPr>
          <w:rFonts w:eastAsiaTheme="minorEastAsia"/>
          <w:bCs/>
          <w:iCs/>
          <w:color w:val="auto"/>
          <w:bdr w:val="none" w:sz="0" w:space="0" w:color="auto"/>
          <w:lang w:val="kk-KZ" w:eastAsia="en-US"/>
        </w:rPr>
        <w:t>.</w:t>
      </w:r>
      <w:r w:rsidRPr="0032128F">
        <w:rPr>
          <w:bCs/>
          <w:iCs/>
          <w:color w:val="auto"/>
          <w:lang w:val="en-US"/>
        </w:rPr>
        <w:t>XXXX</w:t>
      </w:r>
      <w:proofErr w:type="gramEnd"/>
    </w:p>
    <w:p w14:paraId="38958DAF" w14:textId="078C8E48" w:rsidR="00B5172E" w:rsidRPr="0032128F" w:rsidRDefault="00B5172E" w:rsidP="000F1852">
      <w:pPr>
        <w:jc w:val="center"/>
        <w:rPr>
          <w:bCs/>
          <w:iCs/>
          <w:color w:val="auto"/>
          <w:lang w:val="en-US"/>
        </w:rPr>
      </w:pPr>
      <w:r w:rsidRPr="0032128F">
        <w:rPr>
          <w:bCs/>
          <w:iCs/>
          <w:color w:val="auto"/>
          <w:lang w:val="en-US"/>
        </w:rPr>
        <w:t>куәліктің жарамдылық мерзімі</w:t>
      </w:r>
    </w:p>
    <w:p w14:paraId="0D1825B0" w14:textId="77777777" w:rsidR="000F1852" w:rsidRPr="0032128F" w:rsidRDefault="000F1852" w:rsidP="000F1852">
      <w:pPr>
        <w:jc w:val="center"/>
        <w:rPr>
          <w:bCs/>
          <w:iCs/>
          <w:color w:val="auto"/>
          <w:lang w:val="en-US"/>
        </w:rPr>
      </w:pPr>
    </w:p>
    <w:p w14:paraId="7A8F11E0" w14:textId="4995E114" w:rsidR="000F1852" w:rsidRPr="0032128F" w:rsidRDefault="000F1852" w:rsidP="000F1852">
      <w:pPr>
        <w:pStyle w:val="Default"/>
        <w:jc w:val="center"/>
        <w:rPr>
          <w:rFonts w:ascii="Times New Roman" w:hAnsi="Times New Roman" w:cs="Times New Roman"/>
          <w:bCs/>
          <w:iCs/>
          <w:color w:val="auto"/>
        </w:rPr>
      </w:pPr>
      <w:r w:rsidRPr="0032128F">
        <w:rPr>
          <w:rFonts w:ascii="Times New Roman" w:hAnsi="Times New Roman" w:cs="Times New Roman"/>
          <w:bCs/>
          <w:iCs/>
          <w:color w:val="auto"/>
          <w:lang w:val="kk-KZ"/>
        </w:rPr>
        <w:t>С</w:t>
      </w:r>
      <w:r w:rsidRPr="0032128F">
        <w:rPr>
          <w:rFonts w:ascii="Times New Roman" w:hAnsi="Times New Roman" w:cs="Times New Roman"/>
          <w:bCs/>
          <w:iCs/>
          <w:color w:val="auto"/>
        </w:rPr>
        <w:t>ынақ</w:t>
      </w:r>
      <w:r w:rsidRPr="0032128F">
        <w:rPr>
          <w:rFonts w:ascii="Times New Roman" w:hAnsi="Times New Roman" w:cs="Times New Roman"/>
          <w:bCs/>
          <w:iCs/>
          <w:color w:val="auto"/>
          <w:lang w:val="en-US"/>
        </w:rPr>
        <w:t xml:space="preserve"> </w:t>
      </w:r>
      <w:r w:rsidRPr="0032128F">
        <w:rPr>
          <w:rFonts w:ascii="Times New Roman" w:hAnsi="Times New Roman" w:cs="Times New Roman"/>
          <w:bCs/>
          <w:iCs/>
          <w:color w:val="auto"/>
        </w:rPr>
        <w:t>орталығы</w:t>
      </w:r>
      <w:r w:rsidRPr="0032128F">
        <w:rPr>
          <w:rFonts w:ascii="Times New Roman" w:hAnsi="Times New Roman" w:cs="Times New Roman"/>
          <w:bCs/>
          <w:iCs/>
          <w:color w:val="auto"/>
          <w:lang w:val="en-US"/>
        </w:rPr>
        <w:t xml:space="preserve"> </w:t>
      </w:r>
      <w:r w:rsidRPr="0032128F">
        <w:rPr>
          <w:rFonts w:ascii="Times New Roman" w:hAnsi="Times New Roman" w:cs="Times New Roman"/>
          <w:bCs/>
          <w:iCs/>
          <w:color w:val="auto"/>
        </w:rPr>
        <w:t>Э</w:t>
      </w:r>
      <w:r w:rsidRPr="0032128F">
        <w:rPr>
          <w:rFonts w:ascii="Times New Roman" w:hAnsi="Times New Roman" w:cs="Times New Roman"/>
          <w:bCs/>
          <w:iCs/>
          <w:color w:val="auto"/>
          <w:lang w:val="kk-KZ"/>
        </w:rPr>
        <w:t>кономикалық ынтымақтастық және даму ұйымы</w:t>
      </w:r>
      <w:r w:rsidRPr="0032128F">
        <w:rPr>
          <w:rFonts w:ascii="Times New Roman" w:hAnsi="Times New Roman" w:cs="Times New Roman"/>
          <w:bCs/>
          <w:iCs/>
          <w:color w:val="auto"/>
        </w:rPr>
        <w:t>ның</w:t>
      </w:r>
      <w:r w:rsidRPr="0032128F">
        <w:rPr>
          <w:rFonts w:ascii="Times New Roman" w:hAnsi="Times New Roman" w:cs="Times New Roman"/>
          <w:bCs/>
          <w:iCs/>
          <w:color w:val="auto"/>
          <w:lang w:val="en-US"/>
        </w:rPr>
        <w:t xml:space="preserve"> </w:t>
      </w:r>
      <w:r w:rsidRPr="0032128F">
        <w:rPr>
          <w:rFonts w:ascii="Times New Roman" w:hAnsi="Times New Roman" w:cs="Times New Roman"/>
          <w:bCs/>
          <w:iCs/>
          <w:color w:val="auto"/>
        </w:rPr>
        <w:t>тиісті</w:t>
      </w:r>
      <w:r w:rsidRPr="0032128F">
        <w:rPr>
          <w:rFonts w:ascii="Times New Roman" w:hAnsi="Times New Roman" w:cs="Times New Roman"/>
          <w:bCs/>
          <w:iCs/>
          <w:color w:val="auto"/>
          <w:lang w:val="en-US"/>
        </w:rPr>
        <w:t xml:space="preserve"> </w:t>
      </w:r>
      <w:r w:rsidRPr="0032128F">
        <w:rPr>
          <w:rFonts w:ascii="Times New Roman" w:hAnsi="Times New Roman" w:cs="Times New Roman"/>
          <w:bCs/>
          <w:iCs/>
          <w:color w:val="auto"/>
        </w:rPr>
        <w:t>зертханалық</w:t>
      </w:r>
      <w:r w:rsidRPr="0032128F">
        <w:rPr>
          <w:rFonts w:ascii="Times New Roman" w:hAnsi="Times New Roman" w:cs="Times New Roman"/>
          <w:bCs/>
          <w:iCs/>
          <w:color w:val="auto"/>
          <w:lang w:val="en-US"/>
        </w:rPr>
        <w:t xml:space="preserve"> </w:t>
      </w:r>
      <w:r w:rsidRPr="0032128F">
        <w:rPr>
          <w:rFonts w:ascii="Times New Roman" w:hAnsi="Times New Roman" w:cs="Times New Roman"/>
          <w:bCs/>
          <w:iCs/>
          <w:color w:val="auto"/>
        </w:rPr>
        <w:t>практика</w:t>
      </w:r>
      <w:r w:rsidRPr="0032128F">
        <w:rPr>
          <w:rFonts w:ascii="Times New Roman" w:hAnsi="Times New Roman" w:cs="Times New Roman"/>
          <w:bCs/>
          <w:iCs/>
          <w:color w:val="auto"/>
          <w:lang w:val="en-US"/>
        </w:rPr>
        <w:t xml:space="preserve"> </w:t>
      </w:r>
      <w:r w:rsidRPr="0032128F">
        <w:rPr>
          <w:rFonts w:ascii="Times New Roman" w:hAnsi="Times New Roman" w:cs="Times New Roman"/>
          <w:bCs/>
          <w:iCs/>
          <w:color w:val="auto"/>
        </w:rPr>
        <w:t>қағидаттарын</w:t>
      </w:r>
      <w:r w:rsidRPr="0032128F">
        <w:rPr>
          <w:rFonts w:ascii="Times New Roman" w:hAnsi="Times New Roman" w:cs="Times New Roman"/>
          <w:bCs/>
          <w:iCs/>
          <w:strike/>
          <w:color w:val="auto"/>
        </w:rPr>
        <w:t>а</w:t>
      </w:r>
      <w:r w:rsidRPr="0032128F">
        <w:rPr>
          <w:rFonts w:ascii="Times New Roman" w:hAnsi="Times New Roman" w:cs="Times New Roman"/>
          <w:bCs/>
          <w:iCs/>
          <w:color w:val="auto"/>
          <w:lang w:val="kk-KZ"/>
        </w:rPr>
        <w:t>ың</w:t>
      </w:r>
      <w:r w:rsidRPr="0032128F">
        <w:rPr>
          <w:rFonts w:ascii="Times New Roman" w:hAnsi="Times New Roman" w:cs="Times New Roman"/>
          <w:bCs/>
          <w:iCs/>
          <w:color w:val="auto"/>
          <w:lang w:val="en-US"/>
        </w:rPr>
        <w:t xml:space="preserve"> </w:t>
      </w:r>
      <w:r w:rsidRPr="0032128F">
        <w:rPr>
          <w:rFonts w:ascii="Times New Roman" w:hAnsi="Times New Roman" w:cs="Times New Roman"/>
          <w:bCs/>
          <w:iCs/>
          <w:color w:val="auto"/>
        </w:rPr>
        <w:t>сәйкестігін</w:t>
      </w:r>
      <w:r w:rsidRPr="0032128F">
        <w:rPr>
          <w:rFonts w:ascii="Times New Roman" w:hAnsi="Times New Roman" w:cs="Times New Roman"/>
          <w:bCs/>
          <w:iCs/>
          <w:color w:val="auto"/>
          <w:lang w:val="kk-KZ"/>
        </w:rPr>
        <w:t>е</w:t>
      </w:r>
      <w:r w:rsidRPr="0032128F">
        <w:rPr>
          <w:rFonts w:ascii="Times New Roman" w:hAnsi="Times New Roman" w:cs="Times New Roman"/>
          <w:bCs/>
          <w:iCs/>
          <w:color w:val="auto"/>
          <w:lang w:val="en-US"/>
        </w:rPr>
        <w:t xml:space="preserve"> </w:t>
      </w:r>
      <w:r w:rsidRPr="0032128F">
        <w:rPr>
          <w:rFonts w:ascii="Times New Roman" w:hAnsi="Times New Roman" w:cs="Times New Roman"/>
          <w:bCs/>
          <w:iCs/>
          <w:color w:val="auto"/>
        </w:rPr>
        <w:t>және</w:t>
      </w:r>
      <w:r w:rsidRPr="0032128F">
        <w:rPr>
          <w:rFonts w:ascii="Times New Roman" w:hAnsi="Times New Roman" w:cs="Times New Roman"/>
          <w:bCs/>
          <w:iCs/>
          <w:color w:val="auto"/>
          <w:lang w:val="en-US"/>
        </w:rPr>
        <w:t xml:space="preserve"> </w:t>
      </w:r>
      <w:r w:rsidRPr="0032128F">
        <w:rPr>
          <w:rFonts w:ascii="Times New Roman" w:hAnsi="Times New Roman" w:cs="Times New Roman"/>
          <w:bCs/>
          <w:iCs/>
          <w:color w:val="auto"/>
        </w:rPr>
        <w:t>Ұ</w:t>
      </w:r>
      <w:r w:rsidRPr="0032128F">
        <w:rPr>
          <w:rFonts w:ascii="Times New Roman" w:hAnsi="Times New Roman" w:cs="Times New Roman"/>
          <w:bCs/>
          <w:iCs/>
          <w:color w:val="auto"/>
          <w:lang w:val="kk-KZ"/>
        </w:rPr>
        <w:t xml:space="preserve">лттық </w:t>
      </w:r>
      <w:r w:rsidRPr="0032128F">
        <w:rPr>
          <w:rFonts w:ascii="Times New Roman" w:hAnsi="Times New Roman" w:cs="Times New Roman"/>
          <w:bCs/>
          <w:iCs/>
          <w:strike/>
          <w:color w:val="auto"/>
          <w:lang w:val="kk-KZ"/>
        </w:rPr>
        <w:t>А</w:t>
      </w:r>
      <w:r w:rsidRPr="0032128F">
        <w:rPr>
          <w:rFonts w:ascii="Times New Roman" w:hAnsi="Times New Roman" w:cs="Times New Roman"/>
          <w:bCs/>
          <w:iCs/>
          <w:color w:val="auto"/>
          <w:lang w:val="kk-KZ"/>
        </w:rPr>
        <w:t>аккредиттеу орталығы</w:t>
      </w:r>
      <w:r w:rsidRPr="0032128F">
        <w:rPr>
          <w:rFonts w:ascii="Times New Roman" w:hAnsi="Times New Roman" w:cs="Times New Roman"/>
          <w:bCs/>
          <w:iCs/>
          <w:color w:val="auto"/>
        </w:rPr>
        <w:t>ның</w:t>
      </w:r>
      <w:r w:rsidRPr="0032128F">
        <w:rPr>
          <w:rFonts w:ascii="Times New Roman" w:hAnsi="Times New Roman" w:cs="Times New Roman"/>
          <w:bCs/>
          <w:iCs/>
          <w:color w:val="auto"/>
          <w:lang w:val="en-US"/>
        </w:rPr>
        <w:t xml:space="preserve"> </w:t>
      </w:r>
      <w:r w:rsidRPr="0032128F">
        <w:rPr>
          <w:rFonts w:ascii="Times New Roman" w:hAnsi="Times New Roman" w:cs="Times New Roman"/>
          <w:bCs/>
          <w:iCs/>
          <w:color w:val="auto"/>
        </w:rPr>
        <w:t>тиісті</w:t>
      </w:r>
      <w:r w:rsidRPr="0032128F">
        <w:rPr>
          <w:rFonts w:ascii="Times New Roman" w:hAnsi="Times New Roman" w:cs="Times New Roman"/>
          <w:bCs/>
          <w:iCs/>
          <w:color w:val="auto"/>
          <w:lang w:val="en-US"/>
        </w:rPr>
        <w:t xml:space="preserve"> </w:t>
      </w:r>
      <w:r w:rsidRPr="0032128F">
        <w:rPr>
          <w:rFonts w:ascii="Times New Roman" w:hAnsi="Times New Roman" w:cs="Times New Roman"/>
          <w:bCs/>
          <w:iCs/>
          <w:color w:val="auto"/>
        </w:rPr>
        <w:t>зертханалық</w:t>
      </w:r>
      <w:r w:rsidRPr="0032128F">
        <w:rPr>
          <w:rFonts w:ascii="Times New Roman" w:hAnsi="Times New Roman" w:cs="Times New Roman"/>
          <w:bCs/>
          <w:iCs/>
          <w:color w:val="auto"/>
          <w:lang w:val="en-US"/>
        </w:rPr>
        <w:t xml:space="preserve"> </w:t>
      </w:r>
      <w:r w:rsidRPr="0032128F">
        <w:rPr>
          <w:rFonts w:ascii="Times New Roman" w:hAnsi="Times New Roman" w:cs="Times New Roman"/>
          <w:bCs/>
          <w:iCs/>
          <w:color w:val="auto"/>
        </w:rPr>
        <w:t>практика</w:t>
      </w:r>
      <w:r w:rsidRPr="0032128F">
        <w:rPr>
          <w:rFonts w:ascii="Times New Roman" w:hAnsi="Times New Roman" w:cs="Times New Roman"/>
          <w:bCs/>
          <w:iCs/>
          <w:color w:val="auto"/>
          <w:lang w:val="kk-KZ"/>
        </w:rPr>
        <w:t>сы</w:t>
      </w:r>
      <w:r w:rsidRPr="0032128F">
        <w:rPr>
          <w:rFonts w:ascii="Times New Roman" w:hAnsi="Times New Roman" w:cs="Times New Roman"/>
          <w:bCs/>
          <w:iCs/>
          <w:color w:val="auto"/>
        </w:rPr>
        <w:t>ның</w:t>
      </w:r>
      <w:r w:rsidRPr="0032128F">
        <w:rPr>
          <w:rFonts w:ascii="Times New Roman" w:hAnsi="Times New Roman" w:cs="Times New Roman"/>
          <w:bCs/>
          <w:iCs/>
          <w:color w:val="auto"/>
          <w:lang w:val="en-US"/>
        </w:rPr>
        <w:t xml:space="preserve"> </w:t>
      </w:r>
      <w:r w:rsidRPr="0032128F">
        <w:rPr>
          <w:rFonts w:ascii="Times New Roman" w:hAnsi="Times New Roman" w:cs="Times New Roman"/>
          <w:bCs/>
          <w:iCs/>
          <w:color w:val="auto"/>
        </w:rPr>
        <w:t>сәйкестік</w:t>
      </w:r>
      <w:r w:rsidRPr="0032128F">
        <w:rPr>
          <w:rFonts w:ascii="Times New Roman" w:hAnsi="Times New Roman" w:cs="Times New Roman"/>
          <w:bCs/>
          <w:iCs/>
          <w:color w:val="auto"/>
          <w:lang w:val="en-US"/>
        </w:rPr>
        <w:t xml:space="preserve"> </w:t>
      </w:r>
      <w:r w:rsidRPr="0032128F">
        <w:rPr>
          <w:rFonts w:ascii="Times New Roman" w:hAnsi="Times New Roman" w:cs="Times New Roman"/>
          <w:bCs/>
          <w:iCs/>
          <w:color w:val="auto"/>
        </w:rPr>
        <w:t>мониторингін</w:t>
      </w:r>
      <w:r w:rsidRPr="0032128F">
        <w:rPr>
          <w:rFonts w:ascii="Times New Roman" w:hAnsi="Times New Roman" w:cs="Times New Roman"/>
          <w:bCs/>
          <w:iCs/>
          <w:color w:val="auto"/>
          <w:lang w:val="kk-KZ"/>
        </w:rPr>
        <w:t>е</w:t>
      </w:r>
      <w:r w:rsidRPr="0032128F">
        <w:rPr>
          <w:rFonts w:ascii="Times New Roman" w:hAnsi="Times New Roman" w:cs="Times New Roman"/>
          <w:bCs/>
          <w:iCs/>
          <w:color w:val="auto"/>
          <w:lang w:val="en-US"/>
        </w:rPr>
        <w:t xml:space="preserve"> </w:t>
      </w:r>
      <w:r w:rsidRPr="0032128F">
        <w:rPr>
          <w:rFonts w:ascii="Times New Roman" w:hAnsi="Times New Roman" w:cs="Times New Roman"/>
          <w:bCs/>
          <w:iCs/>
          <w:color w:val="auto"/>
        </w:rPr>
        <w:t>тексер</w:t>
      </w:r>
      <w:r w:rsidRPr="0032128F">
        <w:rPr>
          <w:rFonts w:ascii="Times New Roman" w:hAnsi="Times New Roman" w:cs="Times New Roman"/>
          <w:bCs/>
          <w:iCs/>
          <w:color w:val="auto"/>
          <w:lang w:val="kk-KZ"/>
        </w:rPr>
        <w:t>іл</w:t>
      </w:r>
      <w:r w:rsidRPr="0032128F">
        <w:rPr>
          <w:rFonts w:ascii="Times New Roman" w:hAnsi="Times New Roman" w:cs="Times New Roman"/>
          <w:bCs/>
          <w:iCs/>
          <w:color w:val="auto"/>
        </w:rPr>
        <w:t>ді</w:t>
      </w:r>
      <w:r w:rsidRPr="0032128F">
        <w:rPr>
          <w:rFonts w:ascii="Times New Roman" w:hAnsi="Times New Roman" w:cs="Times New Roman"/>
          <w:bCs/>
          <w:iCs/>
          <w:color w:val="auto"/>
          <w:lang w:val="en-US"/>
        </w:rPr>
        <w:t xml:space="preserve">. </w:t>
      </w:r>
      <w:r w:rsidRPr="0032128F">
        <w:rPr>
          <w:rFonts w:ascii="Times New Roman" w:hAnsi="Times New Roman" w:cs="Times New Roman"/>
          <w:bCs/>
          <w:iCs/>
          <w:color w:val="auto"/>
        </w:rPr>
        <w:t>Сәйкестікті тексеру тұрақты негізде жүргізіледі.</w:t>
      </w:r>
    </w:p>
    <w:p w14:paraId="13FB4054" w14:textId="77777777" w:rsidR="000F1852" w:rsidRPr="0032128F" w:rsidRDefault="000F1852" w:rsidP="000F1852">
      <w:pPr>
        <w:pStyle w:val="Default"/>
        <w:jc w:val="center"/>
        <w:rPr>
          <w:rFonts w:ascii="Times New Roman" w:hAnsi="Times New Roman" w:cs="Times New Roman"/>
          <w:bCs/>
          <w:iCs/>
          <w:color w:val="auto"/>
          <w:lang w:val="en-US"/>
        </w:rPr>
      </w:pPr>
    </w:p>
    <w:tbl>
      <w:tblPr>
        <w:tblW w:w="9851" w:type="dxa"/>
        <w:tblLayout w:type="fixed"/>
        <w:tblLook w:val="04A0" w:firstRow="1" w:lastRow="0" w:firstColumn="1" w:lastColumn="0" w:noHBand="0" w:noVBand="1"/>
      </w:tblPr>
      <w:tblGrid>
        <w:gridCol w:w="4475"/>
        <w:gridCol w:w="5376"/>
      </w:tblGrid>
      <w:tr w:rsidR="0032128F" w:rsidRPr="0032128F" w14:paraId="1D705427" w14:textId="77777777" w:rsidTr="000F1852">
        <w:tc>
          <w:tcPr>
            <w:tcW w:w="4475" w:type="dxa"/>
          </w:tcPr>
          <w:p w14:paraId="1BF93125" w14:textId="5B13DA11" w:rsidR="000F1852" w:rsidRPr="0032128F" w:rsidRDefault="000F1852" w:rsidP="000F1852">
            <w:pPr>
              <w:pStyle w:val="Default"/>
              <w:rPr>
                <w:rFonts w:ascii="Times New Roman" w:hAnsi="Times New Roman" w:cs="Times New Roman"/>
                <w:bCs/>
                <w:iCs/>
                <w:color w:val="auto"/>
                <w:lang w:val="en-US"/>
              </w:rPr>
            </w:pPr>
            <w:r w:rsidRPr="0032128F">
              <w:rPr>
                <w:rFonts w:ascii="Times New Roman" w:hAnsi="Times New Roman" w:cs="Times New Roman"/>
                <w:bCs/>
                <w:iCs/>
                <w:color w:val="auto"/>
              </w:rPr>
              <w:t>Сынақ орталығының атауы:</w:t>
            </w:r>
          </w:p>
        </w:tc>
        <w:tc>
          <w:tcPr>
            <w:tcW w:w="5376" w:type="dxa"/>
            <w:tcBorders>
              <w:bottom w:val="single" w:sz="4" w:space="0" w:color="auto"/>
            </w:tcBorders>
          </w:tcPr>
          <w:p w14:paraId="3255B793" w14:textId="7E80261C" w:rsidR="000F1852" w:rsidRPr="0032128F" w:rsidRDefault="000F1852" w:rsidP="000F1852">
            <w:pPr>
              <w:pStyle w:val="Default"/>
              <w:rPr>
                <w:rFonts w:ascii="Times New Roman" w:hAnsi="Times New Roman" w:cs="Times New Roman"/>
                <w:bCs/>
                <w:iCs/>
                <w:color w:val="auto"/>
              </w:rPr>
            </w:pPr>
          </w:p>
        </w:tc>
      </w:tr>
      <w:tr w:rsidR="0032128F" w:rsidRPr="0032128F" w14:paraId="3C57A2FD" w14:textId="77777777" w:rsidTr="000F1852">
        <w:tc>
          <w:tcPr>
            <w:tcW w:w="4475" w:type="dxa"/>
          </w:tcPr>
          <w:p w14:paraId="79591629" w14:textId="77777777" w:rsidR="000F1852" w:rsidRPr="0032128F" w:rsidRDefault="000F1852" w:rsidP="000F1852">
            <w:pPr>
              <w:pStyle w:val="Default"/>
              <w:rPr>
                <w:rFonts w:ascii="Times New Roman" w:hAnsi="Times New Roman" w:cs="Times New Roman"/>
                <w:bCs/>
                <w:iCs/>
                <w:color w:val="auto"/>
              </w:rPr>
            </w:pPr>
          </w:p>
        </w:tc>
        <w:tc>
          <w:tcPr>
            <w:tcW w:w="5376" w:type="dxa"/>
            <w:tcBorders>
              <w:top w:val="single" w:sz="4" w:space="0" w:color="auto"/>
            </w:tcBorders>
          </w:tcPr>
          <w:p w14:paraId="69B4135C" w14:textId="77777777" w:rsidR="000F1852" w:rsidRPr="0032128F" w:rsidRDefault="000F1852" w:rsidP="000F1852">
            <w:pPr>
              <w:pStyle w:val="Default"/>
              <w:rPr>
                <w:rFonts w:ascii="Times New Roman" w:hAnsi="Times New Roman" w:cs="Times New Roman"/>
                <w:bCs/>
                <w:iCs/>
                <w:color w:val="auto"/>
              </w:rPr>
            </w:pPr>
          </w:p>
        </w:tc>
      </w:tr>
      <w:tr w:rsidR="0032128F" w:rsidRPr="0032128F" w14:paraId="6F7E1A86" w14:textId="77777777" w:rsidTr="000F1852">
        <w:tc>
          <w:tcPr>
            <w:tcW w:w="4475" w:type="dxa"/>
          </w:tcPr>
          <w:p w14:paraId="417FA9D2" w14:textId="3698F88C" w:rsidR="000F1852" w:rsidRPr="0032128F" w:rsidRDefault="000F1852" w:rsidP="000F1852">
            <w:pPr>
              <w:pStyle w:val="Default"/>
              <w:rPr>
                <w:rFonts w:ascii="Times New Roman" w:hAnsi="Times New Roman" w:cs="Times New Roman"/>
                <w:bCs/>
                <w:iCs/>
                <w:color w:val="auto"/>
                <w:lang w:val="en-US"/>
              </w:rPr>
            </w:pPr>
            <w:r w:rsidRPr="0032128F">
              <w:rPr>
                <w:rFonts w:ascii="Times New Roman" w:hAnsi="Times New Roman" w:cs="Times New Roman"/>
                <w:bCs/>
                <w:iCs/>
                <w:color w:val="auto"/>
              </w:rPr>
              <w:t>Сынақ орталығының мекенжайы:</w:t>
            </w:r>
          </w:p>
        </w:tc>
        <w:tc>
          <w:tcPr>
            <w:tcW w:w="5376" w:type="dxa"/>
            <w:tcBorders>
              <w:bottom w:val="single" w:sz="4" w:space="0" w:color="auto"/>
            </w:tcBorders>
          </w:tcPr>
          <w:p w14:paraId="1244ABC3" w14:textId="64CBA50B" w:rsidR="000F1852" w:rsidRPr="0032128F" w:rsidRDefault="000F1852" w:rsidP="000F1852">
            <w:pPr>
              <w:pStyle w:val="Default"/>
              <w:rPr>
                <w:rFonts w:ascii="Times New Roman" w:hAnsi="Times New Roman" w:cs="Times New Roman"/>
                <w:bCs/>
                <w:iCs/>
                <w:color w:val="auto"/>
                <w:lang w:val="en-US"/>
              </w:rPr>
            </w:pPr>
          </w:p>
        </w:tc>
      </w:tr>
      <w:tr w:rsidR="0032128F" w:rsidRPr="0032128F" w14:paraId="39C43537" w14:textId="77777777" w:rsidTr="000F1852">
        <w:tc>
          <w:tcPr>
            <w:tcW w:w="4475" w:type="dxa"/>
          </w:tcPr>
          <w:p w14:paraId="53CC79D8" w14:textId="77777777" w:rsidR="000F1852" w:rsidRPr="0032128F" w:rsidRDefault="000F1852" w:rsidP="000F1852">
            <w:pPr>
              <w:pStyle w:val="Default"/>
              <w:jc w:val="center"/>
              <w:rPr>
                <w:rFonts w:ascii="Times New Roman" w:hAnsi="Times New Roman" w:cs="Times New Roman"/>
                <w:bCs/>
                <w:iCs/>
                <w:color w:val="auto"/>
                <w:lang w:val="en-US"/>
              </w:rPr>
            </w:pPr>
          </w:p>
        </w:tc>
        <w:tc>
          <w:tcPr>
            <w:tcW w:w="5376" w:type="dxa"/>
            <w:tcBorders>
              <w:top w:val="single" w:sz="4" w:space="0" w:color="auto"/>
            </w:tcBorders>
          </w:tcPr>
          <w:p w14:paraId="666B3459" w14:textId="77777777" w:rsidR="000F1852" w:rsidRPr="0032128F" w:rsidRDefault="000F1852" w:rsidP="000F1852">
            <w:pPr>
              <w:pStyle w:val="Default"/>
              <w:jc w:val="center"/>
              <w:rPr>
                <w:rFonts w:ascii="Times New Roman" w:hAnsi="Times New Roman" w:cs="Times New Roman"/>
                <w:bCs/>
                <w:iCs/>
                <w:color w:val="auto"/>
                <w:lang w:val="en-US"/>
              </w:rPr>
            </w:pPr>
          </w:p>
        </w:tc>
      </w:tr>
      <w:tr w:rsidR="000F1852" w:rsidRPr="0032128F" w14:paraId="09404C1C" w14:textId="77777777" w:rsidTr="000F1852">
        <w:tc>
          <w:tcPr>
            <w:tcW w:w="4475" w:type="dxa"/>
          </w:tcPr>
          <w:p w14:paraId="057E29E2" w14:textId="663AA569" w:rsidR="000F1852" w:rsidRPr="0032128F" w:rsidRDefault="000F1852" w:rsidP="000F1852">
            <w:pPr>
              <w:pStyle w:val="Default"/>
              <w:rPr>
                <w:rFonts w:ascii="Times New Roman" w:hAnsi="Times New Roman" w:cs="Times New Roman"/>
                <w:bCs/>
                <w:iCs/>
                <w:color w:val="auto"/>
                <w:lang w:val="en-US"/>
              </w:rPr>
            </w:pPr>
            <w:r w:rsidRPr="0032128F">
              <w:rPr>
                <w:rFonts w:ascii="Times New Roman" w:hAnsi="Times New Roman" w:cs="Times New Roman"/>
                <w:bCs/>
                <w:iCs/>
                <w:color w:val="auto"/>
              </w:rPr>
              <w:t>Зерттеу</w:t>
            </w:r>
            <w:r w:rsidRPr="0032128F">
              <w:rPr>
                <w:rFonts w:ascii="Times New Roman" w:hAnsi="Times New Roman" w:cs="Times New Roman"/>
                <w:bCs/>
                <w:iCs/>
                <w:color w:val="auto"/>
                <w:lang w:val="en-US"/>
              </w:rPr>
              <w:t xml:space="preserve"> </w:t>
            </w:r>
            <w:r w:rsidRPr="0032128F">
              <w:rPr>
                <w:rFonts w:ascii="Times New Roman" w:hAnsi="Times New Roman" w:cs="Times New Roman"/>
                <w:bCs/>
                <w:iCs/>
                <w:color w:val="auto"/>
              </w:rPr>
              <w:t>түр</w:t>
            </w:r>
            <w:r w:rsidR="003611BA" w:rsidRPr="0032128F">
              <w:rPr>
                <w:rFonts w:ascii="Times New Roman" w:hAnsi="Times New Roman" w:cs="Times New Roman"/>
                <w:bCs/>
                <w:iCs/>
                <w:color w:val="auto"/>
              </w:rPr>
              <w:t>(-лер)</w:t>
            </w:r>
            <w:r w:rsidRPr="0032128F">
              <w:rPr>
                <w:rFonts w:ascii="Times New Roman" w:hAnsi="Times New Roman" w:cs="Times New Roman"/>
                <w:bCs/>
                <w:iCs/>
                <w:color w:val="auto"/>
              </w:rPr>
              <w:t>і</w:t>
            </w:r>
            <w:r w:rsidRPr="0032128F">
              <w:rPr>
                <w:rFonts w:ascii="Times New Roman" w:hAnsi="Times New Roman" w:cs="Times New Roman"/>
                <w:bCs/>
                <w:iCs/>
                <w:color w:val="auto"/>
                <w:lang w:val="en-US"/>
              </w:rPr>
              <w:t>:</w:t>
            </w:r>
          </w:p>
        </w:tc>
        <w:tc>
          <w:tcPr>
            <w:tcW w:w="5376" w:type="dxa"/>
            <w:tcBorders>
              <w:bottom w:val="single" w:sz="4" w:space="0" w:color="auto"/>
            </w:tcBorders>
          </w:tcPr>
          <w:p w14:paraId="31F7C4A9" w14:textId="57DD41F0" w:rsidR="000F1852" w:rsidRPr="0032128F" w:rsidRDefault="000F1852" w:rsidP="000F1852">
            <w:pPr>
              <w:pStyle w:val="Default"/>
              <w:rPr>
                <w:rFonts w:ascii="Times New Roman" w:hAnsi="Times New Roman" w:cs="Times New Roman"/>
                <w:bCs/>
                <w:iCs/>
                <w:color w:val="auto"/>
                <w:lang w:val="en-US"/>
              </w:rPr>
            </w:pPr>
          </w:p>
        </w:tc>
      </w:tr>
    </w:tbl>
    <w:p w14:paraId="02B470F1" w14:textId="77777777" w:rsidR="000F1852" w:rsidRPr="0032128F" w:rsidRDefault="000F1852" w:rsidP="000F1852">
      <w:pPr>
        <w:pStyle w:val="Default"/>
        <w:jc w:val="center"/>
        <w:rPr>
          <w:rFonts w:ascii="Times New Roman" w:hAnsi="Times New Roman" w:cs="Times New Roman"/>
          <w:bCs/>
          <w:iCs/>
          <w:color w:val="auto"/>
          <w:lang w:val="en-US"/>
        </w:rPr>
      </w:pPr>
    </w:p>
    <w:p w14:paraId="4AF2CE3B" w14:textId="677546B1" w:rsidR="000F1852" w:rsidRPr="0032128F" w:rsidRDefault="000F1852" w:rsidP="005D469F">
      <w:pPr>
        <w:pStyle w:val="Default"/>
        <w:jc w:val="both"/>
        <w:rPr>
          <w:rFonts w:ascii="Times New Roman" w:hAnsi="Times New Roman" w:cs="Times New Roman"/>
          <w:bCs/>
          <w:iCs/>
          <w:color w:val="auto"/>
          <w:lang w:val="ru-KZ"/>
        </w:rPr>
      </w:pPr>
    </w:p>
    <w:p w14:paraId="5FDE97FB" w14:textId="77777777" w:rsidR="000F1852" w:rsidRPr="0032128F" w:rsidRDefault="000F1852" w:rsidP="000F1852">
      <w:pPr>
        <w:pStyle w:val="Default"/>
        <w:rPr>
          <w:rFonts w:ascii="Times New Roman" w:hAnsi="Times New Roman" w:cs="Times New Roman"/>
          <w:bCs/>
          <w:iCs/>
          <w:color w:val="auto"/>
          <w:lang w:val="en-US"/>
        </w:rPr>
      </w:pPr>
    </w:p>
    <w:p w14:paraId="79795D42" w14:textId="6E5C6D1E" w:rsidR="000F1852" w:rsidRPr="0032128F" w:rsidRDefault="000F1852" w:rsidP="000F1852">
      <w:pPr>
        <w:pStyle w:val="Default"/>
        <w:jc w:val="right"/>
        <w:rPr>
          <w:rFonts w:ascii="Times New Roman" w:hAnsi="Times New Roman" w:cs="Times New Roman"/>
          <w:color w:val="auto"/>
          <w:sz w:val="20"/>
          <w:szCs w:val="20"/>
        </w:rPr>
      </w:pPr>
      <w:r w:rsidRPr="0032128F">
        <w:rPr>
          <w:rFonts w:ascii="Times New Roman" w:hAnsi="Times New Roman" w:cs="Times New Roman"/>
          <w:bCs/>
          <w:iCs/>
          <w:color w:val="auto"/>
        </w:rPr>
        <w:t>Бас директор</w:t>
      </w:r>
      <w:r w:rsidRPr="0032128F">
        <w:rPr>
          <w:rFonts w:ascii="Times New Roman" w:hAnsi="Times New Roman" w:cs="Times New Roman"/>
          <w:color w:val="auto"/>
          <w:sz w:val="20"/>
          <w:szCs w:val="20"/>
        </w:rPr>
        <w:br w:type="page"/>
      </w:r>
    </w:p>
    <w:p w14:paraId="0526A2DE" w14:textId="77777777" w:rsidR="003611BA" w:rsidRPr="0032128F" w:rsidRDefault="000F1852" w:rsidP="003611BA">
      <w:pPr>
        <w:pStyle w:val="Default"/>
        <w:jc w:val="center"/>
        <w:rPr>
          <w:rFonts w:ascii="Times New Roman" w:hAnsi="Times New Roman" w:cs="Times New Roman"/>
          <w:iCs/>
          <w:color w:val="auto"/>
        </w:rPr>
      </w:pPr>
      <w:r w:rsidRPr="0032128F">
        <w:rPr>
          <w:rFonts w:ascii="Times New Roman" w:hAnsi="Times New Roman" w:cs="Times New Roman"/>
          <w:iCs/>
          <w:color w:val="auto"/>
        </w:rPr>
        <w:lastRenderedPageBreak/>
        <w:t>Свидетельство соответствия принципам надлежащей лабораторной практике</w:t>
      </w:r>
    </w:p>
    <w:p w14:paraId="493D1CF5" w14:textId="3DF6B69D" w:rsidR="000F1852" w:rsidRPr="0032128F" w:rsidRDefault="000F1852" w:rsidP="003611BA">
      <w:pPr>
        <w:pStyle w:val="Default"/>
        <w:jc w:val="center"/>
        <w:rPr>
          <w:rFonts w:ascii="Times New Roman" w:hAnsi="Times New Roman" w:cs="Times New Roman"/>
          <w:iCs/>
          <w:color w:val="auto"/>
        </w:rPr>
      </w:pPr>
      <w:r w:rsidRPr="0032128F">
        <w:rPr>
          <w:rFonts w:ascii="Times New Roman" w:hAnsi="Times New Roman" w:cs="Times New Roman"/>
          <w:iCs/>
          <w:color w:val="auto"/>
        </w:rPr>
        <w:t>(на русском языке)</w:t>
      </w:r>
    </w:p>
    <w:p w14:paraId="1E7B8EEB" w14:textId="77777777" w:rsidR="003611BA" w:rsidRPr="0032128F" w:rsidRDefault="003611BA" w:rsidP="000F1852">
      <w:pPr>
        <w:pStyle w:val="Default"/>
        <w:jc w:val="both"/>
        <w:rPr>
          <w:rFonts w:ascii="Times New Roman" w:hAnsi="Times New Roman" w:cs="Times New Roman"/>
          <w:iCs/>
          <w:color w:val="auto"/>
        </w:rPr>
      </w:pPr>
    </w:p>
    <w:p w14:paraId="35DB4F78" w14:textId="77777777" w:rsidR="000F1852" w:rsidRPr="0032128F" w:rsidRDefault="000F1852" w:rsidP="000F1852">
      <w:pPr>
        <w:jc w:val="center"/>
        <w:rPr>
          <w:iCs/>
          <w:color w:val="auto"/>
          <w:szCs w:val="20"/>
        </w:rPr>
      </w:pPr>
      <w:r w:rsidRPr="0032128F">
        <w:rPr>
          <w:iCs/>
          <w:color w:val="auto"/>
          <w:szCs w:val="20"/>
        </w:rPr>
        <w:t>КОМИТЕТ ТЕХНИЧЕСКОГО РЕГУЛИРОВАНИЯ И МЕТРОЛОГИИ</w:t>
      </w:r>
    </w:p>
    <w:p w14:paraId="398487AF" w14:textId="77777777" w:rsidR="000F1852" w:rsidRPr="0032128F" w:rsidRDefault="000F1852" w:rsidP="000F1852">
      <w:pPr>
        <w:jc w:val="center"/>
        <w:rPr>
          <w:iCs/>
          <w:color w:val="auto"/>
          <w:szCs w:val="20"/>
        </w:rPr>
      </w:pPr>
      <w:r w:rsidRPr="0032128F">
        <w:rPr>
          <w:iCs/>
          <w:color w:val="auto"/>
          <w:szCs w:val="20"/>
        </w:rPr>
        <w:t>МИНИСТЕРСТВА ТОРГОВЛИ И ИНТЕГРАЦИИ</w:t>
      </w:r>
    </w:p>
    <w:p w14:paraId="3CC883E5" w14:textId="77777777" w:rsidR="003611BA" w:rsidRPr="0032128F" w:rsidRDefault="000F1852" w:rsidP="000F1852">
      <w:pPr>
        <w:jc w:val="center"/>
        <w:rPr>
          <w:iCs/>
          <w:color w:val="auto"/>
          <w:szCs w:val="20"/>
        </w:rPr>
      </w:pPr>
      <w:r w:rsidRPr="0032128F">
        <w:rPr>
          <w:iCs/>
          <w:color w:val="auto"/>
          <w:szCs w:val="20"/>
        </w:rPr>
        <w:t>НАЦИОНАЛЬНЫЙ ЦЕНТР АККРЕДИТАЦИИ</w:t>
      </w:r>
    </w:p>
    <w:p w14:paraId="2C561D4A" w14:textId="18CFB390" w:rsidR="000F1852" w:rsidRPr="0032128F" w:rsidRDefault="000F1852" w:rsidP="000F1852">
      <w:pPr>
        <w:jc w:val="center"/>
        <w:rPr>
          <w:iCs/>
          <w:color w:val="auto"/>
          <w:szCs w:val="20"/>
          <w:lang w:val="kk-KZ"/>
        </w:rPr>
      </w:pPr>
    </w:p>
    <w:tbl>
      <w:tblPr>
        <w:tblW w:w="0" w:type="auto"/>
        <w:tblLook w:val="04A0" w:firstRow="1" w:lastRow="0" w:firstColumn="1" w:lastColumn="0" w:noHBand="0" w:noVBand="1"/>
      </w:tblPr>
      <w:tblGrid>
        <w:gridCol w:w="4830"/>
        <w:gridCol w:w="4808"/>
      </w:tblGrid>
      <w:tr w:rsidR="003611BA" w:rsidRPr="0032128F" w14:paraId="07CCDE49" w14:textId="77777777" w:rsidTr="000F1852">
        <w:tc>
          <w:tcPr>
            <w:tcW w:w="4927" w:type="dxa"/>
          </w:tcPr>
          <w:p w14:paraId="07B32AB5" w14:textId="4EDE739E" w:rsidR="000F1852" w:rsidRPr="0032128F" w:rsidRDefault="000F1852" w:rsidP="003611BA">
            <w:pPr>
              <w:pStyle w:val="Default"/>
              <w:jc w:val="center"/>
              <w:rPr>
                <w:rFonts w:ascii="Times New Roman" w:hAnsi="Times New Roman" w:cs="Times New Roman"/>
                <w:iCs/>
                <w:color w:val="auto"/>
                <w:szCs w:val="20"/>
                <w:lang w:val="en-US"/>
              </w:rPr>
            </w:pPr>
            <w:r w:rsidRPr="0032128F">
              <w:rPr>
                <w:rFonts w:ascii="Times New Roman" w:hAnsi="Times New Roman" w:cs="Times New Roman"/>
                <w:iCs/>
                <w:color w:val="auto"/>
                <w:szCs w:val="20"/>
              </w:rPr>
              <w:t>Логотип</w:t>
            </w:r>
            <w:r w:rsidRPr="0032128F">
              <w:rPr>
                <w:rFonts w:ascii="Times New Roman" w:hAnsi="Times New Roman" w:cs="Times New Roman"/>
                <w:iCs/>
                <w:color w:val="auto"/>
                <w:szCs w:val="20"/>
                <w:lang w:val="en-US"/>
              </w:rPr>
              <w:t xml:space="preserve"> </w:t>
            </w:r>
            <w:r w:rsidRPr="0032128F">
              <w:rPr>
                <w:rFonts w:ascii="Times New Roman" w:hAnsi="Times New Roman" w:cs="Times New Roman"/>
                <w:iCs/>
                <w:color w:val="auto"/>
                <w:szCs w:val="20"/>
              </w:rPr>
              <w:t>НЦА</w:t>
            </w:r>
          </w:p>
        </w:tc>
        <w:tc>
          <w:tcPr>
            <w:tcW w:w="4927" w:type="dxa"/>
          </w:tcPr>
          <w:p w14:paraId="7F7A098A" w14:textId="3DE19A1E" w:rsidR="000F1852" w:rsidRPr="0032128F" w:rsidRDefault="000F1852" w:rsidP="000F1852">
            <w:pPr>
              <w:pStyle w:val="Default"/>
              <w:jc w:val="center"/>
              <w:rPr>
                <w:rFonts w:ascii="Times New Roman" w:hAnsi="Times New Roman" w:cs="Times New Roman"/>
                <w:iCs/>
                <w:strike/>
                <w:color w:val="auto"/>
                <w:szCs w:val="20"/>
                <w:lang w:val="en-US"/>
              </w:rPr>
            </w:pPr>
          </w:p>
        </w:tc>
      </w:tr>
    </w:tbl>
    <w:p w14:paraId="59784041" w14:textId="77777777" w:rsidR="000F1852" w:rsidRPr="0032128F" w:rsidRDefault="000F1852" w:rsidP="000F1852">
      <w:pPr>
        <w:pStyle w:val="Default"/>
        <w:jc w:val="center"/>
        <w:rPr>
          <w:rFonts w:ascii="Times New Roman" w:hAnsi="Times New Roman" w:cs="Times New Roman"/>
          <w:iCs/>
          <w:color w:val="auto"/>
          <w:szCs w:val="20"/>
          <w:lang w:val="en-US"/>
        </w:rPr>
      </w:pPr>
    </w:p>
    <w:p w14:paraId="1467234E" w14:textId="7D4EDCB9" w:rsidR="000F1852" w:rsidRPr="0032128F" w:rsidRDefault="000F1852" w:rsidP="000F1852">
      <w:pPr>
        <w:jc w:val="center"/>
        <w:rPr>
          <w:iCs/>
          <w:color w:val="auto"/>
          <w:szCs w:val="20"/>
        </w:rPr>
      </w:pPr>
      <w:r w:rsidRPr="0032128F">
        <w:rPr>
          <w:rFonts w:eastAsia="Calibri"/>
          <w:iCs/>
          <w:color w:val="auto"/>
          <w:szCs w:val="20"/>
          <w:bdr w:val="none" w:sz="0" w:space="0" w:color="auto"/>
          <w:lang w:eastAsia="en-US"/>
        </w:rPr>
        <w:t xml:space="preserve">СВИДЕТЕЛЬСТВО </w:t>
      </w:r>
      <w:r w:rsidRPr="0032128F">
        <w:rPr>
          <w:iCs/>
          <w:color w:val="auto"/>
          <w:szCs w:val="20"/>
        </w:rPr>
        <w:t>СООТВЕТСТВИЯ ПРИНЦИПАМ НАДЛЕЖАЩЕЙ ЛАБОРАТОРНОЙ ПРАКТИКИ</w:t>
      </w:r>
    </w:p>
    <w:p w14:paraId="5B03D2C8" w14:textId="77777777" w:rsidR="000F1852" w:rsidRPr="0032128F" w:rsidRDefault="000F1852" w:rsidP="000F1852">
      <w:pPr>
        <w:jc w:val="center"/>
        <w:rPr>
          <w:iCs/>
          <w:color w:val="auto"/>
          <w:szCs w:val="20"/>
        </w:rPr>
      </w:pPr>
    </w:p>
    <w:p w14:paraId="3CBA2A22" w14:textId="77777777" w:rsidR="000F1852" w:rsidRPr="0032128F" w:rsidRDefault="000F1852" w:rsidP="000F1852">
      <w:pPr>
        <w:jc w:val="center"/>
        <w:rPr>
          <w:iCs/>
          <w:color w:val="auto"/>
          <w:szCs w:val="20"/>
        </w:rPr>
      </w:pPr>
      <w:r w:rsidRPr="0032128F">
        <w:rPr>
          <w:iCs/>
          <w:color w:val="auto"/>
          <w:szCs w:val="20"/>
          <w:lang w:val="en-US"/>
        </w:rPr>
        <w:t>GLP</w:t>
      </w:r>
      <w:r w:rsidRPr="0032128F">
        <w:rPr>
          <w:iCs/>
          <w:color w:val="auto"/>
          <w:szCs w:val="20"/>
        </w:rPr>
        <w:t xml:space="preserve"> № </w:t>
      </w:r>
      <w:r w:rsidRPr="0032128F">
        <w:rPr>
          <w:rFonts w:eastAsiaTheme="minorEastAsia"/>
          <w:iCs/>
          <w:color w:val="auto"/>
          <w:szCs w:val="20"/>
          <w:bdr w:val="none" w:sz="0" w:space="0" w:color="auto"/>
          <w:lang w:val="kk-KZ" w:eastAsia="en-US"/>
        </w:rPr>
        <w:t>KZ</w:t>
      </w:r>
      <w:r w:rsidRPr="0032128F">
        <w:rPr>
          <w:rFonts w:eastAsiaTheme="minorEastAsia"/>
          <w:iCs/>
          <w:color w:val="auto"/>
          <w:szCs w:val="20"/>
          <w:bdr w:val="none" w:sz="0" w:space="0" w:color="auto"/>
          <w:lang w:eastAsia="en-US"/>
        </w:rPr>
        <w:t>.</w:t>
      </w:r>
      <w:r w:rsidRPr="0032128F">
        <w:rPr>
          <w:rFonts w:eastAsiaTheme="minorEastAsia"/>
          <w:iCs/>
          <w:color w:val="auto"/>
          <w:szCs w:val="20"/>
          <w:bdr w:val="none" w:sz="0" w:space="0" w:color="auto"/>
          <w:lang w:val="en-US" w:eastAsia="en-US"/>
        </w:rPr>
        <w:t>G</w:t>
      </w:r>
      <w:r w:rsidRPr="0032128F">
        <w:rPr>
          <w:rFonts w:eastAsiaTheme="minorEastAsia"/>
          <w:iCs/>
          <w:color w:val="auto"/>
          <w:szCs w:val="20"/>
          <w:bdr w:val="none" w:sz="0" w:space="0" w:color="auto"/>
          <w:lang w:val="kk-KZ" w:eastAsia="en-US"/>
        </w:rPr>
        <w:t>.</w:t>
      </w:r>
      <w:proofErr w:type="gramStart"/>
      <w:r w:rsidRPr="0032128F">
        <w:rPr>
          <w:iCs/>
          <w:color w:val="auto"/>
          <w:szCs w:val="20"/>
          <w:lang w:val="en-US"/>
        </w:rPr>
        <w:t>XX</w:t>
      </w:r>
      <w:r w:rsidRPr="0032128F">
        <w:rPr>
          <w:rFonts w:eastAsiaTheme="minorEastAsia"/>
          <w:iCs/>
          <w:color w:val="auto"/>
          <w:szCs w:val="20"/>
          <w:bdr w:val="none" w:sz="0" w:space="0" w:color="auto"/>
          <w:lang w:val="kk-KZ" w:eastAsia="en-US"/>
        </w:rPr>
        <w:t>.</w:t>
      </w:r>
      <w:r w:rsidRPr="0032128F">
        <w:rPr>
          <w:iCs/>
          <w:color w:val="auto"/>
          <w:szCs w:val="20"/>
          <w:lang w:val="en-US"/>
        </w:rPr>
        <w:t>XXXX</w:t>
      </w:r>
      <w:proofErr w:type="gramEnd"/>
    </w:p>
    <w:p w14:paraId="4CEF2E45" w14:textId="78998837" w:rsidR="000F1852" w:rsidRPr="0032128F" w:rsidRDefault="00677257" w:rsidP="000F1852">
      <w:pPr>
        <w:jc w:val="center"/>
        <w:rPr>
          <w:iCs/>
          <w:color w:val="auto"/>
          <w:szCs w:val="20"/>
        </w:rPr>
      </w:pPr>
      <w:r w:rsidRPr="0032128F">
        <w:rPr>
          <w:iCs/>
          <w:color w:val="auto"/>
          <w:szCs w:val="20"/>
        </w:rPr>
        <w:t>сроки действия свидетельства</w:t>
      </w:r>
    </w:p>
    <w:p w14:paraId="350BABBA" w14:textId="77777777" w:rsidR="00677257" w:rsidRPr="0032128F" w:rsidRDefault="00677257" w:rsidP="000F1852">
      <w:pPr>
        <w:jc w:val="center"/>
        <w:rPr>
          <w:iCs/>
          <w:color w:val="auto"/>
          <w:szCs w:val="20"/>
        </w:rPr>
      </w:pPr>
    </w:p>
    <w:p w14:paraId="0375C88B" w14:textId="212497A6" w:rsidR="000F1852" w:rsidRPr="0032128F" w:rsidRDefault="000F1852" w:rsidP="000F1852">
      <w:pPr>
        <w:pStyle w:val="Default"/>
        <w:jc w:val="center"/>
        <w:rPr>
          <w:rFonts w:ascii="Times New Roman" w:hAnsi="Times New Roman" w:cs="Times New Roman"/>
          <w:iCs/>
          <w:color w:val="auto"/>
          <w:szCs w:val="20"/>
        </w:rPr>
      </w:pPr>
      <w:r w:rsidRPr="0032128F">
        <w:rPr>
          <w:rFonts w:ascii="Times New Roman" w:hAnsi="Times New Roman" w:cs="Times New Roman"/>
          <w:iCs/>
          <w:color w:val="auto"/>
          <w:szCs w:val="20"/>
        </w:rPr>
        <w:t>Проинспектирован испытательный центр на соответствие принципам надлежащей лабораторной практики Организации экономического сотрудничества и развития и мониторингу соответствия надлежащей лабораторной практики Национального центра аккредитации. Проверка на соответствие проводится на регулярной основе.</w:t>
      </w:r>
    </w:p>
    <w:p w14:paraId="53E29CC2" w14:textId="77777777" w:rsidR="000F1852" w:rsidRPr="0032128F" w:rsidRDefault="000F1852" w:rsidP="000F1852">
      <w:pPr>
        <w:pStyle w:val="Default"/>
        <w:jc w:val="center"/>
        <w:rPr>
          <w:rFonts w:ascii="Times New Roman" w:hAnsi="Times New Roman" w:cs="Times New Roman"/>
          <w:iCs/>
          <w:color w:val="auto"/>
          <w:szCs w:val="20"/>
        </w:rPr>
      </w:pPr>
    </w:p>
    <w:tbl>
      <w:tblPr>
        <w:tblW w:w="5120" w:type="pct"/>
        <w:tblLook w:val="04A0" w:firstRow="1" w:lastRow="0" w:firstColumn="1" w:lastColumn="0" w:noHBand="0" w:noVBand="1"/>
      </w:tblPr>
      <w:tblGrid>
        <w:gridCol w:w="4609"/>
        <w:gridCol w:w="5260"/>
      </w:tblGrid>
      <w:tr w:rsidR="0032128F" w:rsidRPr="0032128F" w14:paraId="4F461D6A" w14:textId="77777777" w:rsidTr="003611BA">
        <w:tc>
          <w:tcPr>
            <w:tcW w:w="2335" w:type="pct"/>
          </w:tcPr>
          <w:p w14:paraId="33E20537" w14:textId="776F5457" w:rsidR="000F1852" w:rsidRPr="0032128F" w:rsidRDefault="000F1852" w:rsidP="003611BA">
            <w:pPr>
              <w:pStyle w:val="Default"/>
              <w:rPr>
                <w:rFonts w:ascii="Times New Roman" w:hAnsi="Times New Roman" w:cs="Times New Roman"/>
                <w:iCs/>
                <w:color w:val="auto"/>
                <w:szCs w:val="20"/>
                <w:lang w:val="en-US"/>
              </w:rPr>
            </w:pPr>
            <w:r w:rsidRPr="0032128F">
              <w:rPr>
                <w:rFonts w:ascii="Times New Roman" w:hAnsi="Times New Roman" w:cs="Times New Roman"/>
                <w:iCs/>
                <w:color w:val="auto"/>
                <w:szCs w:val="20"/>
              </w:rPr>
              <w:t>Наименование испытательного центра:</w:t>
            </w:r>
          </w:p>
        </w:tc>
        <w:tc>
          <w:tcPr>
            <w:tcW w:w="2665" w:type="pct"/>
            <w:tcBorders>
              <w:bottom w:val="single" w:sz="4" w:space="0" w:color="auto"/>
            </w:tcBorders>
          </w:tcPr>
          <w:p w14:paraId="135C195F" w14:textId="4FDF10F1" w:rsidR="000F1852" w:rsidRPr="0032128F" w:rsidRDefault="000F1852" w:rsidP="000F1852">
            <w:pPr>
              <w:pStyle w:val="Default"/>
              <w:rPr>
                <w:rFonts w:ascii="Times New Roman" w:hAnsi="Times New Roman" w:cs="Times New Roman"/>
                <w:iCs/>
                <w:color w:val="auto"/>
                <w:szCs w:val="20"/>
              </w:rPr>
            </w:pPr>
          </w:p>
        </w:tc>
      </w:tr>
      <w:tr w:rsidR="0032128F" w:rsidRPr="0032128F" w14:paraId="42261EA5" w14:textId="77777777" w:rsidTr="003611BA">
        <w:tc>
          <w:tcPr>
            <w:tcW w:w="2335" w:type="pct"/>
          </w:tcPr>
          <w:p w14:paraId="4FE3456C" w14:textId="77777777" w:rsidR="000F1852" w:rsidRPr="0032128F" w:rsidRDefault="000F1852" w:rsidP="000F1852">
            <w:pPr>
              <w:pStyle w:val="Default"/>
              <w:rPr>
                <w:rFonts w:ascii="Times New Roman" w:hAnsi="Times New Roman" w:cs="Times New Roman"/>
                <w:iCs/>
                <w:color w:val="auto"/>
                <w:szCs w:val="20"/>
              </w:rPr>
            </w:pPr>
          </w:p>
        </w:tc>
        <w:tc>
          <w:tcPr>
            <w:tcW w:w="2665" w:type="pct"/>
            <w:tcBorders>
              <w:top w:val="single" w:sz="4" w:space="0" w:color="auto"/>
            </w:tcBorders>
          </w:tcPr>
          <w:p w14:paraId="5CEB18E0" w14:textId="77777777" w:rsidR="000F1852" w:rsidRPr="0032128F" w:rsidRDefault="000F1852" w:rsidP="000F1852">
            <w:pPr>
              <w:pStyle w:val="Default"/>
              <w:rPr>
                <w:rFonts w:ascii="Times New Roman" w:hAnsi="Times New Roman" w:cs="Times New Roman"/>
                <w:iCs/>
                <w:color w:val="auto"/>
                <w:szCs w:val="20"/>
              </w:rPr>
            </w:pPr>
          </w:p>
        </w:tc>
      </w:tr>
      <w:tr w:rsidR="0032128F" w:rsidRPr="0032128F" w14:paraId="79C21DB5" w14:textId="77777777" w:rsidTr="003611BA">
        <w:tc>
          <w:tcPr>
            <w:tcW w:w="2335" w:type="pct"/>
          </w:tcPr>
          <w:p w14:paraId="3D94C74E" w14:textId="22EBA679" w:rsidR="000F1852" w:rsidRPr="0032128F" w:rsidRDefault="000F1852" w:rsidP="003611BA">
            <w:pPr>
              <w:pStyle w:val="Default"/>
              <w:rPr>
                <w:rFonts w:ascii="Times New Roman" w:hAnsi="Times New Roman" w:cs="Times New Roman"/>
                <w:iCs/>
                <w:color w:val="auto"/>
                <w:szCs w:val="20"/>
                <w:lang w:val="en-US"/>
              </w:rPr>
            </w:pPr>
            <w:r w:rsidRPr="0032128F">
              <w:rPr>
                <w:rFonts w:ascii="Times New Roman" w:hAnsi="Times New Roman" w:cs="Times New Roman"/>
                <w:iCs/>
                <w:color w:val="auto"/>
                <w:szCs w:val="20"/>
              </w:rPr>
              <w:t>Адрес испытательного центра:</w:t>
            </w:r>
          </w:p>
        </w:tc>
        <w:tc>
          <w:tcPr>
            <w:tcW w:w="2665" w:type="pct"/>
            <w:tcBorders>
              <w:bottom w:val="single" w:sz="4" w:space="0" w:color="auto"/>
            </w:tcBorders>
          </w:tcPr>
          <w:p w14:paraId="6BD587A8" w14:textId="483CC043" w:rsidR="000F1852" w:rsidRPr="0032128F" w:rsidRDefault="000F1852" w:rsidP="000F1852">
            <w:pPr>
              <w:pStyle w:val="Default"/>
              <w:rPr>
                <w:rFonts w:ascii="Times New Roman" w:hAnsi="Times New Roman" w:cs="Times New Roman"/>
                <w:iCs/>
                <w:color w:val="auto"/>
                <w:szCs w:val="20"/>
                <w:lang w:val="en-US"/>
              </w:rPr>
            </w:pPr>
          </w:p>
        </w:tc>
      </w:tr>
      <w:tr w:rsidR="0032128F" w:rsidRPr="0032128F" w14:paraId="7B1D96C0" w14:textId="77777777" w:rsidTr="003611BA">
        <w:tc>
          <w:tcPr>
            <w:tcW w:w="2335" w:type="pct"/>
          </w:tcPr>
          <w:p w14:paraId="26FA9554" w14:textId="77777777" w:rsidR="000F1852" w:rsidRPr="0032128F" w:rsidRDefault="000F1852" w:rsidP="000F1852">
            <w:pPr>
              <w:pStyle w:val="Default"/>
              <w:jc w:val="center"/>
              <w:rPr>
                <w:rFonts w:ascii="Times New Roman" w:hAnsi="Times New Roman" w:cs="Times New Roman"/>
                <w:iCs/>
                <w:color w:val="auto"/>
                <w:szCs w:val="20"/>
                <w:lang w:val="en-US"/>
              </w:rPr>
            </w:pPr>
          </w:p>
        </w:tc>
        <w:tc>
          <w:tcPr>
            <w:tcW w:w="2665" w:type="pct"/>
            <w:tcBorders>
              <w:top w:val="single" w:sz="4" w:space="0" w:color="auto"/>
            </w:tcBorders>
          </w:tcPr>
          <w:p w14:paraId="763F72A2" w14:textId="77777777" w:rsidR="000F1852" w:rsidRPr="0032128F" w:rsidRDefault="000F1852" w:rsidP="000F1852">
            <w:pPr>
              <w:pStyle w:val="Default"/>
              <w:jc w:val="center"/>
              <w:rPr>
                <w:rFonts w:ascii="Times New Roman" w:hAnsi="Times New Roman" w:cs="Times New Roman"/>
                <w:iCs/>
                <w:color w:val="auto"/>
                <w:szCs w:val="20"/>
                <w:lang w:val="en-US"/>
              </w:rPr>
            </w:pPr>
          </w:p>
        </w:tc>
      </w:tr>
      <w:tr w:rsidR="003611BA" w:rsidRPr="0032128F" w14:paraId="41A2FCAA" w14:textId="77777777" w:rsidTr="003611BA">
        <w:tc>
          <w:tcPr>
            <w:tcW w:w="2335" w:type="pct"/>
          </w:tcPr>
          <w:p w14:paraId="00FF8994" w14:textId="159E1CF4" w:rsidR="000F1852" w:rsidRPr="0032128F" w:rsidRDefault="000F1852" w:rsidP="003611BA">
            <w:pPr>
              <w:pStyle w:val="Default"/>
              <w:rPr>
                <w:rFonts w:ascii="Times New Roman" w:hAnsi="Times New Roman" w:cs="Times New Roman"/>
                <w:iCs/>
                <w:color w:val="auto"/>
                <w:szCs w:val="20"/>
                <w:lang w:val="en-US"/>
              </w:rPr>
            </w:pPr>
            <w:r w:rsidRPr="0032128F">
              <w:rPr>
                <w:rFonts w:ascii="Times New Roman" w:hAnsi="Times New Roman" w:cs="Times New Roman"/>
                <w:iCs/>
                <w:color w:val="auto"/>
                <w:szCs w:val="20"/>
              </w:rPr>
              <w:t>Вид</w:t>
            </w:r>
            <w:r w:rsidR="003611BA" w:rsidRPr="0032128F">
              <w:rPr>
                <w:rFonts w:ascii="Times New Roman" w:hAnsi="Times New Roman" w:cs="Times New Roman"/>
                <w:iCs/>
                <w:color w:val="auto"/>
                <w:szCs w:val="20"/>
              </w:rPr>
              <w:t>(-ы)</w:t>
            </w:r>
            <w:r w:rsidRPr="0032128F">
              <w:rPr>
                <w:rFonts w:ascii="Times New Roman" w:hAnsi="Times New Roman" w:cs="Times New Roman"/>
                <w:iCs/>
                <w:color w:val="auto"/>
                <w:szCs w:val="20"/>
                <w:lang w:val="en-US"/>
              </w:rPr>
              <w:t xml:space="preserve"> </w:t>
            </w:r>
            <w:r w:rsidRPr="0032128F">
              <w:rPr>
                <w:rFonts w:ascii="Times New Roman" w:hAnsi="Times New Roman" w:cs="Times New Roman"/>
                <w:iCs/>
                <w:color w:val="auto"/>
                <w:szCs w:val="20"/>
              </w:rPr>
              <w:t>исследования</w:t>
            </w:r>
            <w:r w:rsidR="003611BA" w:rsidRPr="0032128F">
              <w:rPr>
                <w:rFonts w:ascii="Times New Roman" w:hAnsi="Times New Roman" w:cs="Times New Roman"/>
                <w:iCs/>
                <w:color w:val="auto"/>
                <w:szCs w:val="20"/>
              </w:rPr>
              <w:t>(-й)</w:t>
            </w:r>
            <w:r w:rsidRPr="0032128F">
              <w:rPr>
                <w:rFonts w:ascii="Times New Roman" w:hAnsi="Times New Roman" w:cs="Times New Roman"/>
                <w:iCs/>
                <w:color w:val="auto"/>
                <w:szCs w:val="20"/>
                <w:lang w:val="en-US"/>
              </w:rPr>
              <w:t>:</w:t>
            </w:r>
          </w:p>
        </w:tc>
        <w:tc>
          <w:tcPr>
            <w:tcW w:w="2665" w:type="pct"/>
            <w:tcBorders>
              <w:bottom w:val="single" w:sz="4" w:space="0" w:color="auto"/>
            </w:tcBorders>
          </w:tcPr>
          <w:p w14:paraId="3B081F3B" w14:textId="45195CDD" w:rsidR="000F1852" w:rsidRPr="0032128F" w:rsidRDefault="000F1852" w:rsidP="000F1852">
            <w:pPr>
              <w:pStyle w:val="Default"/>
              <w:rPr>
                <w:rFonts w:ascii="Times New Roman" w:hAnsi="Times New Roman" w:cs="Times New Roman"/>
                <w:iCs/>
                <w:color w:val="auto"/>
                <w:szCs w:val="20"/>
                <w:lang w:val="en-US"/>
              </w:rPr>
            </w:pPr>
          </w:p>
        </w:tc>
      </w:tr>
    </w:tbl>
    <w:p w14:paraId="24C3E49E" w14:textId="77777777" w:rsidR="000F1852" w:rsidRPr="0032128F" w:rsidRDefault="000F1852" w:rsidP="000F1852">
      <w:pPr>
        <w:pStyle w:val="Default"/>
        <w:jc w:val="center"/>
        <w:rPr>
          <w:rFonts w:ascii="Times New Roman" w:hAnsi="Times New Roman" w:cs="Times New Roman"/>
          <w:iCs/>
          <w:color w:val="auto"/>
          <w:szCs w:val="20"/>
          <w:lang w:val="en-US"/>
        </w:rPr>
      </w:pPr>
    </w:p>
    <w:p w14:paraId="04AAB441" w14:textId="77777777" w:rsidR="000F1852" w:rsidRPr="0032128F" w:rsidRDefault="000F1852" w:rsidP="000F1852">
      <w:pPr>
        <w:pStyle w:val="Default"/>
        <w:rPr>
          <w:rFonts w:ascii="Times New Roman" w:hAnsi="Times New Roman" w:cs="Times New Roman"/>
          <w:iCs/>
          <w:color w:val="auto"/>
          <w:szCs w:val="20"/>
        </w:rPr>
      </w:pPr>
    </w:p>
    <w:p w14:paraId="64C72630" w14:textId="0485E5F9" w:rsidR="000F1852" w:rsidRPr="0032128F" w:rsidRDefault="000F1852" w:rsidP="003611BA">
      <w:pPr>
        <w:pStyle w:val="Default"/>
        <w:jc w:val="right"/>
        <w:rPr>
          <w:rFonts w:ascii="Times New Roman" w:hAnsi="Times New Roman" w:cs="Times New Roman"/>
          <w:iCs/>
          <w:color w:val="auto"/>
          <w:sz w:val="20"/>
          <w:szCs w:val="20"/>
        </w:rPr>
      </w:pPr>
      <w:r w:rsidRPr="0032128F">
        <w:rPr>
          <w:rFonts w:ascii="Times New Roman" w:hAnsi="Times New Roman" w:cs="Times New Roman"/>
          <w:iCs/>
          <w:color w:val="auto"/>
          <w:szCs w:val="20"/>
        </w:rPr>
        <w:t>Генеральный директор</w:t>
      </w:r>
      <w:r w:rsidRPr="0032128F">
        <w:rPr>
          <w:rFonts w:ascii="Times New Roman" w:hAnsi="Times New Roman" w:cs="Times New Roman"/>
          <w:iCs/>
          <w:color w:val="auto"/>
          <w:sz w:val="20"/>
          <w:szCs w:val="20"/>
        </w:rPr>
        <w:br w:type="page"/>
      </w:r>
    </w:p>
    <w:p w14:paraId="0962F45D" w14:textId="77777777" w:rsidR="003611BA" w:rsidRPr="0032128F" w:rsidRDefault="000F1852" w:rsidP="003611BA">
      <w:pPr>
        <w:pStyle w:val="Default"/>
        <w:jc w:val="center"/>
        <w:rPr>
          <w:rFonts w:ascii="Times New Roman" w:hAnsi="Times New Roman" w:cs="Times New Roman"/>
          <w:iCs/>
          <w:color w:val="auto"/>
        </w:rPr>
      </w:pPr>
      <w:r w:rsidRPr="0032128F">
        <w:rPr>
          <w:rFonts w:ascii="Times New Roman" w:hAnsi="Times New Roman" w:cs="Times New Roman"/>
          <w:iCs/>
          <w:color w:val="auto"/>
        </w:rPr>
        <w:lastRenderedPageBreak/>
        <w:t>Свидетельство соответствия принципам надлежащей лабораторной практике</w:t>
      </w:r>
    </w:p>
    <w:p w14:paraId="6495677E" w14:textId="6249F5CF" w:rsidR="000F1852" w:rsidRPr="0032128F" w:rsidRDefault="000F1852" w:rsidP="003611BA">
      <w:pPr>
        <w:pStyle w:val="Default"/>
        <w:jc w:val="center"/>
        <w:rPr>
          <w:rFonts w:ascii="Times New Roman" w:hAnsi="Times New Roman" w:cs="Times New Roman"/>
          <w:iCs/>
          <w:color w:val="auto"/>
          <w:lang w:val="en-US"/>
        </w:rPr>
      </w:pPr>
      <w:r w:rsidRPr="0032128F">
        <w:rPr>
          <w:rFonts w:ascii="Times New Roman" w:hAnsi="Times New Roman" w:cs="Times New Roman"/>
          <w:iCs/>
          <w:color w:val="auto"/>
          <w:lang w:val="en-US"/>
        </w:rPr>
        <w:t>(</w:t>
      </w:r>
      <w:r w:rsidRPr="0032128F">
        <w:rPr>
          <w:rFonts w:ascii="Times New Roman" w:hAnsi="Times New Roman" w:cs="Times New Roman"/>
          <w:iCs/>
          <w:color w:val="auto"/>
        </w:rPr>
        <w:t>на</w:t>
      </w:r>
      <w:r w:rsidRPr="0032128F">
        <w:rPr>
          <w:rFonts w:ascii="Times New Roman" w:hAnsi="Times New Roman" w:cs="Times New Roman"/>
          <w:iCs/>
          <w:color w:val="auto"/>
          <w:lang w:val="en-US"/>
        </w:rPr>
        <w:t xml:space="preserve"> </w:t>
      </w:r>
      <w:r w:rsidRPr="0032128F">
        <w:rPr>
          <w:rFonts w:ascii="Times New Roman" w:hAnsi="Times New Roman" w:cs="Times New Roman"/>
          <w:iCs/>
          <w:color w:val="auto"/>
        </w:rPr>
        <w:t>английском</w:t>
      </w:r>
      <w:r w:rsidRPr="0032128F">
        <w:rPr>
          <w:rFonts w:ascii="Times New Roman" w:hAnsi="Times New Roman" w:cs="Times New Roman"/>
          <w:iCs/>
          <w:color w:val="auto"/>
          <w:lang w:val="en-US"/>
        </w:rPr>
        <w:t xml:space="preserve"> </w:t>
      </w:r>
      <w:r w:rsidRPr="0032128F">
        <w:rPr>
          <w:rFonts w:ascii="Times New Roman" w:hAnsi="Times New Roman" w:cs="Times New Roman"/>
          <w:iCs/>
          <w:color w:val="auto"/>
        </w:rPr>
        <w:t>языке</w:t>
      </w:r>
      <w:r w:rsidRPr="0032128F">
        <w:rPr>
          <w:rFonts w:ascii="Times New Roman" w:hAnsi="Times New Roman" w:cs="Times New Roman"/>
          <w:iCs/>
          <w:color w:val="auto"/>
          <w:lang w:val="en-US"/>
        </w:rPr>
        <w:t>)</w:t>
      </w:r>
    </w:p>
    <w:p w14:paraId="4A67FAF0" w14:textId="77777777" w:rsidR="003611BA" w:rsidRPr="0032128F" w:rsidRDefault="003611BA" w:rsidP="000F1852">
      <w:pPr>
        <w:pStyle w:val="Default"/>
        <w:jc w:val="both"/>
        <w:rPr>
          <w:rFonts w:ascii="Times New Roman" w:hAnsi="Times New Roman" w:cs="Times New Roman"/>
          <w:iCs/>
          <w:color w:val="auto"/>
          <w:lang w:val="en-US"/>
        </w:rPr>
      </w:pPr>
    </w:p>
    <w:p w14:paraId="7332E2B1" w14:textId="77777777" w:rsidR="000F1852" w:rsidRPr="0032128F" w:rsidRDefault="000F1852" w:rsidP="000F1852">
      <w:pPr>
        <w:jc w:val="center"/>
        <w:rPr>
          <w:iCs/>
          <w:color w:val="auto"/>
          <w:szCs w:val="20"/>
          <w:lang w:val="en-US"/>
        </w:rPr>
      </w:pPr>
      <w:r w:rsidRPr="0032128F">
        <w:rPr>
          <w:iCs/>
          <w:color w:val="auto"/>
          <w:szCs w:val="20"/>
          <w:lang w:val="en-US"/>
        </w:rPr>
        <w:t>COMMITTEE FOR TECHNICAL REGULATION AND METROLOGY OF THE MINISTRY OF TRADE AND INTEGRATION OF THE REPUBLIC OF KAZAKHSTAN</w:t>
      </w:r>
    </w:p>
    <w:p w14:paraId="022F9BC9" w14:textId="77777777" w:rsidR="000F1852" w:rsidRPr="0032128F" w:rsidRDefault="000F1852" w:rsidP="000F1852">
      <w:pPr>
        <w:jc w:val="center"/>
        <w:rPr>
          <w:iCs/>
          <w:color w:val="auto"/>
          <w:sz w:val="32"/>
          <w:lang w:val="en-US"/>
        </w:rPr>
      </w:pPr>
      <w:r w:rsidRPr="0032128F">
        <w:rPr>
          <w:iCs/>
          <w:color w:val="auto"/>
          <w:szCs w:val="20"/>
          <w:lang w:val="en-US"/>
        </w:rPr>
        <w:t>NATIONAL CENTER OF ACCREDITATION</w:t>
      </w:r>
    </w:p>
    <w:tbl>
      <w:tblPr>
        <w:tblW w:w="0" w:type="auto"/>
        <w:tblLook w:val="04A0" w:firstRow="1" w:lastRow="0" w:firstColumn="1" w:lastColumn="0" w:noHBand="0" w:noVBand="1"/>
      </w:tblPr>
      <w:tblGrid>
        <w:gridCol w:w="4825"/>
        <w:gridCol w:w="4813"/>
      </w:tblGrid>
      <w:tr w:rsidR="003611BA" w:rsidRPr="0032128F" w14:paraId="5D44D731" w14:textId="77777777" w:rsidTr="000F1852">
        <w:tc>
          <w:tcPr>
            <w:tcW w:w="4927" w:type="dxa"/>
          </w:tcPr>
          <w:p w14:paraId="77782EAE" w14:textId="57276DF5" w:rsidR="000F1852" w:rsidRPr="0032128F" w:rsidRDefault="000F1852" w:rsidP="000F1852">
            <w:pPr>
              <w:pStyle w:val="Default"/>
              <w:jc w:val="center"/>
              <w:rPr>
                <w:rFonts w:ascii="Times New Roman" w:hAnsi="Times New Roman" w:cs="Times New Roman"/>
                <w:iCs/>
                <w:strike/>
                <w:color w:val="auto"/>
                <w:szCs w:val="20"/>
                <w:lang w:val="en-US"/>
              </w:rPr>
            </w:pPr>
          </w:p>
          <w:p w14:paraId="58A3C00C" w14:textId="03CF210A" w:rsidR="000F1852" w:rsidRPr="0032128F" w:rsidRDefault="000F1852" w:rsidP="000F1852">
            <w:pPr>
              <w:pStyle w:val="Default"/>
              <w:jc w:val="center"/>
              <w:rPr>
                <w:rFonts w:ascii="Times New Roman" w:hAnsi="Times New Roman" w:cs="Times New Roman"/>
                <w:iCs/>
                <w:color w:val="auto"/>
                <w:szCs w:val="20"/>
                <w:lang w:val="en-US"/>
              </w:rPr>
            </w:pPr>
            <w:r w:rsidRPr="0032128F">
              <w:rPr>
                <w:rFonts w:ascii="Times New Roman" w:hAnsi="Times New Roman" w:cs="Times New Roman"/>
                <w:iCs/>
                <w:color w:val="auto"/>
                <w:szCs w:val="20"/>
                <w:lang w:val="en-US"/>
              </w:rPr>
              <w:t>NCA Logo</w:t>
            </w:r>
          </w:p>
        </w:tc>
        <w:tc>
          <w:tcPr>
            <w:tcW w:w="4927" w:type="dxa"/>
          </w:tcPr>
          <w:p w14:paraId="1D0B8047" w14:textId="03A32735" w:rsidR="000F1852" w:rsidRPr="0032128F" w:rsidRDefault="000F1852" w:rsidP="000F1852">
            <w:pPr>
              <w:pStyle w:val="Default"/>
              <w:jc w:val="center"/>
              <w:rPr>
                <w:rFonts w:ascii="Times New Roman" w:hAnsi="Times New Roman" w:cs="Times New Roman"/>
                <w:iCs/>
                <w:strike/>
                <w:color w:val="auto"/>
                <w:szCs w:val="20"/>
                <w:lang w:val="en-US"/>
              </w:rPr>
            </w:pPr>
          </w:p>
        </w:tc>
      </w:tr>
    </w:tbl>
    <w:p w14:paraId="350063DE" w14:textId="77777777" w:rsidR="000F1852" w:rsidRPr="0032128F" w:rsidRDefault="000F1852" w:rsidP="000F1852">
      <w:pPr>
        <w:pStyle w:val="Default"/>
        <w:jc w:val="center"/>
        <w:rPr>
          <w:rFonts w:ascii="Times New Roman" w:hAnsi="Times New Roman" w:cs="Times New Roman"/>
          <w:iCs/>
          <w:color w:val="auto"/>
          <w:szCs w:val="20"/>
          <w:lang w:val="en-US"/>
        </w:rPr>
      </w:pPr>
    </w:p>
    <w:p w14:paraId="74A3F9BC" w14:textId="4B11DEB0" w:rsidR="000F1852" w:rsidRPr="0032128F" w:rsidRDefault="000F1852" w:rsidP="000F1852">
      <w:pPr>
        <w:jc w:val="center"/>
        <w:rPr>
          <w:rFonts w:eastAsia="Calibri"/>
          <w:iCs/>
          <w:color w:val="auto"/>
          <w:szCs w:val="20"/>
          <w:bdr w:val="none" w:sz="0" w:space="0" w:color="auto"/>
          <w:lang w:val="en-US" w:eastAsia="en-US"/>
        </w:rPr>
      </w:pPr>
      <w:r w:rsidRPr="0032128F">
        <w:rPr>
          <w:iCs/>
          <w:color w:val="auto"/>
          <w:szCs w:val="20"/>
          <w:lang w:val="en-US"/>
        </w:rPr>
        <w:t>CERTIFICATE OF COMPLIANCE WITH THE PRINCIPLES OF GOOD LABORATORY PRACTICE</w:t>
      </w:r>
    </w:p>
    <w:p w14:paraId="51B088D9" w14:textId="77777777" w:rsidR="000F1852" w:rsidRPr="0032128F" w:rsidRDefault="000F1852" w:rsidP="000F1852">
      <w:pPr>
        <w:jc w:val="center"/>
        <w:rPr>
          <w:iCs/>
          <w:color w:val="auto"/>
          <w:szCs w:val="20"/>
          <w:lang w:val="en-US"/>
        </w:rPr>
      </w:pPr>
    </w:p>
    <w:p w14:paraId="7C7EC7B7" w14:textId="363B12F5" w:rsidR="000F1852" w:rsidRPr="0032128F" w:rsidRDefault="000F1852" w:rsidP="000F1852">
      <w:pPr>
        <w:jc w:val="center"/>
        <w:rPr>
          <w:iCs/>
          <w:color w:val="auto"/>
          <w:szCs w:val="20"/>
          <w:lang w:val="en-US"/>
        </w:rPr>
      </w:pPr>
      <w:r w:rsidRPr="0032128F">
        <w:rPr>
          <w:iCs/>
          <w:color w:val="auto"/>
          <w:szCs w:val="20"/>
          <w:lang w:val="en-US"/>
        </w:rPr>
        <w:t xml:space="preserve">GLP № </w:t>
      </w:r>
      <w:r w:rsidRPr="0032128F">
        <w:rPr>
          <w:rFonts w:eastAsiaTheme="minorEastAsia"/>
          <w:iCs/>
          <w:color w:val="auto"/>
          <w:szCs w:val="20"/>
          <w:bdr w:val="none" w:sz="0" w:space="0" w:color="auto"/>
          <w:lang w:val="kk-KZ" w:eastAsia="en-US"/>
        </w:rPr>
        <w:t>KZ</w:t>
      </w:r>
      <w:r w:rsidRPr="0032128F">
        <w:rPr>
          <w:rFonts w:eastAsiaTheme="minorEastAsia"/>
          <w:iCs/>
          <w:color w:val="auto"/>
          <w:szCs w:val="20"/>
          <w:bdr w:val="none" w:sz="0" w:space="0" w:color="auto"/>
          <w:lang w:val="en-US" w:eastAsia="en-US"/>
        </w:rPr>
        <w:t>.G</w:t>
      </w:r>
      <w:r w:rsidRPr="0032128F">
        <w:rPr>
          <w:rFonts w:eastAsiaTheme="minorEastAsia"/>
          <w:iCs/>
          <w:color w:val="auto"/>
          <w:szCs w:val="20"/>
          <w:bdr w:val="none" w:sz="0" w:space="0" w:color="auto"/>
          <w:lang w:val="kk-KZ" w:eastAsia="en-US"/>
        </w:rPr>
        <w:t>.</w:t>
      </w:r>
      <w:proofErr w:type="gramStart"/>
      <w:r w:rsidRPr="0032128F">
        <w:rPr>
          <w:iCs/>
          <w:color w:val="auto"/>
          <w:szCs w:val="20"/>
          <w:lang w:val="en-US"/>
        </w:rPr>
        <w:t>XX</w:t>
      </w:r>
      <w:r w:rsidRPr="0032128F">
        <w:rPr>
          <w:rFonts w:eastAsiaTheme="minorEastAsia"/>
          <w:iCs/>
          <w:color w:val="auto"/>
          <w:szCs w:val="20"/>
          <w:bdr w:val="none" w:sz="0" w:space="0" w:color="auto"/>
          <w:lang w:val="kk-KZ" w:eastAsia="en-US"/>
        </w:rPr>
        <w:t>.</w:t>
      </w:r>
      <w:r w:rsidRPr="0032128F">
        <w:rPr>
          <w:iCs/>
          <w:color w:val="auto"/>
          <w:szCs w:val="20"/>
          <w:lang w:val="en-US"/>
        </w:rPr>
        <w:t>XXXX</w:t>
      </w:r>
      <w:proofErr w:type="gramEnd"/>
    </w:p>
    <w:p w14:paraId="135320B1" w14:textId="593FF4A8" w:rsidR="00B5172E" w:rsidRPr="0032128F" w:rsidRDefault="00B5172E" w:rsidP="000F1852">
      <w:pPr>
        <w:jc w:val="center"/>
        <w:rPr>
          <w:iCs/>
          <w:color w:val="auto"/>
          <w:szCs w:val="20"/>
          <w:lang w:val="en-US"/>
        </w:rPr>
      </w:pPr>
      <w:r w:rsidRPr="0032128F">
        <w:rPr>
          <w:iCs/>
          <w:color w:val="auto"/>
          <w:szCs w:val="20"/>
          <w:lang w:val="en-US"/>
        </w:rPr>
        <w:t>certificate validity period</w:t>
      </w:r>
    </w:p>
    <w:p w14:paraId="26C0C459" w14:textId="77777777" w:rsidR="000F1852" w:rsidRPr="0032128F" w:rsidRDefault="000F1852" w:rsidP="000F1852">
      <w:pPr>
        <w:jc w:val="center"/>
        <w:rPr>
          <w:iCs/>
          <w:color w:val="auto"/>
          <w:szCs w:val="20"/>
          <w:lang w:val="en-US"/>
        </w:rPr>
      </w:pPr>
    </w:p>
    <w:p w14:paraId="631FDAED" w14:textId="25C399EF" w:rsidR="000F1852" w:rsidRPr="0032128F" w:rsidRDefault="000F1852" w:rsidP="000F1852">
      <w:pPr>
        <w:pStyle w:val="Default"/>
        <w:jc w:val="center"/>
        <w:rPr>
          <w:rFonts w:ascii="Times New Roman" w:hAnsi="Times New Roman" w:cs="Times New Roman"/>
          <w:iCs/>
          <w:color w:val="auto"/>
          <w:szCs w:val="20"/>
          <w:lang w:val="en-US"/>
        </w:rPr>
      </w:pPr>
      <w:r w:rsidRPr="0032128F">
        <w:rPr>
          <w:rFonts w:ascii="Times New Roman" w:hAnsi="Times New Roman" w:cs="Times New Roman"/>
          <w:iCs/>
          <w:color w:val="auto"/>
          <w:szCs w:val="20"/>
          <w:lang w:val="en-US"/>
        </w:rPr>
        <w:t>The test facility was inspected for compliance with the principles of Good Laboratory Practice of The Organization for Economic Co-operation and Development and the monitoring of compliance with Good Laboratory Practice of the National Centre of Accreditation. The inspection of compliance is conducted on a regular basis.</w:t>
      </w:r>
    </w:p>
    <w:p w14:paraId="581EB134" w14:textId="77777777" w:rsidR="000F1852" w:rsidRPr="0032128F" w:rsidRDefault="000F1852" w:rsidP="000F1852">
      <w:pPr>
        <w:pStyle w:val="Default"/>
        <w:jc w:val="center"/>
        <w:rPr>
          <w:rFonts w:ascii="Times New Roman" w:hAnsi="Times New Roman" w:cs="Times New Roman"/>
          <w:iCs/>
          <w:color w:val="auto"/>
          <w:szCs w:val="20"/>
          <w:lang w:val="en-US"/>
        </w:rPr>
      </w:pPr>
    </w:p>
    <w:tbl>
      <w:tblPr>
        <w:tblW w:w="9851" w:type="dxa"/>
        <w:tblLayout w:type="fixed"/>
        <w:tblLook w:val="04A0" w:firstRow="1" w:lastRow="0" w:firstColumn="1" w:lastColumn="0" w:noHBand="0" w:noVBand="1"/>
      </w:tblPr>
      <w:tblGrid>
        <w:gridCol w:w="4475"/>
        <w:gridCol w:w="5376"/>
      </w:tblGrid>
      <w:tr w:rsidR="0032128F" w:rsidRPr="00B70B19" w14:paraId="1A0CF5F4" w14:textId="77777777" w:rsidTr="003611BA">
        <w:tc>
          <w:tcPr>
            <w:tcW w:w="4475" w:type="dxa"/>
          </w:tcPr>
          <w:p w14:paraId="0A64A552" w14:textId="01133CCA" w:rsidR="000F1852" w:rsidRPr="0032128F" w:rsidRDefault="000F1852" w:rsidP="003611BA">
            <w:pPr>
              <w:pStyle w:val="Default"/>
              <w:rPr>
                <w:rFonts w:ascii="Times New Roman" w:hAnsi="Times New Roman" w:cs="Times New Roman"/>
                <w:iCs/>
                <w:color w:val="auto"/>
                <w:szCs w:val="20"/>
                <w:lang w:val="en-US"/>
              </w:rPr>
            </w:pPr>
            <w:r w:rsidRPr="0032128F">
              <w:rPr>
                <w:rFonts w:ascii="Times New Roman" w:hAnsi="Times New Roman" w:cs="Times New Roman"/>
                <w:iCs/>
                <w:color w:val="auto"/>
                <w:szCs w:val="20"/>
                <w:lang w:val="en-US"/>
              </w:rPr>
              <w:t>Name of the test facility:</w:t>
            </w:r>
          </w:p>
        </w:tc>
        <w:tc>
          <w:tcPr>
            <w:tcW w:w="5376" w:type="dxa"/>
            <w:tcBorders>
              <w:bottom w:val="single" w:sz="4" w:space="0" w:color="auto"/>
            </w:tcBorders>
          </w:tcPr>
          <w:p w14:paraId="1B6F5B44" w14:textId="61AE13C5" w:rsidR="000F1852" w:rsidRPr="0032128F" w:rsidRDefault="000F1852" w:rsidP="000F1852">
            <w:pPr>
              <w:pStyle w:val="Default"/>
              <w:rPr>
                <w:rFonts w:ascii="Times New Roman" w:hAnsi="Times New Roman" w:cs="Times New Roman"/>
                <w:iCs/>
                <w:color w:val="auto"/>
                <w:szCs w:val="20"/>
                <w:lang w:val="en-US"/>
              </w:rPr>
            </w:pPr>
          </w:p>
        </w:tc>
      </w:tr>
      <w:tr w:rsidR="0032128F" w:rsidRPr="00B70B19" w14:paraId="075B8301" w14:textId="77777777" w:rsidTr="003611BA">
        <w:tc>
          <w:tcPr>
            <w:tcW w:w="4475" w:type="dxa"/>
          </w:tcPr>
          <w:p w14:paraId="7E445898" w14:textId="77777777" w:rsidR="000F1852" w:rsidRPr="0032128F" w:rsidRDefault="000F1852" w:rsidP="000F1852">
            <w:pPr>
              <w:pStyle w:val="Default"/>
              <w:rPr>
                <w:rFonts w:ascii="Times New Roman" w:hAnsi="Times New Roman" w:cs="Times New Roman"/>
                <w:iCs/>
                <w:color w:val="auto"/>
                <w:szCs w:val="20"/>
                <w:lang w:val="en-US"/>
              </w:rPr>
            </w:pPr>
          </w:p>
        </w:tc>
        <w:tc>
          <w:tcPr>
            <w:tcW w:w="5376" w:type="dxa"/>
            <w:tcBorders>
              <w:top w:val="single" w:sz="4" w:space="0" w:color="auto"/>
            </w:tcBorders>
          </w:tcPr>
          <w:p w14:paraId="1F07BFF3" w14:textId="77777777" w:rsidR="000F1852" w:rsidRPr="0032128F" w:rsidRDefault="000F1852" w:rsidP="000F1852">
            <w:pPr>
              <w:pStyle w:val="Default"/>
              <w:rPr>
                <w:rFonts w:ascii="Times New Roman" w:hAnsi="Times New Roman" w:cs="Times New Roman"/>
                <w:iCs/>
                <w:color w:val="auto"/>
                <w:szCs w:val="20"/>
                <w:lang w:val="en-US"/>
              </w:rPr>
            </w:pPr>
          </w:p>
        </w:tc>
      </w:tr>
      <w:tr w:rsidR="0032128F" w:rsidRPr="00B70B19" w14:paraId="46838FEE" w14:textId="77777777" w:rsidTr="003611BA">
        <w:tc>
          <w:tcPr>
            <w:tcW w:w="4475" w:type="dxa"/>
          </w:tcPr>
          <w:p w14:paraId="0591ED75" w14:textId="0FFD9472" w:rsidR="000F1852" w:rsidRPr="0032128F" w:rsidRDefault="000F1852" w:rsidP="003611BA">
            <w:pPr>
              <w:pStyle w:val="Default"/>
              <w:rPr>
                <w:rFonts w:ascii="Times New Roman" w:hAnsi="Times New Roman" w:cs="Times New Roman"/>
                <w:iCs/>
                <w:color w:val="auto"/>
                <w:szCs w:val="20"/>
                <w:lang w:val="en-US"/>
              </w:rPr>
            </w:pPr>
            <w:r w:rsidRPr="0032128F">
              <w:rPr>
                <w:rFonts w:ascii="Times New Roman" w:hAnsi="Times New Roman" w:cs="Times New Roman"/>
                <w:iCs/>
                <w:color w:val="auto"/>
                <w:szCs w:val="20"/>
                <w:lang w:val="en-US"/>
              </w:rPr>
              <w:t>Address of the test facility:</w:t>
            </w:r>
          </w:p>
        </w:tc>
        <w:tc>
          <w:tcPr>
            <w:tcW w:w="5376" w:type="dxa"/>
            <w:tcBorders>
              <w:bottom w:val="single" w:sz="4" w:space="0" w:color="auto"/>
            </w:tcBorders>
          </w:tcPr>
          <w:p w14:paraId="5912EFBA" w14:textId="45983B3D" w:rsidR="000F1852" w:rsidRPr="0032128F" w:rsidRDefault="000F1852" w:rsidP="000F1852">
            <w:pPr>
              <w:pStyle w:val="Default"/>
              <w:rPr>
                <w:rFonts w:ascii="Times New Roman" w:hAnsi="Times New Roman" w:cs="Times New Roman"/>
                <w:iCs/>
                <w:color w:val="auto"/>
                <w:szCs w:val="20"/>
                <w:lang w:val="en-US"/>
              </w:rPr>
            </w:pPr>
          </w:p>
        </w:tc>
      </w:tr>
      <w:tr w:rsidR="0032128F" w:rsidRPr="00B70B19" w14:paraId="3DFEBB2E" w14:textId="77777777" w:rsidTr="003611BA">
        <w:tc>
          <w:tcPr>
            <w:tcW w:w="4475" w:type="dxa"/>
          </w:tcPr>
          <w:p w14:paraId="403583BD" w14:textId="77777777" w:rsidR="000F1852" w:rsidRPr="0032128F" w:rsidRDefault="000F1852" w:rsidP="000F1852">
            <w:pPr>
              <w:pStyle w:val="Default"/>
              <w:jc w:val="center"/>
              <w:rPr>
                <w:rFonts w:ascii="Times New Roman" w:hAnsi="Times New Roman" w:cs="Times New Roman"/>
                <w:iCs/>
                <w:color w:val="auto"/>
                <w:szCs w:val="20"/>
                <w:lang w:val="en-US"/>
              </w:rPr>
            </w:pPr>
          </w:p>
        </w:tc>
        <w:tc>
          <w:tcPr>
            <w:tcW w:w="5376" w:type="dxa"/>
            <w:tcBorders>
              <w:top w:val="single" w:sz="4" w:space="0" w:color="auto"/>
            </w:tcBorders>
          </w:tcPr>
          <w:p w14:paraId="600BC12D" w14:textId="77777777" w:rsidR="000F1852" w:rsidRPr="0032128F" w:rsidRDefault="000F1852" w:rsidP="000F1852">
            <w:pPr>
              <w:pStyle w:val="Default"/>
              <w:jc w:val="center"/>
              <w:rPr>
                <w:rFonts w:ascii="Times New Roman" w:hAnsi="Times New Roman" w:cs="Times New Roman"/>
                <w:iCs/>
                <w:color w:val="auto"/>
                <w:szCs w:val="20"/>
                <w:lang w:val="en-US"/>
              </w:rPr>
            </w:pPr>
          </w:p>
        </w:tc>
      </w:tr>
      <w:tr w:rsidR="00083E2A" w:rsidRPr="00B70B19" w14:paraId="4D45BB8F" w14:textId="77777777" w:rsidTr="003611BA">
        <w:tc>
          <w:tcPr>
            <w:tcW w:w="4475" w:type="dxa"/>
          </w:tcPr>
          <w:p w14:paraId="281D55D6" w14:textId="1D22FDAE" w:rsidR="000F1852" w:rsidRPr="0032128F" w:rsidRDefault="000F1852" w:rsidP="003611BA">
            <w:pPr>
              <w:pStyle w:val="Default"/>
              <w:rPr>
                <w:rFonts w:ascii="Times New Roman" w:hAnsi="Times New Roman" w:cs="Times New Roman"/>
                <w:iCs/>
                <w:color w:val="auto"/>
                <w:szCs w:val="20"/>
                <w:lang w:val="en-US"/>
              </w:rPr>
            </w:pPr>
            <w:r w:rsidRPr="0032128F">
              <w:rPr>
                <w:rFonts w:ascii="Times New Roman" w:hAnsi="Times New Roman" w:cs="Times New Roman"/>
                <w:iCs/>
                <w:color w:val="auto"/>
                <w:szCs w:val="20"/>
                <w:lang w:val="en-US"/>
              </w:rPr>
              <w:t>Area</w:t>
            </w:r>
            <w:r w:rsidR="003611BA" w:rsidRPr="0032128F">
              <w:rPr>
                <w:rFonts w:ascii="Times New Roman" w:hAnsi="Times New Roman" w:cs="Times New Roman"/>
                <w:iCs/>
                <w:color w:val="auto"/>
                <w:szCs w:val="20"/>
                <w:lang w:val="en-US"/>
              </w:rPr>
              <w:t>(-</w:t>
            </w:r>
            <w:r w:rsidRPr="0032128F">
              <w:rPr>
                <w:rFonts w:ascii="Times New Roman" w:hAnsi="Times New Roman" w:cs="Times New Roman"/>
                <w:iCs/>
                <w:color w:val="auto"/>
                <w:szCs w:val="20"/>
                <w:lang w:val="en-US"/>
              </w:rPr>
              <w:t>s</w:t>
            </w:r>
            <w:r w:rsidR="003611BA" w:rsidRPr="0032128F">
              <w:rPr>
                <w:rFonts w:ascii="Times New Roman" w:hAnsi="Times New Roman" w:cs="Times New Roman"/>
                <w:iCs/>
                <w:color w:val="auto"/>
                <w:szCs w:val="20"/>
                <w:lang w:val="en-US"/>
              </w:rPr>
              <w:t>)</w:t>
            </w:r>
            <w:r w:rsidRPr="0032128F">
              <w:rPr>
                <w:rFonts w:ascii="Times New Roman" w:hAnsi="Times New Roman" w:cs="Times New Roman"/>
                <w:iCs/>
                <w:color w:val="auto"/>
                <w:szCs w:val="20"/>
                <w:lang w:val="en-US"/>
              </w:rPr>
              <w:t xml:space="preserve"> of expertise</w:t>
            </w:r>
            <w:r w:rsidRPr="0032128F">
              <w:rPr>
                <w:rFonts w:ascii="Times New Roman" w:hAnsi="Times New Roman" w:cs="Times New Roman"/>
                <w:iCs/>
                <w:color w:val="auto"/>
                <w:szCs w:val="20"/>
                <w:lang w:val="kk-KZ"/>
              </w:rPr>
              <w:t xml:space="preserve"> </w:t>
            </w:r>
            <w:r w:rsidRPr="0032128F">
              <w:rPr>
                <w:rFonts w:ascii="Times New Roman" w:hAnsi="Times New Roman" w:cs="Times New Roman"/>
                <w:iCs/>
                <w:color w:val="auto"/>
                <w:szCs w:val="20"/>
                <w:lang w:val="en-US"/>
              </w:rPr>
              <w:t>(Type</w:t>
            </w:r>
            <w:r w:rsidR="003611BA" w:rsidRPr="0032128F">
              <w:rPr>
                <w:rFonts w:ascii="Times New Roman" w:hAnsi="Times New Roman" w:cs="Times New Roman"/>
                <w:iCs/>
                <w:color w:val="auto"/>
                <w:szCs w:val="20"/>
                <w:lang w:val="en-US"/>
              </w:rPr>
              <w:t>(-s)</w:t>
            </w:r>
            <w:r w:rsidRPr="0032128F">
              <w:rPr>
                <w:rFonts w:ascii="Times New Roman" w:hAnsi="Times New Roman" w:cs="Times New Roman"/>
                <w:iCs/>
                <w:color w:val="auto"/>
                <w:szCs w:val="20"/>
                <w:lang w:val="en-US"/>
              </w:rPr>
              <w:t xml:space="preserve"> of studies):</w:t>
            </w:r>
          </w:p>
        </w:tc>
        <w:tc>
          <w:tcPr>
            <w:tcW w:w="5376" w:type="dxa"/>
            <w:tcBorders>
              <w:bottom w:val="single" w:sz="4" w:space="0" w:color="auto"/>
            </w:tcBorders>
          </w:tcPr>
          <w:p w14:paraId="08A2167F" w14:textId="4305B47D" w:rsidR="000F1852" w:rsidRPr="0032128F" w:rsidRDefault="000F1852" w:rsidP="000F1852">
            <w:pPr>
              <w:pStyle w:val="Default"/>
              <w:rPr>
                <w:rFonts w:ascii="Times New Roman" w:hAnsi="Times New Roman" w:cs="Times New Roman"/>
                <w:iCs/>
                <w:color w:val="auto"/>
                <w:szCs w:val="20"/>
                <w:lang w:val="en-US"/>
              </w:rPr>
            </w:pPr>
          </w:p>
        </w:tc>
      </w:tr>
    </w:tbl>
    <w:p w14:paraId="07394A59" w14:textId="77777777" w:rsidR="000F1852" w:rsidRPr="0032128F" w:rsidRDefault="000F1852" w:rsidP="000F1852">
      <w:pPr>
        <w:pStyle w:val="Default"/>
        <w:jc w:val="center"/>
        <w:rPr>
          <w:rFonts w:ascii="Times New Roman" w:hAnsi="Times New Roman" w:cs="Times New Roman"/>
          <w:iCs/>
          <w:color w:val="auto"/>
          <w:szCs w:val="20"/>
          <w:lang w:val="en-US"/>
        </w:rPr>
      </w:pPr>
    </w:p>
    <w:p w14:paraId="69211C76" w14:textId="77777777" w:rsidR="000F1852" w:rsidRPr="0032128F" w:rsidRDefault="000F1852" w:rsidP="000F1852">
      <w:pPr>
        <w:pStyle w:val="Default"/>
        <w:rPr>
          <w:rFonts w:ascii="Times New Roman" w:hAnsi="Times New Roman" w:cs="Times New Roman"/>
          <w:iCs/>
          <w:color w:val="auto"/>
          <w:szCs w:val="20"/>
          <w:lang w:val="en-US"/>
        </w:rPr>
      </w:pPr>
    </w:p>
    <w:p w14:paraId="32965BA9" w14:textId="6F76D303" w:rsidR="00A85E07" w:rsidRPr="0032128F" w:rsidRDefault="000F1852" w:rsidP="003611BA">
      <w:pPr>
        <w:pStyle w:val="Default"/>
        <w:jc w:val="right"/>
        <w:rPr>
          <w:iCs/>
          <w:color w:val="auto"/>
        </w:rPr>
      </w:pPr>
      <w:r w:rsidRPr="0032128F">
        <w:rPr>
          <w:rFonts w:ascii="Times New Roman" w:hAnsi="Times New Roman" w:cs="Times New Roman"/>
          <w:iCs/>
          <w:color w:val="auto"/>
          <w:szCs w:val="20"/>
          <w:lang w:val="en-US"/>
        </w:rPr>
        <w:t>Director</w:t>
      </w:r>
      <w:r w:rsidRPr="0032128F">
        <w:rPr>
          <w:rFonts w:ascii="Times New Roman" w:hAnsi="Times New Roman" w:cs="Times New Roman"/>
          <w:iCs/>
          <w:color w:val="auto"/>
          <w:szCs w:val="20"/>
        </w:rPr>
        <w:t xml:space="preserve"> </w:t>
      </w:r>
      <w:r w:rsidRPr="0032128F">
        <w:rPr>
          <w:rFonts w:ascii="Times New Roman" w:hAnsi="Times New Roman" w:cs="Times New Roman"/>
          <w:iCs/>
          <w:color w:val="auto"/>
          <w:szCs w:val="20"/>
          <w:lang w:val="en-US"/>
        </w:rPr>
        <w:t>General</w:t>
      </w:r>
      <w:r w:rsidR="00A85E07" w:rsidRPr="0032128F">
        <w:rPr>
          <w:rFonts w:ascii="Times New Roman" w:hAnsi="Times New Roman" w:cs="Times New Roman"/>
          <w:iCs/>
          <w:color w:val="auto"/>
        </w:rPr>
        <w:br w:type="page"/>
      </w:r>
    </w:p>
    <w:p w14:paraId="14DC7F30" w14:textId="780D9B4D" w:rsidR="00A85E07" w:rsidRPr="0032128F" w:rsidRDefault="00A85E07" w:rsidP="00A85E07">
      <w:pPr>
        <w:pStyle w:val="1"/>
        <w:jc w:val="center"/>
      </w:pPr>
      <w:bookmarkStart w:id="35" w:name="_Toc112405038"/>
      <w:bookmarkStart w:id="36" w:name="_Toc244034669"/>
      <w:r w:rsidRPr="0032128F">
        <w:lastRenderedPageBreak/>
        <w:t xml:space="preserve">Приложение </w:t>
      </w:r>
      <w:bookmarkEnd w:id="35"/>
      <w:r w:rsidRPr="0032128F">
        <w:t>Г</w:t>
      </w:r>
      <w:bookmarkEnd w:id="36"/>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554"/>
        <w:gridCol w:w="2097"/>
      </w:tblGrid>
      <w:tr w:rsidR="0032128F" w:rsidRPr="0032128F" w14:paraId="7E0A97AA" w14:textId="77777777" w:rsidTr="00163E9C">
        <w:tc>
          <w:tcPr>
            <w:tcW w:w="988" w:type="dxa"/>
            <w:tcBorders>
              <w:top w:val="single" w:sz="4" w:space="0" w:color="auto"/>
              <w:left w:val="single" w:sz="4" w:space="0" w:color="auto"/>
              <w:bottom w:val="single" w:sz="4" w:space="0" w:color="auto"/>
              <w:right w:val="single" w:sz="4" w:space="0" w:color="auto"/>
            </w:tcBorders>
            <w:hideMark/>
          </w:tcPr>
          <w:p w14:paraId="6A081566" w14:textId="5472170D" w:rsidR="00A85E07" w:rsidRPr="0032128F" w:rsidRDefault="00A85E07" w:rsidP="00E82DBD">
            <w:pPr>
              <w:rPr>
                <w:color w:val="auto"/>
                <w:bdr w:val="none" w:sz="0" w:space="0" w:color="auto"/>
              </w:rPr>
            </w:pPr>
            <w:r w:rsidRPr="0032128F">
              <w:rPr>
                <w:noProof/>
                <w:color w:val="auto"/>
              </w:rPr>
              <w:drawing>
                <wp:inline distT="0" distB="0" distL="0" distR="0" wp14:anchorId="0D6E7911" wp14:editId="532F30DB">
                  <wp:extent cx="457200" cy="373380"/>
                  <wp:effectExtent l="0" t="0" r="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554" w:type="dxa"/>
            <w:tcBorders>
              <w:top w:val="single" w:sz="4" w:space="0" w:color="auto"/>
              <w:left w:val="single" w:sz="4" w:space="0" w:color="auto"/>
              <w:bottom w:val="single" w:sz="4" w:space="0" w:color="auto"/>
              <w:right w:val="single" w:sz="4" w:space="0" w:color="auto"/>
            </w:tcBorders>
            <w:vAlign w:val="center"/>
            <w:hideMark/>
          </w:tcPr>
          <w:p w14:paraId="5329D666" w14:textId="77777777" w:rsidR="00A85E07" w:rsidRPr="0032128F" w:rsidRDefault="00A85E07" w:rsidP="00E82DBD">
            <w:pPr>
              <w:jc w:val="center"/>
              <w:rPr>
                <w:b/>
                <w:color w:val="auto"/>
              </w:rPr>
            </w:pPr>
            <w:r w:rsidRPr="0032128F">
              <w:rPr>
                <w:b/>
                <w:color w:val="auto"/>
              </w:rPr>
              <w:t>РГП «Национальный центр аккредитации»</w:t>
            </w:r>
          </w:p>
        </w:tc>
        <w:tc>
          <w:tcPr>
            <w:tcW w:w="2097" w:type="dxa"/>
            <w:tcBorders>
              <w:top w:val="single" w:sz="4" w:space="0" w:color="auto"/>
              <w:left w:val="single" w:sz="4" w:space="0" w:color="auto"/>
              <w:bottom w:val="single" w:sz="4" w:space="0" w:color="auto"/>
              <w:right w:val="single" w:sz="4" w:space="0" w:color="auto"/>
            </w:tcBorders>
            <w:vAlign w:val="center"/>
            <w:hideMark/>
          </w:tcPr>
          <w:p w14:paraId="0712F9EC" w14:textId="247B9AB2" w:rsidR="00A85E07" w:rsidRPr="0032128F" w:rsidRDefault="00A85E07" w:rsidP="00E82DBD">
            <w:pPr>
              <w:jc w:val="center"/>
              <w:rPr>
                <w:b/>
                <w:color w:val="auto"/>
              </w:rPr>
            </w:pPr>
            <w:r w:rsidRPr="0032128F">
              <w:rPr>
                <w:b/>
                <w:color w:val="auto"/>
              </w:rPr>
              <w:t xml:space="preserve">Ф ДП </w:t>
            </w:r>
            <w:proofErr w:type="gramStart"/>
            <w:r w:rsidR="00FB0363" w:rsidRPr="0032128F">
              <w:rPr>
                <w:b/>
                <w:color w:val="auto"/>
                <w:lang w:val="en-US"/>
              </w:rPr>
              <w:t>02</w:t>
            </w:r>
            <w:r w:rsidRPr="0032128F">
              <w:rPr>
                <w:b/>
                <w:color w:val="auto"/>
              </w:rPr>
              <w:t>-</w:t>
            </w:r>
            <w:r w:rsidR="00153A6E" w:rsidRPr="0032128F">
              <w:rPr>
                <w:b/>
                <w:color w:val="auto"/>
              </w:rPr>
              <w:t>08</w:t>
            </w:r>
            <w:proofErr w:type="gramEnd"/>
            <w:r w:rsidRPr="0032128F">
              <w:rPr>
                <w:b/>
                <w:color w:val="auto"/>
              </w:rPr>
              <w:t>.</w:t>
            </w:r>
            <w:r w:rsidR="00FB0363" w:rsidRPr="0032128F">
              <w:rPr>
                <w:b/>
                <w:color w:val="auto"/>
                <w:lang w:val="en-US"/>
              </w:rPr>
              <w:t>09</w:t>
            </w:r>
            <w:r w:rsidR="000051CA" w:rsidRPr="0032128F">
              <w:rPr>
                <w:b/>
                <w:color w:val="auto"/>
              </w:rPr>
              <w:t>-03</w:t>
            </w:r>
          </w:p>
        </w:tc>
      </w:tr>
    </w:tbl>
    <w:p w14:paraId="77695927" w14:textId="39A3AB30" w:rsidR="00A85E07" w:rsidRPr="0032128F" w:rsidRDefault="00A85E07" w:rsidP="00A85E07">
      <w:pPr>
        <w:jc w:val="center"/>
        <w:rPr>
          <w:b/>
          <w:bCs/>
          <w:color w:val="auto"/>
          <w:sz w:val="20"/>
          <w:szCs w:val="20"/>
        </w:rPr>
      </w:pPr>
      <w:r w:rsidRPr="0032128F">
        <w:rPr>
          <w:b/>
          <w:bCs/>
          <w:color w:val="auto"/>
          <w:sz w:val="20"/>
          <w:szCs w:val="20"/>
        </w:rPr>
        <w:t xml:space="preserve">Блок-схема проведения работ по </w:t>
      </w:r>
      <w:r w:rsidR="004C0CFA" w:rsidRPr="0032128F">
        <w:rPr>
          <w:b/>
          <w:bCs/>
          <w:color w:val="auto"/>
          <w:sz w:val="20"/>
          <w:szCs w:val="20"/>
        </w:rPr>
        <w:t xml:space="preserve">МС ИЦ </w:t>
      </w:r>
      <w:r w:rsidRPr="0032128F">
        <w:rPr>
          <w:b/>
          <w:bCs/>
          <w:color w:val="auto"/>
          <w:sz w:val="20"/>
          <w:szCs w:val="20"/>
        </w:rPr>
        <w:t xml:space="preserve">принципам </w:t>
      </w:r>
      <w:r w:rsidR="004C0CFA" w:rsidRPr="0032128F">
        <w:rPr>
          <w:b/>
          <w:bCs/>
          <w:color w:val="auto"/>
          <w:sz w:val="20"/>
          <w:szCs w:val="20"/>
          <w:lang w:val="en-US"/>
        </w:rPr>
        <w:t>GLP</w:t>
      </w:r>
    </w:p>
    <w:p w14:paraId="6F1C67FB" w14:textId="6C75AD64" w:rsidR="004C0CFA" w:rsidRPr="0032128F" w:rsidRDefault="004C0CFA" w:rsidP="00A85E07">
      <w:pPr>
        <w:pStyle w:val="Default"/>
        <w:jc w:val="center"/>
        <w:rPr>
          <w:rFonts w:ascii="Times New Roman" w:hAnsi="Times New Roman" w:cs="Times New Roman"/>
          <w:color w:val="auto"/>
        </w:rPr>
      </w:pPr>
      <w:r w:rsidRPr="0032128F">
        <w:rPr>
          <w:rFonts w:ascii="Times New Roman" w:hAnsi="Times New Roman" w:cs="Times New Roman"/>
          <w:noProof/>
          <w:color w:val="auto"/>
          <w:lang w:eastAsia="ru-RU"/>
        </w:rPr>
        <w:drawing>
          <wp:inline distT="0" distB="0" distL="0" distR="0" wp14:anchorId="73FAFF34" wp14:editId="10E07733">
            <wp:extent cx="3898501" cy="7020000"/>
            <wp:effectExtent l="0" t="0" r="698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98501" cy="7020000"/>
                    </a:xfrm>
                    <a:prstGeom prst="rect">
                      <a:avLst/>
                    </a:prstGeom>
                    <a:noFill/>
                    <a:ln>
                      <a:noFill/>
                    </a:ln>
                  </pic:spPr>
                </pic:pic>
              </a:graphicData>
            </a:graphic>
          </wp:inline>
        </w:drawing>
      </w:r>
    </w:p>
    <w:p w14:paraId="2C35E9D9" w14:textId="278D5D4F" w:rsidR="00A85E07" w:rsidRPr="0032128F" w:rsidRDefault="00A85E07" w:rsidP="00A85E07">
      <w:pPr>
        <w:pStyle w:val="Default"/>
        <w:jc w:val="both"/>
        <w:rPr>
          <w:rFonts w:ascii="Times New Roman" w:hAnsi="Times New Roman" w:cs="Times New Roman"/>
          <w:color w:val="auto"/>
          <w:sz w:val="16"/>
          <w:szCs w:val="16"/>
        </w:rPr>
      </w:pPr>
      <w:r w:rsidRPr="0032128F">
        <w:rPr>
          <w:rFonts w:ascii="Times New Roman" w:hAnsi="Times New Roman" w:cs="Times New Roman"/>
          <w:color w:val="auto"/>
          <w:sz w:val="16"/>
          <w:szCs w:val="16"/>
        </w:rPr>
        <w:t>Примечание: Прохождение этапов мониторинга соответствия надлежащей лабораторной практики зависит от вида заявки, как указано в п</w:t>
      </w:r>
      <w:r w:rsidR="00FB7B51" w:rsidRPr="0032128F">
        <w:rPr>
          <w:rFonts w:ascii="Times New Roman" w:hAnsi="Times New Roman" w:cs="Times New Roman"/>
          <w:color w:val="auto"/>
          <w:sz w:val="16"/>
          <w:szCs w:val="16"/>
        </w:rPr>
        <w:t>ункте</w:t>
      </w:r>
      <w:r w:rsidRPr="0032128F">
        <w:rPr>
          <w:rFonts w:ascii="Times New Roman" w:hAnsi="Times New Roman" w:cs="Times New Roman"/>
          <w:color w:val="auto"/>
          <w:sz w:val="16"/>
          <w:szCs w:val="16"/>
        </w:rPr>
        <w:t xml:space="preserve"> 6.5 раздела 6 настоящей процедуры.</w:t>
      </w:r>
    </w:p>
    <w:p w14:paraId="4332BA23" w14:textId="0C1BB486" w:rsidR="00437DDF" w:rsidRPr="0032128F" w:rsidRDefault="00A85E07" w:rsidP="00A85E07">
      <w:pPr>
        <w:pStyle w:val="Default"/>
        <w:jc w:val="both"/>
        <w:rPr>
          <w:rFonts w:ascii="Times New Roman" w:hAnsi="Times New Roman" w:cs="Times New Roman"/>
          <w:color w:val="auto"/>
          <w:sz w:val="16"/>
          <w:szCs w:val="16"/>
        </w:rPr>
      </w:pPr>
      <w:r w:rsidRPr="0032128F">
        <w:rPr>
          <w:rFonts w:ascii="Times New Roman" w:hAnsi="Times New Roman" w:cs="Times New Roman"/>
          <w:color w:val="auto"/>
          <w:sz w:val="16"/>
          <w:szCs w:val="16"/>
        </w:rPr>
        <w:t xml:space="preserve">При отсутствии </w:t>
      </w:r>
      <w:r w:rsidR="00833759" w:rsidRPr="0032128F">
        <w:rPr>
          <w:rFonts w:ascii="Times New Roman" w:hAnsi="Times New Roman" w:cs="Times New Roman"/>
          <w:color w:val="auto"/>
          <w:sz w:val="16"/>
          <w:szCs w:val="16"/>
        </w:rPr>
        <w:t>отклонений</w:t>
      </w:r>
      <w:r w:rsidR="00670FEA" w:rsidRPr="0032128F">
        <w:rPr>
          <w:rFonts w:ascii="Times New Roman" w:hAnsi="Times New Roman" w:cs="Times New Roman"/>
          <w:color w:val="auto"/>
          <w:sz w:val="16"/>
          <w:szCs w:val="16"/>
        </w:rPr>
        <w:t xml:space="preserve"> / несоответствий</w:t>
      </w:r>
      <w:r w:rsidRPr="0032128F">
        <w:rPr>
          <w:rFonts w:ascii="Times New Roman" w:hAnsi="Times New Roman" w:cs="Times New Roman"/>
          <w:color w:val="auto"/>
          <w:sz w:val="16"/>
          <w:szCs w:val="16"/>
        </w:rPr>
        <w:t xml:space="preserve"> после формирования отчета инспекций по месту нахождения, заявка переходит на этап комиссии.</w:t>
      </w:r>
    </w:p>
    <w:p w14:paraId="4C1AB7FF" w14:textId="5551BD06" w:rsidR="00A85E07" w:rsidRPr="0032128F" w:rsidRDefault="003F4271" w:rsidP="003F4271">
      <w:pPr>
        <w:rPr>
          <w:color w:val="auto"/>
          <w:sz w:val="16"/>
          <w:szCs w:val="16"/>
        </w:rPr>
      </w:pPr>
      <w:r w:rsidRPr="0032128F">
        <w:rPr>
          <w:color w:val="auto"/>
          <w:sz w:val="16"/>
          <w:szCs w:val="16"/>
        </w:rPr>
        <w:t>Все этапы б</w:t>
      </w:r>
      <w:r w:rsidR="00437DDF" w:rsidRPr="0032128F">
        <w:rPr>
          <w:color w:val="auto"/>
          <w:sz w:val="16"/>
          <w:szCs w:val="16"/>
        </w:rPr>
        <w:t>лок-схем</w:t>
      </w:r>
      <w:r w:rsidRPr="0032128F">
        <w:rPr>
          <w:color w:val="auto"/>
          <w:sz w:val="16"/>
          <w:szCs w:val="16"/>
        </w:rPr>
        <w:t>ы</w:t>
      </w:r>
      <w:r w:rsidR="00437DDF" w:rsidRPr="0032128F">
        <w:rPr>
          <w:color w:val="auto"/>
          <w:sz w:val="16"/>
          <w:szCs w:val="16"/>
        </w:rPr>
        <w:t xml:space="preserve"> проведения работ по МС ИЦ принципам </w:t>
      </w:r>
      <w:r w:rsidR="00437DDF" w:rsidRPr="0032128F">
        <w:rPr>
          <w:color w:val="auto"/>
          <w:sz w:val="16"/>
          <w:szCs w:val="16"/>
          <w:lang w:val="en-US"/>
        </w:rPr>
        <w:t>GLP</w:t>
      </w:r>
      <w:r w:rsidRPr="0032128F">
        <w:rPr>
          <w:color w:val="auto"/>
          <w:sz w:val="16"/>
          <w:szCs w:val="16"/>
        </w:rPr>
        <w:t xml:space="preserve"> идентичны в ИС и ЭДО. При ЭДО регистрация в ИС не требуется, заявка поступает на бумажном носителе с дальнейшей регистрацией в ЭДО.</w:t>
      </w:r>
      <w:r w:rsidR="00A85E07" w:rsidRPr="0032128F">
        <w:rPr>
          <w:color w:val="auto"/>
          <w:sz w:val="16"/>
          <w:szCs w:val="16"/>
        </w:rPr>
        <w:br w:type="page"/>
      </w:r>
    </w:p>
    <w:p w14:paraId="715148B2" w14:textId="28ECCDF4" w:rsidR="00A85E07" w:rsidRPr="0032128F" w:rsidRDefault="00A85E07" w:rsidP="00A85E07">
      <w:pPr>
        <w:pStyle w:val="1"/>
        <w:jc w:val="center"/>
      </w:pPr>
      <w:bookmarkStart w:id="37" w:name="_Toc244034670"/>
      <w:r w:rsidRPr="0032128F">
        <w:lastRenderedPageBreak/>
        <w:t>Приложение Д</w:t>
      </w:r>
      <w:bookmarkEnd w:id="3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554"/>
        <w:gridCol w:w="2097"/>
      </w:tblGrid>
      <w:tr w:rsidR="0032128F" w:rsidRPr="0032128F" w14:paraId="0D7F7197" w14:textId="77777777" w:rsidTr="002F2F15">
        <w:tc>
          <w:tcPr>
            <w:tcW w:w="988" w:type="dxa"/>
            <w:tcBorders>
              <w:top w:val="single" w:sz="4" w:space="0" w:color="auto"/>
              <w:left w:val="single" w:sz="4" w:space="0" w:color="auto"/>
              <w:bottom w:val="single" w:sz="4" w:space="0" w:color="auto"/>
              <w:right w:val="single" w:sz="4" w:space="0" w:color="auto"/>
            </w:tcBorders>
            <w:hideMark/>
          </w:tcPr>
          <w:p w14:paraId="565EB8B1" w14:textId="78E3B087" w:rsidR="00A85E07" w:rsidRPr="0032128F" w:rsidRDefault="00A85E07" w:rsidP="00E82DBD">
            <w:pPr>
              <w:rPr>
                <w:color w:val="auto"/>
                <w:bdr w:val="none" w:sz="0" w:space="0" w:color="auto" w:frame="1"/>
              </w:rPr>
            </w:pPr>
            <w:r w:rsidRPr="0032128F">
              <w:rPr>
                <w:noProof/>
                <w:color w:val="auto"/>
              </w:rPr>
              <w:drawing>
                <wp:inline distT="0" distB="0" distL="0" distR="0" wp14:anchorId="39CFBB4D" wp14:editId="16E561C0">
                  <wp:extent cx="457200" cy="373380"/>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554" w:type="dxa"/>
            <w:tcBorders>
              <w:top w:val="single" w:sz="4" w:space="0" w:color="auto"/>
              <w:left w:val="single" w:sz="4" w:space="0" w:color="auto"/>
              <w:bottom w:val="single" w:sz="4" w:space="0" w:color="auto"/>
              <w:right w:val="single" w:sz="4" w:space="0" w:color="auto"/>
            </w:tcBorders>
            <w:vAlign w:val="center"/>
            <w:hideMark/>
          </w:tcPr>
          <w:p w14:paraId="0AE04B06" w14:textId="77777777" w:rsidR="00A85E07" w:rsidRPr="0032128F" w:rsidRDefault="00A85E07" w:rsidP="00E82DBD">
            <w:pPr>
              <w:jc w:val="center"/>
              <w:rPr>
                <w:b/>
                <w:color w:val="auto"/>
                <w:bdr w:val="none" w:sz="0" w:space="0" w:color="auto"/>
              </w:rPr>
            </w:pPr>
            <w:r w:rsidRPr="0032128F">
              <w:rPr>
                <w:b/>
                <w:color w:val="auto"/>
              </w:rPr>
              <w:t>РГП «Национальный центр аккредитации»</w:t>
            </w:r>
          </w:p>
        </w:tc>
        <w:tc>
          <w:tcPr>
            <w:tcW w:w="2097" w:type="dxa"/>
            <w:tcBorders>
              <w:top w:val="single" w:sz="4" w:space="0" w:color="auto"/>
              <w:left w:val="single" w:sz="4" w:space="0" w:color="auto"/>
              <w:bottom w:val="single" w:sz="4" w:space="0" w:color="auto"/>
              <w:right w:val="single" w:sz="4" w:space="0" w:color="auto"/>
            </w:tcBorders>
            <w:vAlign w:val="center"/>
            <w:hideMark/>
          </w:tcPr>
          <w:p w14:paraId="59AAEE29" w14:textId="25F6C9DD" w:rsidR="00A85E07" w:rsidRPr="0032128F" w:rsidRDefault="00A85E07" w:rsidP="00E82DBD">
            <w:pPr>
              <w:jc w:val="center"/>
              <w:rPr>
                <w:b/>
                <w:color w:val="auto"/>
              </w:rPr>
            </w:pPr>
            <w:r w:rsidRPr="0032128F">
              <w:rPr>
                <w:b/>
                <w:color w:val="auto"/>
              </w:rPr>
              <w:t xml:space="preserve">Ф ДП </w:t>
            </w:r>
            <w:proofErr w:type="gramStart"/>
            <w:r w:rsidR="00FB0363" w:rsidRPr="0032128F">
              <w:rPr>
                <w:b/>
                <w:color w:val="auto"/>
                <w:lang w:val="en-US"/>
              </w:rPr>
              <w:t>02</w:t>
            </w:r>
            <w:r w:rsidRPr="0032128F">
              <w:rPr>
                <w:b/>
                <w:color w:val="auto"/>
              </w:rPr>
              <w:t>-</w:t>
            </w:r>
            <w:r w:rsidR="00153A6E" w:rsidRPr="0032128F">
              <w:rPr>
                <w:b/>
                <w:color w:val="auto"/>
              </w:rPr>
              <w:t>08</w:t>
            </w:r>
            <w:proofErr w:type="gramEnd"/>
            <w:r w:rsidRPr="0032128F">
              <w:rPr>
                <w:b/>
                <w:color w:val="auto"/>
              </w:rPr>
              <w:t>.</w:t>
            </w:r>
            <w:r w:rsidR="00FB0363" w:rsidRPr="0032128F">
              <w:rPr>
                <w:b/>
                <w:color w:val="auto"/>
                <w:lang w:val="en-US"/>
              </w:rPr>
              <w:t>09</w:t>
            </w:r>
            <w:r w:rsidR="000051CA" w:rsidRPr="0032128F">
              <w:rPr>
                <w:b/>
                <w:color w:val="auto"/>
              </w:rPr>
              <w:t>-04</w:t>
            </w:r>
          </w:p>
        </w:tc>
      </w:tr>
    </w:tbl>
    <w:p w14:paraId="6D356766" w14:textId="77777777" w:rsidR="00A85E07" w:rsidRPr="0032128F" w:rsidRDefault="00A85E07" w:rsidP="00A85E07">
      <w:pPr>
        <w:pStyle w:val="aff4"/>
        <w:jc w:val="center"/>
        <w:rPr>
          <w:b/>
          <w:bCs/>
          <w:color w:val="auto"/>
        </w:rPr>
      </w:pPr>
      <w:r w:rsidRPr="0032128F">
        <w:rPr>
          <w:b/>
          <w:bCs/>
          <w:color w:val="auto"/>
        </w:rPr>
        <w:t xml:space="preserve">Заключение по экспертизе комплекта документов мониторинга соответствия испытательных центров принципам </w:t>
      </w:r>
      <w:r w:rsidRPr="0032128F">
        <w:rPr>
          <w:b/>
          <w:color w:val="auto"/>
        </w:rPr>
        <w:t>надлежащей лабораторной практики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2098"/>
      </w:tblGrid>
      <w:tr w:rsidR="0032128F" w:rsidRPr="0032128F" w14:paraId="6C79CA8D" w14:textId="77777777" w:rsidTr="00BB0349">
        <w:tc>
          <w:tcPr>
            <w:tcW w:w="7508" w:type="dxa"/>
          </w:tcPr>
          <w:p w14:paraId="34CCA114" w14:textId="77777777" w:rsidR="00A85E07" w:rsidRPr="0032128F" w:rsidRDefault="00A85E07" w:rsidP="00E82DBD">
            <w:pPr>
              <w:jc w:val="both"/>
              <w:rPr>
                <w:color w:val="auto"/>
                <w:sz w:val="20"/>
                <w:szCs w:val="20"/>
              </w:rPr>
            </w:pPr>
            <w:r w:rsidRPr="0032128F">
              <w:rPr>
                <w:color w:val="auto"/>
                <w:sz w:val="20"/>
                <w:szCs w:val="20"/>
              </w:rPr>
              <w:t>Заявитель:</w:t>
            </w:r>
          </w:p>
        </w:tc>
        <w:tc>
          <w:tcPr>
            <w:tcW w:w="2098" w:type="dxa"/>
          </w:tcPr>
          <w:p w14:paraId="294C3AD5"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32128F" w:rsidRPr="0032128F" w14:paraId="7A7C1D4B" w14:textId="77777777" w:rsidTr="00BB0349">
        <w:tc>
          <w:tcPr>
            <w:tcW w:w="7508" w:type="dxa"/>
          </w:tcPr>
          <w:p w14:paraId="175C86E0" w14:textId="77777777" w:rsidR="00A85E07" w:rsidRPr="0032128F" w:rsidRDefault="00A85E07" w:rsidP="00E82DBD">
            <w:pPr>
              <w:jc w:val="both"/>
              <w:rPr>
                <w:color w:val="auto"/>
                <w:sz w:val="20"/>
                <w:szCs w:val="20"/>
              </w:rPr>
            </w:pPr>
            <w:r w:rsidRPr="0032128F">
              <w:rPr>
                <w:color w:val="auto"/>
                <w:sz w:val="20"/>
                <w:szCs w:val="20"/>
              </w:rPr>
              <w:t>Испытательный центр (лаборатория):</w:t>
            </w:r>
          </w:p>
        </w:tc>
        <w:tc>
          <w:tcPr>
            <w:tcW w:w="2098" w:type="dxa"/>
          </w:tcPr>
          <w:p w14:paraId="53AEF865"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32128F" w:rsidRPr="0032128F" w14:paraId="789F69D9" w14:textId="77777777" w:rsidTr="00BB0349">
        <w:tc>
          <w:tcPr>
            <w:tcW w:w="7508" w:type="dxa"/>
          </w:tcPr>
          <w:p w14:paraId="067CC7F3" w14:textId="77777777" w:rsidR="00A85E07" w:rsidRPr="0032128F" w:rsidRDefault="00A85E07" w:rsidP="00E82DBD">
            <w:pPr>
              <w:jc w:val="both"/>
              <w:rPr>
                <w:color w:val="auto"/>
                <w:sz w:val="20"/>
                <w:szCs w:val="20"/>
              </w:rPr>
            </w:pPr>
            <w:r w:rsidRPr="0032128F">
              <w:rPr>
                <w:color w:val="auto"/>
                <w:sz w:val="20"/>
                <w:szCs w:val="20"/>
              </w:rPr>
              <w:t>Фактический</w:t>
            </w:r>
            <w:r w:rsidRPr="0032128F">
              <w:rPr>
                <w:color w:val="auto"/>
                <w:spacing w:val="-3"/>
                <w:sz w:val="20"/>
                <w:szCs w:val="20"/>
              </w:rPr>
              <w:t xml:space="preserve"> </w:t>
            </w:r>
            <w:r w:rsidRPr="0032128F">
              <w:rPr>
                <w:color w:val="auto"/>
                <w:sz w:val="20"/>
                <w:szCs w:val="20"/>
              </w:rPr>
              <w:t>адрес:</w:t>
            </w:r>
          </w:p>
        </w:tc>
        <w:tc>
          <w:tcPr>
            <w:tcW w:w="2098" w:type="dxa"/>
          </w:tcPr>
          <w:p w14:paraId="7C0F78EF"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32128F" w:rsidRPr="0032128F" w14:paraId="20F3E69F" w14:textId="77777777" w:rsidTr="00BB0349">
        <w:tc>
          <w:tcPr>
            <w:tcW w:w="7508" w:type="dxa"/>
          </w:tcPr>
          <w:p w14:paraId="16ACA1F2" w14:textId="77777777" w:rsidR="00A85E07" w:rsidRPr="0032128F" w:rsidRDefault="00A85E07" w:rsidP="00E82DBD">
            <w:pPr>
              <w:jc w:val="both"/>
              <w:rPr>
                <w:color w:val="auto"/>
                <w:sz w:val="20"/>
                <w:szCs w:val="20"/>
              </w:rPr>
            </w:pPr>
            <w:r w:rsidRPr="0032128F">
              <w:rPr>
                <w:color w:val="auto"/>
                <w:sz w:val="20"/>
                <w:szCs w:val="20"/>
              </w:rPr>
              <w:t>Юридический</w:t>
            </w:r>
            <w:r w:rsidRPr="0032128F">
              <w:rPr>
                <w:color w:val="auto"/>
                <w:spacing w:val="-10"/>
                <w:sz w:val="20"/>
                <w:szCs w:val="20"/>
              </w:rPr>
              <w:t xml:space="preserve"> </w:t>
            </w:r>
            <w:r w:rsidRPr="0032128F">
              <w:rPr>
                <w:color w:val="auto"/>
                <w:sz w:val="20"/>
                <w:szCs w:val="20"/>
              </w:rPr>
              <w:t>адрес:</w:t>
            </w:r>
          </w:p>
        </w:tc>
        <w:tc>
          <w:tcPr>
            <w:tcW w:w="2098" w:type="dxa"/>
          </w:tcPr>
          <w:p w14:paraId="77CD7AFB"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32128F" w:rsidRPr="0032128F" w14:paraId="5B3B6C97" w14:textId="77777777" w:rsidTr="00BB0349">
        <w:tc>
          <w:tcPr>
            <w:tcW w:w="7508" w:type="dxa"/>
          </w:tcPr>
          <w:p w14:paraId="47E329EB" w14:textId="77777777" w:rsidR="00A85E07" w:rsidRPr="0032128F" w:rsidRDefault="00A85E07" w:rsidP="00E82DBD">
            <w:pPr>
              <w:jc w:val="both"/>
              <w:rPr>
                <w:color w:val="auto"/>
                <w:sz w:val="20"/>
                <w:szCs w:val="20"/>
              </w:rPr>
            </w:pPr>
            <w:r w:rsidRPr="0032128F">
              <w:rPr>
                <w:bCs/>
                <w:color w:val="auto"/>
                <w:sz w:val="20"/>
                <w:szCs w:val="20"/>
              </w:rPr>
              <w:t>Регистрационный №</w:t>
            </w:r>
            <w:r w:rsidRPr="0032128F">
              <w:rPr>
                <w:bCs/>
                <w:color w:val="auto"/>
                <w:spacing w:val="-10"/>
                <w:sz w:val="20"/>
                <w:szCs w:val="20"/>
              </w:rPr>
              <w:t xml:space="preserve"> </w:t>
            </w:r>
            <w:r w:rsidRPr="0032128F">
              <w:rPr>
                <w:color w:val="auto"/>
                <w:sz w:val="20"/>
                <w:szCs w:val="20"/>
              </w:rPr>
              <w:t>(заявки):</w:t>
            </w:r>
          </w:p>
        </w:tc>
        <w:tc>
          <w:tcPr>
            <w:tcW w:w="2098" w:type="dxa"/>
          </w:tcPr>
          <w:p w14:paraId="70CBF323"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32128F" w:rsidRPr="0032128F" w14:paraId="172BF68C" w14:textId="77777777" w:rsidTr="00BB0349">
        <w:tc>
          <w:tcPr>
            <w:tcW w:w="7508" w:type="dxa"/>
          </w:tcPr>
          <w:p w14:paraId="11C1C5D5" w14:textId="16FCD3CB" w:rsidR="00A85E07" w:rsidRPr="0032128F" w:rsidRDefault="00A85E07" w:rsidP="00E82DBD">
            <w:pPr>
              <w:pStyle w:val="aff4"/>
              <w:jc w:val="both"/>
              <w:rPr>
                <w:color w:val="auto"/>
                <w:sz w:val="20"/>
                <w:szCs w:val="20"/>
              </w:rPr>
            </w:pPr>
            <w:r w:rsidRPr="0032128F">
              <w:rPr>
                <w:color w:val="auto"/>
                <w:sz w:val="20"/>
                <w:szCs w:val="20"/>
              </w:rPr>
              <w:t>Вид(-ы) исследования(</w:t>
            </w:r>
            <w:r w:rsidR="00E80AFB" w:rsidRPr="0032128F">
              <w:rPr>
                <w:color w:val="auto"/>
                <w:sz w:val="20"/>
                <w:szCs w:val="20"/>
                <w:lang w:val="kk-KZ"/>
              </w:rPr>
              <w:t>-</w:t>
            </w:r>
            <w:r w:rsidRPr="0032128F">
              <w:rPr>
                <w:color w:val="auto"/>
                <w:sz w:val="20"/>
                <w:szCs w:val="20"/>
              </w:rPr>
              <w:t>й):</w:t>
            </w:r>
          </w:p>
        </w:tc>
        <w:tc>
          <w:tcPr>
            <w:tcW w:w="2098" w:type="dxa"/>
          </w:tcPr>
          <w:p w14:paraId="51CF4236"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32128F" w:rsidRPr="0032128F" w14:paraId="0F899AE6" w14:textId="77777777" w:rsidTr="00BB0349">
        <w:tc>
          <w:tcPr>
            <w:tcW w:w="7508" w:type="dxa"/>
          </w:tcPr>
          <w:p w14:paraId="0C9E260A" w14:textId="49146448" w:rsidR="00A85E07" w:rsidRPr="0032128F" w:rsidRDefault="00E80AFB" w:rsidP="00E80AFB">
            <w:pPr>
              <w:pStyle w:val="aff4"/>
              <w:jc w:val="both"/>
              <w:rPr>
                <w:color w:val="auto"/>
                <w:sz w:val="20"/>
                <w:szCs w:val="20"/>
              </w:rPr>
            </w:pPr>
            <w:r w:rsidRPr="0032128F">
              <w:rPr>
                <w:color w:val="auto"/>
                <w:sz w:val="20"/>
                <w:szCs w:val="20"/>
              </w:rPr>
              <w:t>Объект(-ы) исследования(-ий) / Идентификация химических веществ</w:t>
            </w:r>
            <w:r w:rsidR="00A85E07" w:rsidRPr="0032128F">
              <w:rPr>
                <w:color w:val="auto"/>
                <w:sz w:val="20"/>
                <w:szCs w:val="20"/>
              </w:rPr>
              <w:t>:</w:t>
            </w:r>
          </w:p>
        </w:tc>
        <w:tc>
          <w:tcPr>
            <w:tcW w:w="2098" w:type="dxa"/>
          </w:tcPr>
          <w:p w14:paraId="2A26048F"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32128F" w:rsidRPr="0032128F" w14:paraId="56342D88" w14:textId="77777777" w:rsidTr="00BB0349">
        <w:tc>
          <w:tcPr>
            <w:tcW w:w="7508" w:type="dxa"/>
          </w:tcPr>
          <w:p w14:paraId="2D081ED5" w14:textId="77777777" w:rsidR="00A85E07" w:rsidRPr="0032128F" w:rsidRDefault="00A85E07" w:rsidP="00E82DBD">
            <w:pPr>
              <w:jc w:val="both"/>
              <w:rPr>
                <w:color w:val="auto"/>
                <w:sz w:val="20"/>
                <w:szCs w:val="20"/>
              </w:rPr>
            </w:pPr>
            <w:r w:rsidRPr="0032128F">
              <w:rPr>
                <w:color w:val="auto"/>
                <w:sz w:val="20"/>
                <w:szCs w:val="20"/>
              </w:rPr>
              <w:t>Дата проведения</w:t>
            </w:r>
            <w:r w:rsidRPr="0032128F">
              <w:rPr>
                <w:color w:val="auto"/>
                <w:spacing w:val="-12"/>
                <w:sz w:val="20"/>
                <w:szCs w:val="20"/>
              </w:rPr>
              <w:t xml:space="preserve"> </w:t>
            </w:r>
            <w:r w:rsidRPr="0032128F">
              <w:rPr>
                <w:color w:val="auto"/>
                <w:sz w:val="20"/>
                <w:szCs w:val="20"/>
              </w:rPr>
              <w:t>экспертизы:</w:t>
            </w:r>
          </w:p>
        </w:tc>
        <w:tc>
          <w:tcPr>
            <w:tcW w:w="2098" w:type="dxa"/>
          </w:tcPr>
          <w:p w14:paraId="2B938A7A"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32128F" w:rsidRPr="0032128F" w14:paraId="1036FB2B" w14:textId="77777777" w:rsidTr="00BB0349">
        <w:tc>
          <w:tcPr>
            <w:tcW w:w="7508" w:type="dxa"/>
          </w:tcPr>
          <w:p w14:paraId="2AC391A0" w14:textId="69437A21" w:rsidR="00A85E07" w:rsidRPr="0032128F" w:rsidRDefault="00A85E07" w:rsidP="00E82DBD">
            <w:pPr>
              <w:jc w:val="both"/>
              <w:rPr>
                <w:color w:val="auto"/>
                <w:sz w:val="20"/>
                <w:szCs w:val="20"/>
              </w:rPr>
            </w:pPr>
            <w:r w:rsidRPr="0032128F">
              <w:rPr>
                <w:color w:val="auto"/>
                <w:sz w:val="20"/>
                <w:szCs w:val="20"/>
              </w:rPr>
              <w:t>Ответственный(-ые) инспектор(-а)</w:t>
            </w:r>
            <w:r w:rsidR="003C6E8F" w:rsidRPr="0032128F">
              <w:rPr>
                <w:color w:val="auto"/>
                <w:sz w:val="20"/>
                <w:szCs w:val="20"/>
              </w:rPr>
              <w:t xml:space="preserve"> (ученая степень, звание)</w:t>
            </w:r>
            <w:r w:rsidRPr="0032128F">
              <w:rPr>
                <w:color w:val="auto"/>
                <w:sz w:val="20"/>
                <w:szCs w:val="20"/>
              </w:rPr>
              <w:t>:</w:t>
            </w:r>
          </w:p>
        </w:tc>
        <w:tc>
          <w:tcPr>
            <w:tcW w:w="2098" w:type="dxa"/>
          </w:tcPr>
          <w:p w14:paraId="2BB66B16"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A85E07" w:rsidRPr="0032128F" w14:paraId="2E597CDD" w14:textId="77777777" w:rsidTr="00BB0349">
        <w:tc>
          <w:tcPr>
            <w:tcW w:w="7508" w:type="dxa"/>
          </w:tcPr>
          <w:p w14:paraId="26446CFE" w14:textId="269928C3" w:rsidR="00A85E07" w:rsidRPr="0032128F" w:rsidRDefault="00A85E07" w:rsidP="00E82DBD">
            <w:pPr>
              <w:jc w:val="both"/>
              <w:rPr>
                <w:color w:val="auto"/>
                <w:sz w:val="20"/>
                <w:szCs w:val="20"/>
              </w:rPr>
            </w:pPr>
            <w:r w:rsidRPr="0032128F">
              <w:rPr>
                <w:color w:val="auto"/>
                <w:sz w:val="20"/>
                <w:szCs w:val="20"/>
              </w:rPr>
              <w:t>Технические</w:t>
            </w:r>
            <w:r w:rsidRPr="0032128F">
              <w:rPr>
                <w:color w:val="auto"/>
                <w:spacing w:val="-18"/>
                <w:sz w:val="20"/>
                <w:szCs w:val="20"/>
              </w:rPr>
              <w:t xml:space="preserve"> </w:t>
            </w:r>
            <w:r w:rsidR="006A2A93" w:rsidRPr="0032128F">
              <w:rPr>
                <w:color w:val="auto"/>
                <w:sz w:val="20"/>
                <w:szCs w:val="20"/>
              </w:rPr>
              <w:t>эксперты</w:t>
            </w:r>
            <w:r w:rsidR="003C6E8F" w:rsidRPr="0032128F">
              <w:rPr>
                <w:color w:val="auto"/>
                <w:sz w:val="20"/>
                <w:szCs w:val="20"/>
              </w:rPr>
              <w:t xml:space="preserve"> (ученая степень, звание)</w:t>
            </w:r>
            <w:r w:rsidRPr="0032128F">
              <w:rPr>
                <w:color w:val="auto"/>
                <w:sz w:val="20"/>
                <w:szCs w:val="20"/>
              </w:rPr>
              <w:t>:</w:t>
            </w:r>
          </w:p>
        </w:tc>
        <w:tc>
          <w:tcPr>
            <w:tcW w:w="2098" w:type="dxa"/>
          </w:tcPr>
          <w:p w14:paraId="2A16236B"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bl>
    <w:p w14:paraId="2E2F2139" w14:textId="77777777" w:rsidR="00A85E07" w:rsidRPr="0032128F" w:rsidRDefault="00A85E07" w:rsidP="00A85E07">
      <w:pPr>
        <w:jc w:val="both"/>
        <w:rPr>
          <w:color w:val="auto"/>
          <w:sz w:val="20"/>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4004"/>
        <w:gridCol w:w="709"/>
        <w:gridCol w:w="3997"/>
      </w:tblGrid>
      <w:tr w:rsidR="0032128F" w:rsidRPr="0032128F" w14:paraId="48CFFB0E" w14:textId="77777777" w:rsidTr="00163E9C">
        <w:tc>
          <w:tcPr>
            <w:tcW w:w="9639" w:type="dxa"/>
            <w:gridSpan w:val="4"/>
            <w:vAlign w:val="center"/>
          </w:tcPr>
          <w:p w14:paraId="611A4B84"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r w:rsidRPr="0032128F">
              <w:rPr>
                <w:color w:val="auto"/>
                <w:sz w:val="20"/>
                <w:szCs w:val="20"/>
              </w:rPr>
              <w:t>Тип</w:t>
            </w:r>
            <w:r w:rsidRPr="0032128F">
              <w:rPr>
                <w:color w:val="auto"/>
                <w:spacing w:val="-3"/>
                <w:sz w:val="20"/>
                <w:szCs w:val="20"/>
              </w:rPr>
              <w:t xml:space="preserve"> </w:t>
            </w:r>
            <w:r w:rsidRPr="0032128F">
              <w:rPr>
                <w:color w:val="auto"/>
                <w:sz w:val="20"/>
                <w:szCs w:val="20"/>
              </w:rPr>
              <w:t>инспекции:</w:t>
            </w:r>
          </w:p>
        </w:tc>
      </w:tr>
      <w:tr w:rsidR="0032128F" w:rsidRPr="0032128F" w14:paraId="28F44267" w14:textId="77777777" w:rsidTr="003B73FE">
        <w:tc>
          <w:tcPr>
            <w:tcW w:w="929" w:type="dxa"/>
            <w:vAlign w:val="center"/>
          </w:tcPr>
          <w:p w14:paraId="03FD3ADE" w14:textId="77777777" w:rsidR="003B73FE" w:rsidRPr="0032128F" w:rsidRDefault="003B73FE" w:rsidP="007113D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Segoe UI Symbol" w:hAnsi="Segoe UI Symbol" w:cs="Segoe UI Symbol"/>
                <w:iCs/>
                <w:strike/>
                <w:color w:val="auto"/>
                <w:sz w:val="20"/>
                <w:szCs w:val="20"/>
              </w:rPr>
            </w:pPr>
          </w:p>
        </w:tc>
        <w:tc>
          <w:tcPr>
            <w:tcW w:w="4004" w:type="dxa"/>
            <w:vAlign w:val="center"/>
          </w:tcPr>
          <w:p w14:paraId="5CC24D74" w14:textId="58C20D34" w:rsidR="003B73FE" w:rsidRPr="0032128F" w:rsidRDefault="003B73FE" w:rsidP="007113D4">
            <w:pPr>
              <w:pBdr>
                <w:top w:val="none" w:sz="0" w:space="0" w:color="auto"/>
                <w:left w:val="none" w:sz="0" w:space="0" w:color="auto"/>
                <w:bottom w:val="none" w:sz="0" w:space="0" w:color="auto"/>
                <w:right w:val="none" w:sz="0" w:space="0" w:color="auto"/>
                <w:between w:val="none" w:sz="0" w:space="0" w:color="auto"/>
                <w:bar w:val="none" w:sz="0" w:color="auto"/>
              </w:pBdr>
              <w:jc w:val="both"/>
              <w:rPr>
                <w:iCs/>
                <w:strike/>
                <w:color w:val="auto"/>
                <w:sz w:val="20"/>
                <w:szCs w:val="20"/>
              </w:rPr>
            </w:pPr>
            <w:r w:rsidRPr="0032128F">
              <w:rPr>
                <w:iCs/>
                <w:color w:val="auto"/>
                <w:sz w:val="20"/>
                <w:szCs w:val="20"/>
              </w:rPr>
              <w:t>предварительная инспекция</w:t>
            </w:r>
          </w:p>
        </w:tc>
        <w:tc>
          <w:tcPr>
            <w:tcW w:w="709" w:type="dxa"/>
            <w:vAlign w:val="center"/>
          </w:tcPr>
          <w:p w14:paraId="4000ABE0" w14:textId="2F83578B" w:rsidR="003B73FE" w:rsidRPr="0032128F" w:rsidRDefault="003B73FE" w:rsidP="007113D4">
            <w:pPr>
              <w:pBdr>
                <w:top w:val="none" w:sz="0" w:space="0" w:color="auto"/>
                <w:left w:val="none" w:sz="0" w:space="0" w:color="auto"/>
                <w:bottom w:val="none" w:sz="0" w:space="0" w:color="auto"/>
                <w:right w:val="none" w:sz="0" w:space="0" w:color="auto"/>
                <w:between w:val="none" w:sz="0" w:space="0" w:color="auto"/>
                <w:bar w:val="none" w:sz="0" w:color="auto"/>
              </w:pBdr>
              <w:jc w:val="both"/>
              <w:rPr>
                <w:iCs/>
                <w:strike/>
                <w:color w:val="auto"/>
                <w:sz w:val="20"/>
                <w:szCs w:val="20"/>
              </w:rPr>
            </w:pPr>
          </w:p>
        </w:tc>
        <w:tc>
          <w:tcPr>
            <w:tcW w:w="3997" w:type="dxa"/>
          </w:tcPr>
          <w:p w14:paraId="24C80854" w14:textId="3F8CFC87" w:rsidR="003B73FE" w:rsidRPr="0032128F" w:rsidRDefault="003B73FE" w:rsidP="007113D4">
            <w:pPr>
              <w:pBdr>
                <w:top w:val="none" w:sz="0" w:space="0" w:color="auto"/>
                <w:left w:val="none" w:sz="0" w:space="0" w:color="auto"/>
                <w:bottom w:val="none" w:sz="0" w:space="0" w:color="auto"/>
                <w:right w:val="none" w:sz="0" w:space="0" w:color="auto"/>
                <w:between w:val="none" w:sz="0" w:space="0" w:color="auto"/>
                <w:bar w:val="none" w:sz="0" w:color="auto"/>
              </w:pBdr>
              <w:jc w:val="both"/>
              <w:rPr>
                <w:iCs/>
                <w:strike/>
                <w:color w:val="auto"/>
                <w:sz w:val="20"/>
                <w:szCs w:val="20"/>
              </w:rPr>
            </w:pPr>
            <w:r w:rsidRPr="0032128F">
              <w:rPr>
                <w:bCs/>
                <w:iCs/>
                <w:color w:val="auto"/>
                <w:sz w:val="20"/>
                <w:szCs w:val="20"/>
              </w:rPr>
              <w:t>расширение вида исследования</w:t>
            </w:r>
          </w:p>
        </w:tc>
      </w:tr>
      <w:tr w:rsidR="0032128F" w:rsidRPr="0032128F" w14:paraId="78D95C21" w14:textId="77777777" w:rsidTr="003B73FE">
        <w:tc>
          <w:tcPr>
            <w:tcW w:w="929" w:type="dxa"/>
            <w:vAlign w:val="center"/>
          </w:tcPr>
          <w:p w14:paraId="7D0958E6" w14:textId="77777777" w:rsidR="003B73FE" w:rsidRPr="0032128F" w:rsidRDefault="003B73FE" w:rsidP="007113D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Segoe UI Symbol" w:hAnsi="Segoe UI Symbol" w:cs="Segoe UI Symbol"/>
                <w:iCs/>
                <w:strike/>
                <w:color w:val="auto"/>
                <w:sz w:val="20"/>
                <w:szCs w:val="20"/>
              </w:rPr>
            </w:pPr>
          </w:p>
        </w:tc>
        <w:tc>
          <w:tcPr>
            <w:tcW w:w="4004" w:type="dxa"/>
            <w:vAlign w:val="center"/>
          </w:tcPr>
          <w:p w14:paraId="6AA460EB" w14:textId="45B05739" w:rsidR="003B73FE" w:rsidRPr="0032128F" w:rsidRDefault="003B73FE" w:rsidP="007113D4">
            <w:pPr>
              <w:pBdr>
                <w:top w:val="none" w:sz="0" w:space="0" w:color="auto"/>
                <w:left w:val="none" w:sz="0" w:space="0" w:color="auto"/>
                <w:bottom w:val="none" w:sz="0" w:space="0" w:color="auto"/>
                <w:right w:val="none" w:sz="0" w:space="0" w:color="auto"/>
                <w:between w:val="none" w:sz="0" w:space="0" w:color="auto"/>
                <w:bar w:val="none" w:sz="0" w:color="auto"/>
              </w:pBdr>
              <w:jc w:val="both"/>
              <w:rPr>
                <w:iCs/>
                <w:color w:val="auto"/>
                <w:sz w:val="20"/>
                <w:szCs w:val="20"/>
              </w:rPr>
            </w:pPr>
            <w:r w:rsidRPr="0032128F">
              <w:rPr>
                <w:bCs/>
                <w:iCs/>
                <w:color w:val="auto"/>
                <w:sz w:val="20"/>
                <w:szCs w:val="20"/>
              </w:rPr>
              <w:t>инспекция испытательного центра</w:t>
            </w:r>
          </w:p>
        </w:tc>
        <w:tc>
          <w:tcPr>
            <w:tcW w:w="709" w:type="dxa"/>
            <w:vAlign w:val="center"/>
          </w:tcPr>
          <w:p w14:paraId="3F2710D5" w14:textId="77777777" w:rsidR="003B73FE" w:rsidRPr="0032128F" w:rsidRDefault="003B73FE" w:rsidP="007113D4">
            <w:pPr>
              <w:pBdr>
                <w:top w:val="none" w:sz="0" w:space="0" w:color="auto"/>
                <w:left w:val="none" w:sz="0" w:space="0" w:color="auto"/>
                <w:bottom w:val="none" w:sz="0" w:space="0" w:color="auto"/>
                <w:right w:val="none" w:sz="0" w:space="0" w:color="auto"/>
                <w:between w:val="none" w:sz="0" w:space="0" w:color="auto"/>
                <w:bar w:val="none" w:sz="0" w:color="auto"/>
              </w:pBdr>
              <w:jc w:val="both"/>
              <w:rPr>
                <w:iCs/>
                <w:strike/>
                <w:color w:val="auto"/>
                <w:sz w:val="20"/>
                <w:szCs w:val="20"/>
              </w:rPr>
            </w:pPr>
          </w:p>
        </w:tc>
        <w:tc>
          <w:tcPr>
            <w:tcW w:w="3997" w:type="dxa"/>
          </w:tcPr>
          <w:p w14:paraId="58BD7FB6" w14:textId="1EC0AB60" w:rsidR="003B73FE" w:rsidRPr="0032128F" w:rsidRDefault="003B73FE" w:rsidP="007113D4">
            <w:pPr>
              <w:pBdr>
                <w:top w:val="none" w:sz="0" w:space="0" w:color="auto"/>
                <w:left w:val="none" w:sz="0" w:space="0" w:color="auto"/>
                <w:bottom w:val="none" w:sz="0" w:space="0" w:color="auto"/>
                <w:right w:val="none" w:sz="0" w:space="0" w:color="auto"/>
                <w:between w:val="none" w:sz="0" w:space="0" w:color="auto"/>
                <w:bar w:val="none" w:sz="0" w:color="auto"/>
              </w:pBdr>
              <w:jc w:val="both"/>
              <w:rPr>
                <w:iCs/>
                <w:strike/>
                <w:color w:val="auto"/>
                <w:sz w:val="20"/>
                <w:szCs w:val="20"/>
              </w:rPr>
            </w:pPr>
            <w:r w:rsidRPr="0032128F">
              <w:rPr>
                <w:bCs/>
                <w:iCs/>
                <w:color w:val="auto"/>
                <w:sz w:val="20"/>
                <w:szCs w:val="20"/>
              </w:rPr>
              <w:t>изменение по месту нахождения</w:t>
            </w:r>
          </w:p>
        </w:tc>
      </w:tr>
      <w:tr w:rsidR="00083E2A" w:rsidRPr="0032128F" w14:paraId="686F7739" w14:textId="77777777" w:rsidTr="003B73FE">
        <w:tc>
          <w:tcPr>
            <w:tcW w:w="929" w:type="dxa"/>
            <w:vAlign w:val="center"/>
          </w:tcPr>
          <w:p w14:paraId="398E5109" w14:textId="77777777" w:rsidR="00410172" w:rsidRPr="0032128F" w:rsidRDefault="00410172" w:rsidP="007113D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Segoe UI Symbol" w:hAnsi="Segoe UI Symbol" w:cs="Segoe UI Symbol"/>
                <w:iCs/>
                <w:strike/>
                <w:color w:val="auto"/>
                <w:sz w:val="20"/>
                <w:szCs w:val="20"/>
              </w:rPr>
            </w:pPr>
          </w:p>
        </w:tc>
        <w:tc>
          <w:tcPr>
            <w:tcW w:w="4004" w:type="dxa"/>
            <w:vAlign w:val="center"/>
          </w:tcPr>
          <w:p w14:paraId="23C78C8E" w14:textId="69B6C9F5" w:rsidR="00410172" w:rsidRPr="0032128F" w:rsidRDefault="00410172" w:rsidP="007113D4">
            <w:pPr>
              <w:pBdr>
                <w:top w:val="none" w:sz="0" w:space="0" w:color="auto"/>
                <w:left w:val="none" w:sz="0" w:space="0" w:color="auto"/>
                <w:bottom w:val="none" w:sz="0" w:space="0" w:color="auto"/>
                <w:right w:val="none" w:sz="0" w:space="0" w:color="auto"/>
                <w:between w:val="none" w:sz="0" w:space="0" w:color="auto"/>
                <w:bar w:val="none" w:sz="0" w:color="auto"/>
              </w:pBdr>
              <w:jc w:val="both"/>
              <w:rPr>
                <w:bCs/>
                <w:iCs/>
                <w:color w:val="auto"/>
                <w:sz w:val="20"/>
                <w:szCs w:val="20"/>
              </w:rPr>
            </w:pPr>
            <w:r w:rsidRPr="0032128F">
              <w:rPr>
                <w:bCs/>
                <w:iCs/>
                <w:color w:val="auto"/>
                <w:sz w:val="20"/>
                <w:szCs w:val="20"/>
              </w:rPr>
              <w:t>иное</w:t>
            </w:r>
          </w:p>
        </w:tc>
        <w:tc>
          <w:tcPr>
            <w:tcW w:w="709" w:type="dxa"/>
            <w:vAlign w:val="center"/>
          </w:tcPr>
          <w:p w14:paraId="3967E599" w14:textId="77777777" w:rsidR="00410172" w:rsidRPr="0032128F" w:rsidRDefault="00410172" w:rsidP="007113D4">
            <w:pPr>
              <w:pBdr>
                <w:top w:val="none" w:sz="0" w:space="0" w:color="auto"/>
                <w:left w:val="none" w:sz="0" w:space="0" w:color="auto"/>
                <w:bottom w:val="none" w:sz="0" w:space="0" w:color="auto"/>
                <w:right w:val="none" w:sz="0" w:space="0" w:color="auto"/>
                <w:between w:val="none" w:sz="0" w:space="0" w:color="auto"/>
                <w:bar w:val="none" w:sz="0" w:color="auto"/>
              </w:pBdr>
              <w:jc w:val="both"/>
              <w:rPr>
                <w:iCs/>
                <w:strike/>
                <w:color w:val="auto"/>
                <w:sz w:val="20"/>
                <w:szCs w:val="20"/>
              </w:rPr>
            </w:pPr>
          </w:p>
        </w:tc>
        <w:tc>
          <w:tcPr>
            <w:tcW w:w="3997" w:type="dxa"/>
          </w:tcPr>
          <w:p w14:paraId="61DFF965" w14:textId="77777777" w:rsidR="00410172" w:rsidRPr="0032128F" w:rsidRDefault="00410172" w:rsidP="007113D4">
            <w:pPr>
              <w:pBdr>
                <w:top w:val="none" w:sz="0" w:space="0" w:color="auto"/>
                <w:left w:val="none" w:sz="0" w:space="0" w:color="auto"/>
                <w:bottom w:val="none" w:sz="0" w:space="0" w:color="auto"/>
                <w:right w:val="none" w:sz="0" w:space="0" w:color="auto"/>
                <w:between w:val="none" w:sz="0" w:space="0" w:color="auto"/>
                <w:bar w:val="none" w:sz="0" w:color="auto"/>
              </w:pBdr>
              <w:jc w:val="both"/>
              <w:rPr>
                <w:bCs/>
                <w:iCs/>
                <w:color w:val="auto"/>
                <w:sz w:val="20"/>
                <w:szCs w:val="20"/>
              </w:rPr>
            </w:pPr>
          </w:p>
        </w:tc>
      </w:tr>
    </w:tbl>
    <w:p w14:paraId="44D2976D" w14:textId="77777777" w:rsidR="00A85E07" w:rsidRPr="0032128F" w:rsidRDefault="00A85E07" w:rsidP="00A85E07">
      <w:pPr>
        <w:jc w:val="both"/>
        <w:rPr>
          <w:b/>
          <w:color w:val="auto"/>
          <w:sz w:val="20"/>
          <w:szCs w:val="20"/>
        </w:rPr>
      </w:pPr>
    </w:p>
    <w:p w14:paraId="5E081154" w14:textId="04C8D5DF" w:rsidR="00A85E07" w:rsidRPr="0032128F" w:rsidRDefault="00A85E07" w:rsidP="00A85E07">
      <w:pPr>
        <w:jc w:val="center"/>
        <w:rPr>
          <w:b/>
          <w:color w:val="auto"/>
          <w:sz w:val="20"/>
          <w:szCs w:val="20"/>
        </w:rPr>
      </w:pPr>
      <w:r w:rsidRPr="0032128F">
        <w:rPr>
          <w:b/>
          <w:color w:val="auto"/>
          <w:sz w:val="20"/>
          <w:szCs w:val="20"/>
        </w:rPr>
        <w:t>Комплект представленных документов на экспертизу: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7672"/>
        <w:gridCol w:w="1418"/>
      </w:tblGrid>
      <w:tr w:rsidR="0032128F" w:rsidRPr="0032128F" w14:paraId="4BFD0880" w14:textId="77777777" w:rsidTr="00091B0C">
        <w:tc>
          <w:tcPr>
            <w:tcW w:w="516" w:type="dxa"/>
            <w:vAlign w:val="center"/>
          </w:tcPr>
          <w:p w14:paraId="1AB56FAA"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center"/>
              <w:rPr>
                <w:b/>
                <w:iCs/>
                <w:color w:val="auto"/>
                <w:sz w:val="20"/>
                <w:szCs w:val="20"/>
              </w:rPr>
            </w:pPr>
            <w:r w:rsidRPr="0032128F">
              <w:rPr>
                <w:b/>
                <w:iCs/>
                <w:color w:val="auto"/>
                <w:sz w:val="20"/>
                <w:szCs w:val="20"/>
              </w:rPr>
              <w:t>№</w:t>
            </w:r>
          </w:p>
        </w:tc>
        <w:tc>
          <w:tcPr>
            <w:tcW w:w="7672" w:type="dxa"/>
            <w:vAlign w:val="center"/>
          </w:tcPr>
          <w:p w14:paraId="3D89985C"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center"/>
              <w:rPr>
                <w:b/>
                <w:iCs/>
                <w:color w:val="auto"/>
                <w:sz w:val="20"/>
                <w:szCs w:val="20"/>
              </w:rPr>
            </w:pPr>
            <w:r w:rsidRPr="0032128F">
              <w:rPr>
                <w:b/>
                <w:iCs/>
                <w:color w:val="auto"/>
                <w:sz w:val="20"/>
                <w:szCs w:val="20"/>
              </w:rPr>
              <w:t>Наименование</w:t>
            </w:r>
          </w:p>
          <w:p w14:paraId="62A6E5D3"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center"/>
              <w:rPr>
                <w:b/>
                <w:iCs/>
                <w:color w:val="auto"/>
                <w:sz w:val="20"/>
                <w:szCs w:val="20"/>
              </w:rPr>
            </w:pPr>
            <w:r w:rsidRPr="0032128F">
              <w:rPr>
                <w:b/>
                <w:iCs/>
                <w:color w:val="auto"/>
                <w:sz w:val="20"/>
                <w:szCs w:val="20"/>
              </w:rPr>
              <w:t>документа</w:t>
            </w:r>
          </w:p>
        </w:tc>
        <w:tc>
          <w:tcPr>
            <w:tcW w:w="1418" w:type="dxa"/>
            <w:vAlign w:val="center"/>
          </w:tcPr>
          <w:p w14:paraId="37CBB8C7"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center"/>
              <w:rPr>
                <w:b/>
                <w:iCs/>
                <w:color w:val="auto"/>
                <w:sz w:val="20"/>
                <w:szCs w:val="20"/>
              </w:rPr>
            </w:pPr>
            <w:r w:rsidRPr="0032128F">
              <w:rPr>
                <w:b/>
                <w:iCs/>
                <w:color w:val="auto"/>
                <w:sz w:val="20"/>
                <w:szCs w:val="20"/>
              </w:rPr>
              <w:t>Наличие</w:t>
            </w:r>
          </w:p>
          <w:p w14:paraId="1D7C7E11"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center"/>
              <w:rPr>
                <w:b/>
                <w:iCs/>
                <w:color w:val="auto"/>
                <w:sz w:val="20"/>
                <w:szCs w:val="20"/>
              </w:rPr>
            </w:pPr>
            <w:r w:rsidRPr="0032128F">
              <w:rPr>
                <w:b/>
                <w:iCs/>
                <w:color w:val="auto"/>
                <w:sz w:val="20"/>
                <w:szCs w:val="20"/>
              </w:rPr>
              <w:t>документа</w:t>
            </w:r>
          </w:p>
        </w:tc>
      </w:tr>
      <w:tr w:rsidR="0032128F" w:rsidRPr="0032128F" w14:paraId="236C1510" w14:textId="77777777" w:rsidTr="00091B0C">
        <w:tc>
          <w:tcPr>
            <w:tcW w:w="516" w:type="dxa"/>
            <w:vAlign w:val="center"/>
          </w:tcPr>
          <w:p w14:paraId="453BE46D"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center"/>
              <w:rPr>
                <w:iCs/>
                <w:color w:val="auto"/>
                <w:sz w:val="20"/>
                <w:szCs w:val="20"/>
              </w:rPr>
            </w:pPr>
            <w:r w:rsidRPr="0032128F">
              <w:rPr>
                <w:iCs/>
                <w:color w:val="auto"/>
                <w:sz w:val="20"/>
                <w:szCs w:val="20"/>
              </w:rPr>
              <w:t>1.</w:t>
            </w:r>
          </w:p>
        </w:tc>
        <w:tc>
          <w:tcPr>
            <w:tcW w:w="7672" w:type="dxa"/>
            <w:vAlign w:val="center"/>
          </w:tcPr>
          <w:p w14:paraId="25B6FFD8" w14:textId="7C7B6905" w:rsidR="00BB72C3" w:rsidRPr="0032128F" w:rsidRDefault="00692DE1" w:rsidP="00692DE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iCs/>
                <w:color w:val="auto"/>
                <w:sz w:val="20"/>
                <w:szCs w:val="20"/>
              </w:rPr>
            </w:pPr>
            <w:r w:rsidRPr="0032128F">
              <w:rPr>
                <w:bCs/>
                <w:iCs/>
                <w:color w:val="auto"/>
                <w:sz w:val="20"/>
                <w:szCs w:val="20"/>
              </w:rPr>
              <w:t>Заявка</w:t>
            </w:r>
          </w:p>
        </w:tc>
        <w:tc>
          <w:tcPr>
            <w:tcW w:w="1418" w:type="dxa"/>
            <w:vAlign w:val="center"/>
          </w:tcPr>
          <w:p w14:paraId="7881B790"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b/>
                <w:iCs/>
                <w:color w:val="auto"/>
                <w:sz w:val="20"/>
                <w:szCs w:val="20"/>
              </w:rPr>
            </w:pPr>
          </w:p>
        </w:tc>
      </w:tr>
      <w:tr w:rsidR="0032128F" w:rsidRPr="0032128F" w14:paraId="0615A70D" w14:textId="77777777" w:rsidTr="00091B0C">
        <w:tc>
          <w:tcPr>
            <w:tcW w:w="516" w:type="dxa"/>
            <w:vAlign w:val="center"/>
          </w:tcPr>
          <w:p w14:paraId="0470C322"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center"/>
              <w:rPr>
                <w:iCs/>
                <w:color w:val="auto"/>
                <w:sz w:val="20"/>
                <w:szCs w:val="20"/>
              </w:rPr>
            </w:pPr>
            <w:r w:rsidRPr="0032128F">
              <w:rPr>
                <w:iCs/>
                <w:color w:val="auto"/>
                <w:sz w:val="20"/>
                <w:szCs w:val="20"/>
              </w:rPr>
              <w:t>2.</w:t>
            </w:r>
          </w:p>
        </w:tc>
        <w:tc>
          <w:tcPr>
            <w:tcW w:w="7672" w:type="dxa"/>
            <w:vAlign w:val="center"/>
          </w:tcPr>
          <w:p w14:paraId="74FAAB4B" w14:textId="75E6A3BD" w:rsidR="00BB72C3" w:rsidRPr="0032128F" w:rsidRDefault="00692DE1" w:rsidP="00692DE1">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jc w:val="both"/>
              <w:rPr>
                <w:iCs/>
                <w:color w:val="auto"/>
                <w:sz w:val="20"/>
                <w:szCs w:val="20"/>
              </w:rPr>
            </w:pPr>
            <w:r w:rsidRPr="0032128F">
              <w:rPr>
                <w:iCs/>
                <w:color w:val="auto"/>
                <w:sz w:val="20"/>
                <w:szCs w:val="20"/>
              </w:rPr>
              <w:t xml:space="preserve">Список текущих и завершенных </w:t>
            </w:r>
            <w:r w:rsidRPr="0032128F">
              <w:rPr>
                <w:iCs/>
                <w:color w:val="auto"/>
                <w:sz w:val="20"/>
                <w:szCs w:val="20"/>
                <w:lang w:val="en-US"/>
              </w:rPr>
              <w:t>GLP</w:t>
            </w:r>
            <w:r w:rsidRPr="0032128F">
              <w:rPr>
                <w:iCs/>
                <w:color w:val="auto"/>
                <w:sz w:val="20"/>
                <w:szCs w:val="20"/>
              </w:rPr>
              <w:t xml:space="preserve"> и не</w:t>
            </w:r>
            <w:r w:rsidR="00FC465C" w:rsidRPr="0032128F">
              <w:rPr>
                <w:iCs/>
                <w:color w:val="auto"/>
                <w:sz w:val="20"/>
                <w:szCs w:val="20"/>
              </w:rPr>
              <w:t xml:space="preserve"> </w:t>
            </w:r>
            <w:r w:rsidRPr="0032128F">
              <w:rPr>
                <w:iCs/>
                <w:color w:val="auto"/>
                <w:sz w:val="20"/>
                <w:szCs w:val="20"/>
                <w:lang w:val="en-US"/>
              </w:rPr>
              <w:t>GLP</w:t>
            </w:r>
            <w:r w:rsidRPr="0032128F">
              <w:rPr>
                <w:iCs/>
                <w:color w:val="auto"/>
                <w:sz w:val="20"/>
                <w:szCs w:val="20"/>
              </w:rPr>
              <w:t xml:space="preserve"> исследований за предшествующие 2 года</w:t>
            </w:r>
          </w:p>
        </w:tc>
        <w:tc>
          <w:tcPr>
            <w:tcW w:w="1418" w:type="dxa"/>
            <w:vAlign w:val="center"/>
          </w:tcPr>
          <w:p w14:paraId="4F8A4213"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b/>
                <w:iCs/>
                <w:color w:val="auto"/>
                <w:sz w:val="20"/>
                <w:szCs w:val="20"/>
              </w:rPr>
            </w:pPr>
          </w:p>
        </w:tc>
      </w:tr>
      <w:tr w:rsidR="0032128F" w:rsidRPr="0032128F" w14:paraId="1F86D7C6" w14:textId="77777777" w:rsidTr="00091B0C">
        <w:tc>
          <w:tcPr>
            <w:tcW w:w="516" w:type="dxa"/>
            <w:vAlign w:val="center"/>
          </w:tcPr>
          <w:p w14:paraId="07B65087"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center"/>
              <w:rPr>
                <w:iCs/>
                <w:color w:val="auto"/>
                <w:sz w:val="20"/>
                <w:szCs w:val="20"/>
              </w:rPr>
            </w:pPr>
            <w:r w:rsidRPr="0032128F">
              <w:rPr>
                <w:iCs/>
                <w:color w:val="auto"/>
                <w:sz w:val="20"/>
                <w:szCs w:val="20"/>
              </w:rPr>
              <w:t>3.</w:t>
            </w:r>
          </w:p>
        </w:tc>
        <w:tc>
          <w:tcPr>
            <w:tcW w:w="7672" w:type="dxa"/>
            <w:vAlign w:val="center"/>
          </w:tcPr>
          <w:p w14:paraId="783C045C" w14:textId="5DF0B380" w:rsidR="00BB72C3" w:rsidRPr="0032128F" w:rsidRDefault="00692DE1" w:rsidP="00692DE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iCs/>
                <w:color w:val="auto"/>
                <w:sz w:val="20"/>
                <w:szCs w:val="20"/>
              </w:rPr>
            </w:pPr>
            <w:r w:rsidRPr="0032128F">
              <w:rPr>
                <w:bCs/>
                <w:iCs/>
                <w:color w:val="auto"/>
                <w:sz w:val="20"/>
                <w:szCs w:val="20"/>
              </w:rPr>
              <w:t>Сведения о персонале</w:t>
            </w:r>
          </w:p>
        </w:tc>
        <w:tc>
          <w:tcPr>
            <w:tcW w:w="1418" w:type="dxa"/>
            <w:vAlign w:val="center"/>
          </w:tcPr>
          <w:p w14:paraId="31803BE7"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b/>
                <w:iCs/>
                <w:color w:val="auto"/>
                <w:sz w:val="20"/>
                <w:szCs w:val="20"/>
              </w:rPr>
            </w:pPr>
          </w:p>
        </w:tc>
      </w:tr>
      <w:tr w:rsidR="0032128F" w:rsidRPr="0032128F" w14:paraId="5FE67F48" w14:textId="77777777" w:rsidTr="00091B0C">
        <w:tc>
          <w:tcPr>
            <w:tcW w:w="516" w:type="dxa"/>
            <w:vAlign w:val="center"/>
          </w:tcPr>
          <w:p w14:paraId="13108C04"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center"/>
              <w:rPr>
                <w:iCs/>
                <w:color w:val="auto"/>
                <w:sz w:val="20"/>
                <w:szCs w:val="20"/>
              </w:rPr>
            </w:pPr>
            <w:r w:rsidRPr="0032128F">
              <w:rPr>
                <w:iCs/>
                <w:color w:val="auto"/>
                <w:sz w:val="20"/>
                <w:szCs w:val="20"/>
              </w:rPr>
              <w:t>4.</w:t>
            </w:r>
          </w:p>
        </w:tc>
        <w:tc>
          <w:tcPr>
            <w:tcW w:w="7672" w:type="dxa"/>
            <w:vAlign w:val="center"/>
          </w:tcPr>
          <w:p w14:paraId="7CD83B0F" w14:textId="03588BB2" w:rsidR="00BB72C3" w:rsidRPr="0032128F" w:rsidRDefault="00692DE1" w:rsidP="00692DE1">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jc w:val="both"/>
              <w:rPr>
                <w:iCs/>
                <w:color w:val="auto"/>
                <w:sz w:val="20"/>
                <w:szCs w:val="20"/>
              </w:rPr>
            </w:pPr>
            <w:r w:rsidRPr="0032128F">
              <w:rPr>
                <w:iCs/>
                <w:color w:val="auto"/>
                <w:sz w:val="20"/>
                <w:szCs w:val="20"/>
              </w:rPr>
              <w:t xml:space="preserve">Руководство по качеству ИЦ </w:t>
            </w:r>
            <w:r w:rsidRPr="0032128F">
              <w:rPr>
                <w:iCs/>
                <w:color w:val="auto"/>
                <w:sz w:val="20"/>
                <w:szCs w:val="20"/>
                <w:lang w:val="en-US"/>
              </w:rPr>
              <w:t>GLP</w:t>
            </w:r>
            <w:r w:rsidRPr="0032128F">
              <w:rPr>
                <w:iCs/>
                <w:color w:val="auto"/>
                <w:sz w:val="20"/>
                <w:szCs w:val="20"/>
              </w:rPr>
              <w:t xml:space="preserve"> и сведения об организационной структуре</w:t>
            </w:r>
          </w:p>
        </w:tc>
        <w:tc>
          <w:tcPr>
            <w:tcW w:w="1418" w:type="dxa"/>
            <w:vAlign w:val="center"/>
          </w:tcPr>
          <w:p w14:paraId="0E5EA4D7"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b/>
                <w:iCs/>
                <w:color w:val="auto"/>
                <w:sz w:val="20"/>
                <w:szCs w:val="20"/>
              </w:rPr>
            </w:pPr>
          </w:p>
        </w:tc>
      </w:tr>
      <w:tr w:rsidR="0032128F" w:rsidRPr="0032128F" w14:paraId="43740CDE" w14:textId="77777777" w:rsidTr="00091B0C">
        <w:tc>
          <w:tcPr>
            <w:tcW w:w="516" w:type="dxa"/>
            <w:vAlign w:val="center"/>
          </w:tcPr>
          <w:p w14:paraId="28ADC952"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center"/>
              <w:rPr>
                <w:iCs/>
                <w:color w:val="auto"/>
                <w:sz w:val="20"/>
                <w:szCs w:val="20"/>
              </w:rPr>
            </w:pPr>
            <w:r w:rsidRPr="0032128F">
              <w:rPr>
                <w:iCs/>
                <w:color w:val="auto"/>
                <w:sz w:val="20"/>
                <w:szCs w:val="20"/>
              </w:rPr>
              <w:t>5.</w:t>
            </w:r>
          </w:p>
        </w:tc>
        <w:tc>
          <w:tcPr>
            <w:tcW w:w="7672" w:type="dxa"/>
            <w:vAlign w:val="center"/>
          </w:tcPr>
          <w:p w14:paraId="2E11124D" w14:textId="22F5F972" w:rsidR="00BB72C3" w:rsidRPr="0032128F" w:rsidRDefault="00692DE1" w:rsidP="00692DE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iCs/>
                <w:color w:val="auto"/>
                <w:sz w:val="20"/>
                <w:szCs w:val="20"/>
              </w:rPr>
            </w:pPr>
            <w:r w:rsidRPr="0032128F">
              <w:rPr>
                <w:iCs/>
                <w:color w:val="auto"/>
                <w:sz w:val="20"/>
                <w:szCs w:val="20"/>
              </w:rPr>
              <w:t>Перечень стандартных операционных процедур</w:t>
            </w:r>
          </w:p>
        </w:tc>
        <w:tc>
          <w:tcPr>
            <w:tcW w:w="1418" w:type="dxa"/>
            <w:vAlign w:val="center"/>
          </w:tcPr>
          <w:p w14:paraId="5FF7E0B3"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b/>
                <w:iCs/>
                <w:color w:val="auto"/>
                <w:sz w:val="20"/>
                <w:szCs w:val="20"/>
              </w:rPr>
            </w:pPr>
          </w:p>
        </w:tc>
      </w:tr>
      <w:tr w:rsidR="0032128F" w:rsidRPr="0032128F" w14:paraId="3E0021F1" w14:textId="77777777" w:rsidTr="00091B0C">
        <w:tc>
          <w:tcPr>
            <w:tcW w:w="516" w:type="dxa"/>
            <w:vAlign w:val="center"/>
          </w:tcPr>
          <w:p w14:paraId="561E7252"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center"/>
              <w:rPr>
                <w:iCs/>
                <w:color w:val="auto"/>
                <w:sz w:val="20"/>
                <w:szCs w:val="20"/>
              </w:rPr>
            </w:pPr>
            <w:r w:rsidRPr="0032128F">
              <w:rPr>
                <w:iCs/>
                <w:color w:val="auto"/>
                <w:sz w:val="20"/>
                <w:szCs w:val="20"/>
              </w:rPr>
              <w:t>6.</w:t>
            </w:r>
          </w:p>
        </w:tc>
        <w:tc>
          <w:tcPr>
            <w:tcW w:w="7672" w:type="dxa"/>
            <w:vAlign w:val="center"/>
          </w:tcPr>
          <w:p w14:paraId="69148D2D" w14:textId="38E77811" w:rsidR="00BB72C3" w:rsidRPr="0032128F" w:rsidRDefault="00692DE1" w:rsidP="00692DE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iCs/>
                <w:color w:val="auto"/>
                <w:sz w:val="20"/>
                <w:szCs w:val="20"/>
              </w:rPr>
            </w:pPr>
            <w:r w:rsidRPr="0032128F">
              <w:rPr>
                <w:iCs/>
                <w:color w:val="auto"/>
                <w:sz w:val="20"/>
                <w:szCs w:val="20"/>
              </w:rPr>
              <w:t>Перечень оборудований и средств измерений</w:t>
            </w:r>
          </w:p>
        </w:tc>
        <w:tc>
          <w:tcPr>
            <w:tcW w:w="1418" w:type="dxa"/>
            <w:vAlign w:val="center"/>
          </w:tcPr>
          <w:p w14:paraId="5478EBEF"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b/>
                <w:iCs/>
                <w:color w:val="auto"/>
                <w:sz w:val="20"/>
                <w:szCs w:val="20"/>
              </w:rPr>
            </w:pPr>
          </w:p>
        </w:tc>
      </w:tr>
      <w:tr w:rsidR="0032128F" w:rsidRPr="0032128F" w14:paraId="20102C0B" w14:textId="77777777" w:rsidTr="00091B0C">
        <w:tc>
          <w:tcPr>
            <w:tcW w:w="516" w:type="dxa"/>
            <w:vAlign w:val="center"/>
          </w:tcPr>
          <w:p w14:paraId="2622E688"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center"/>
              <w:rPr>
                <w:iCs/>
                <w:color w:val="auto"/>
                <w:sz w:val="20"/>
                <w:szCs w:val="20"/>
              </w:rPr>
            </w:pPr>
            <w:r w:rsidRPr="0032128F">
              <w:rPr>
                <w:iCs/>
                <w:color w:val="auto"/>
                <w:sz w:val="20"/>
                <w:szCs w:val="20"/>
              </w:rPr>
              <w:t>7.</w:t>
            </w:r>
          </w:p>
        </w:tc>
        <w:tc>
          <w:tcPr>
            <w:tcW w:w="7672" w:type="dxa"/>
            <w:vAlign w:val="center"/>
          </w:tcPr>
          <w:p w14:paraId="23F2A9ED" w14:textId="3288FA75" w:rsidR="00BB72C3" w:rsidRPr="0032128F" w:rsidRDefault="00692DE1" w:rsidP="00692DE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iCs/>
                <w:color w:val="auto"/>
                <w:sz w:val="20"/>
                <w:szCs w:val="20"/>
              </w:rPr>
            </w:pPr>
            <w:r w:rsidRPr="0032128F">
              <w:rPr>
                <w:iCs/>
                <w:color w:val="auto"/>
                <w:sz w:val="20"/>
                <w:szCs w:val="20"/>
              </w:rPr>
              <w:t>Сведения о стационарных лабораторных помещениях</w:t>
            </w:r>
          </w:p>
        </w:tc>
        <w:tc>
          <w:tcPr>
            <w:tcW w:w="1418" w:type="dxa"/>
            <w:vAlign w:val="center"/>
          </w:tcPr>
          <w:p w14:paraId="2F6DBD9E"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b/>
                <w:iCs/>
                <w:color w:val="auto"/>
                <w:sz w:val="20"/>
                <w:szCs w:val="20"/>
              </w:rPr>
            </w:pPr>
          </w:p>
        </w:tc>
      </w:tr>
      <w:tr w:rsidR="00692DE1" w:rsidRPr="0032128F" w14:paraId="3BE51ED6" w14:textId="77777777" w:rsidTr="00091B0C">
        <w:tc>
          <w:tcPr>
            <w:tcW w:w="516" w:type="dxa"/>
            <w:vAlign w:val="center"/>
          </w:tcPr>
          <w:p w14:paraId="27766D13"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center"/>
              <w:rPr>
                <w:iCs/>
                <w:color w:val="auto"/>
                <w:sz w:val="20"/>
                <w:szCs w:val="20"/>
              </w:rPr>
            </w:pPr>
            <w:r w:rsidRPr="0032128F">
              <w:rPr>
                <w:iCs/>
                <w:color w:val="auto"/>
                <w:sz w:val="20"/>
                <w:szCs w:val="20"/>
              </w:rPr>
              <w:t>8.</w:t>
            </w:r>
          </w:p>
        </w:tc>
        <w:tc>
          <w:tcPr>
            <w:tcW w:w="7672" w:type="dxa"/>
            <w:vAlign w:val="center"/>
          </w:tcPr>
          <w:p w14:paraId="05434BE5" w14:textId="1B4C91D6" w:rsidR="00BB72C3" w:rsidRPr="0032128F" w:rsidRDefault="00692DE1" w:rsidP="00692DE1">
            <w:pPr>
              <w:pStyle w:val="a8"/>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jc w:val="both"/>
              <w:rPr>
                <w:iCs/>
                <w:color w:val="auto"/>
                <w:sz w:val="20"/>
                <w:szCs w:val="20"/>
              </w:rPr>
            </w:pPr>
            <w:r w:rsidRPr="0032128F">
              <w:rPr>
                <w:iCs/>
                <w:color w:val="auto"/>
                <w:sz w:val="20"/>
                <w:szCs w:val="20"/>
              </w:rPr>
              <w:t xml:space="preserve">Список (списки) лиц, инициировавших и финансирующих проведение </w:t>
            </w:r>
            <w:r w:rsidRPr="0032128F">
              <w:rPr>
                <w:iCs/>
                <w:color w:val="auto"/>
                <w:sz w:val="20"/>
                <w:szCs w:val="20"/>
                <w:lang w:val="en-US"/>
              </w:rPr>
              <w:t>GLP</w:t>
            </w:r>
            <w:r w:rsidRPr="0032128F">
              <w:rPr>
                <w:iCs/>
                <w:color w:val="auto"/>
                <w:sz w:val="20"/>
                <w:szCs w:val="20"/>
              </w:rPr>
              <w:t xml:space="preserve"> исследований</w:t>
            </w:r>
          </w:p>
        </w:tc>
        <w:tc>
          <w:tcPr>
            <w:tcW w:w="1418" w:type="dxa"/>
            <w:vAlign w:val="center"/>
          </w:tcPr>
          <w:p w14:paraId="01C34971" w14:textId="77777777" w:rsidR="00BB72C3" w:rsidRPr="0032128F" w:rsidRDefault="00BB72C3"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b/>
                <w:iCs/>
                <w:color w:val="auto"/>
                <w:sz w:val="20"/>
                <w:szCs w:val="20"/>
              </w:rPr>
            </w:pPr>
          </w:p>
        </w:tc>
      </w:tr>
    </w:tbl>
    <w:p w14:paraId="5112A697" w14:textId="77777777" w:rsidR="00BB72C3" w:rsidRPr="0032128F" w:rsidRDefault="00BB72C3" w:rsidP="00A85E07">
      <w:pPr>
        <w:pStyle w:val="af"/>
        <w:rPr>
          <w:color w:val="auto"/>
          <w:sz w:val="20"/>
          <w:szCs w:val="20"/>
        </w:rPr>
      </w:pPr>
    </w:p>
    <w:p w14:paraId="4EA62127" w14:textId="7E6DD2FE" w:rsidR="00A85E07" w:rsidRPr="0032128F" w:rsidRDefault="00A85E07" w:rsidP="00A85E07">
      <w:pPr>
        <w:pStyle w:val="af"/>
        <w:rPr>
          <w:color w:val="auto"/>
          <w:sz w:val="20"/>
          <w:szCs w:val="20"/>
        </w:rPr>
      </w:pPr>
      <w:r w:rsidRPr="0032128F">
        <w:rPr>
          <w:color w:val="auto"/>
          <w:sz w:val="20"/>
          <w:szCs w:val="20"/>
        </w:rPr>
        <w:t>Выполнение требований реализации принципов надлежащей лабораторной практики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
        <w:gridCol w:w="7382"/>
        <w:gridCol w:w="1730"/>
      </w:tblGrid>
      <w:tr w:rsidR="0032128F" w:rsidRPr="0032128F" w14:paraId="33A8F1D4" w14:textId="77777777" w:rsidTr="005E0160">
        <w:tc>
          <w:tcPr>
            <w:tcW w:w="0" w:type="auto"/>
          </w:tcPr>
          <w:p w14:paraId="5652BEF7"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center"/>
              <w:rPr>
                <w:b/>
                <w:color w:val="auto"/>
                <w:sz w:val="20"/>
                <w:szCs w:val="20"/>
              </w:rPr>
            </w:pPr>
            <w:r w:rsidRPr="0032128F">
              <w:rPr>
                <w:b/>
                <w:color w:val="auto"/>
                <w:sz w:val="20"/>
                <w:szCs w:val="20"/>
              </w:rPr>
              <w:t>№</w:t>
            </w:r>
          </w:p>
        </w:tc>
        <w:tc>
          <w:tcPr>
            <w:tcW w:w="7382" w:type="dxa"/>
          </w:tcPr>
          <w:p w14:paraId="3F74F5DA"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center"/>
              <w:rPr>
                <w:b/>
                <w:color w:val="auto"/>
                <w:sz w:val="20"/>
                <w:szCs w:val="20"/>
              </w:rPr>
            </w:pPr>
            <w:r w:rsidRPr="0032128F">
              <w:rPr>
                <w:b/>
                <w:color w:val="auto"/>
                <w:sz w:val="20"/>
                <w:szCs w:val="20"/>
              </w:rPr>
              <w:t>Требования</w:t>
            </w:r>
          </w:p>
        </w:tc>
        <w:tc>
          <w:tcPr>
            <w:tcW w:w="1730" w:type="dxa"/>
          </w:tcPr>
          <w:p w14:paraId="05088A29"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center"/>
              <w:rPr>
                <w:b/>
                <w:color w:val="auto"/>
                <w:sz w:val="20"/>
                <w:szCs w:val="20"/>
              </w:rPr>
            </w:pPr>
            <w:r w:rsidRPr="0032128F">
              <w:rPr>
                <w:b/>
                <w:color w:val="auto"/>
                <w:sz w:val="20"/>
                <w:szCs w:val="20"/>
              </w:rPr>
              <w:t>Комментарии</w:t>
            </w:r>
          </w:p>
        </w:tc>
      </w:tr>
      <w:tr w:rsidR="0032128F" w:rsidRPr="0032128F" w14:paraId="39C7E710" w14:textId="77777777" w:rsidTr="005E0160">
        <w:tc>
          <w:tcPr>
            <w:tcW w:w="0" w:type="auto"/>
            <w:vAlign w:val="center"/>
          </w:tcPr>
          <w:p w14:paraId="73522EED" w14:textId="6494323D"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center"/>
              <w:rPr>
                <w:strike/>
                <w:color w:val="auto"/>
                <w:sz w:val="20"/>
                <w:szCs w:val="20"/>
              </w:rPr>
            </w:pPr>
          </w:p>
        </w:tc>
        <w:tc>
          <w:tcPr>
            <w:tcW w:w="7382" w:type="dxa"/>
          </w:tcPr>
          <w:p w14:paraId="32DF1CEE" w14:textId="621D7923"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r w:rsidRPr="0032128F">
              <w:rPr>
                <w:color w:val="auto"/>
                <w:sz w:val="20"/>
                <w:szCs w:val="20"/>
              </w:rPr>
              <w:t xml:space="preserve">Положение </w:t>
            </w:r>
            <w:r w:rsidR="00692DE1" w:rsidRPr="0032128F">
              <w:rPr>
                <w:color w:val="auto"/>
                <w:sz w:val="20"/>
                <w:szCs w:val="20"/>
              </w:rPr>
              <w:t xml:space="preserve">ИЦ </w:t>
            </w:r>
            <w:r w:rsidR="00692DE1" w:rsidRPr="0032128F">
              <w:rPr>
                <w:color w:val="auto"/>
                <w:sz w:val="20"/>
                <w:szCs w:val="20"/>
                <w:lang w:val="en-US"/>
              </w:rPr>
              <w:t>GLP</w:t>
            </w:r>
          </w:p>
        </w:tc>
        <w:tc>
          <w:tcPr>
            <w:tcW w:w="1730" w:type="dxa"/>
          </w:tcPr>
          <w:p w14:paraId="3465A06B"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32128F" w:rsidRPr="0032128F" w14:paraId="799F5032" w14:textId="77777777" w:rsidTr="005E0160">
        <w:tc>
          <w:tcPr>
            <w:tcW w:w="0" w:type="auto"/>
            <w:vAlign w:val="center"/>
          </w:tcPr>
          <w:p w14:paraId="44F82183" w14:textId="6A391DAA" w:rsidR="00A85E07" w:rsidRPr="0032128F" w:rsidRDefault="00A85E07" w:rsidP="00E82DBD">
            <w:pPr>
              <w:pStyle w:val="TableParagraph"/>
              <w:spacing w:line="275" w:lineRule="exact"/>
              <w:jc w:val="center"/>
              <w:rPr>
                <w:rFonts w:ascii="Times New Roman" w:hAnsi="Times New Roman"/>
                <w:strike/>
                <w:sz w:val="20"/>
                <w:szCs w:val="20"/>
                <w:lang w:val="ru-RU"/>
              </w:rPr>
            </w:pPr>
          </w:p>
        </w:tc>
        <w:tc>
          <w:tcPr>
            <w:tcW w:w="7382" w:type="dxa"/>
          </w:tcPr>
          <w:p w14:paraId="7E2A6A1D" w14:textId="186355EC" w:rsidR="00A85E07" w:rsidRPr="0032128F" w:rsidRDefault="00A85E07" w:rsidP="00E82DBD">
            <w:pPr>
              <w:pStyle w:val="TableParagraph"/>
              <w:spacing w:line="275" w:lineRule="exact"/>
              <w:rPr>
                <w:rFonts w:ascii="Times New Roman" w:hAnsi="Times New Roman"/>
                <w:sz w:val="20"/>
                <w:szCs w:val="20"/>
                <w:lang w:val="ru-RU"/>
              </w:rPr>
            </w:pPr>
            <w:r w:rsidRPr="0032128F">
              <w:rPr>
                <w:rFonts w:ascii="Times New Roman" w:hAnsi="Times New Roman"/>
                <w:sz w:val="20"/>
                <w:szCs w:val="20"/>
                <w:lang w:val="ru-RU"/>
              </w:rPr>
              <w:t xml:space="preserve">Руководство по качеству </w:t>
            </w:r>
            <w:r w:rsidR="00692DE1" w:rsidRPr="0032128F">
              <w:rPr>
                <w:rFonts w:ascii="Times New Roman" w:hAnsi="Times New Roman"/>
                <w:sz w:val="20"/>
                <w:szCs w:val="20"/>
                <w:lang w:val="ru-RU"/>
              </w:rPr>
              <w:t>ИЦ GLP</w:t>
            </w:r>
          </w:p>
        </w:tc>
        <w:tc>
          <w:tcPr>
            <w:tcW w:w="1730" w:type="dxa"/>
          </w:tcPr>
          <w:p w14:paraId="3C35DE56"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32128F" w:rsidRPr="0032128F" w14:paraId="47AD5882" w14:textId="77777777" w:rsidTr="005E0160">
        <w:tc>
          <w:tcPr>
            <w:tcW w:w="0" w:type="auto"/>
            <w:vAlign w:val="center"/>
          </w:tcPr>
          <w:p w14:paraId="6FD48EE3" w14:textId="5D7761AF"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center"/>
              <w:rPr>
                <w:strike/>
                <w:color w:val="auto"/>
                <w:sz w:val="20"/>
                <w:szCs w:val="20"/>
              </w:rPr>
            </w:pPr>
          </w:p>
        </w:tc>
        <w:tc>
          <w:tcPr>
            <w:tcW w:w="7382" w:type="dxa"/>
          </w:tcPr>
          <w:p w14:paraId="487A9D11" w14:textId="3CA1DF8C"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r w:rsidRPr="0032128F">
              <w:rPr>
                <w:color w:val="auto"/>
                <w:sz w:val="20"/>
                <w:szCs w:val="20"/>
              </w:rPr>
              <w:t>Соблюдение реализации принципов надлежащей лабораторной практики (</w:t>
            </w:r>
            <w:r w:rsidRPr="0032128F">
              <w:rPr>
                <w:color w:val="auto"/>
                <w:sz w:val="20"/>
                <w:szCs w:val="20"/>
                <w:lang w:val="en-US"/>
              </w:rPr>
              <w:t>GLP</w:t>
            </w:r>
            <w:r w:rsidRPr="0032128F">
              <w:rPr>
                <w:color w:val="auto"/>
                <w:sz w:val="20"/>
                <w:szCs w:val="20"/>
              </w:rPr>
              <w:t>)</w:t>
            </w:r>
            <w:r w:rsidR="00BB17C2" w:rsidRPr="0032128F">
              <w:rPr>
                <w:color w:val="auto"/>
                <w:sz w:val="20"/>
                <w:szCs w:val="20"/>
              </w:rPr>
              <w:t>:</w:t>
            </w:r>
          </w:p>
        </w:tc>
        <w:tc>
          <w:tcPr>
            <w:tcW w:w="1730" w:type="dxa"/>
          </w:tcPr>
          <w:p w14:paraId="22E85FBB"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32128F" w:rsidRPr="0032128F" w14:paraId="274C5ACC" w14:textId="77777777" w:rsidTr="005E0160">
        <w:tc>
          <w:tcPr>
            <w:tcW w:w="0" w:type="auto"/>
            <w:vAlign w:val="center"/>
          </w:tcPr>
          <w:p w14:paraId="60294951" w14:textId="024E7CD6" w:rsidR="00A85E07" w:rsidRPr="0032128F" w:rsidRDefault="00BB17C2" w:rsidP="00E82DB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center"/>
              <w:rPr>
                <w:color w:val="auto"/>
                <w:sz w:val="20"/>
                <w:szCs w:val="20"/>
                <w:bdr w:val="none" w:sz="0" w:space="0" w:color="auto"/>
              </w:rPr>
            </w:pPr>
            <w:r w:rsidRPr="0032128F">
              <w:rPr>
                <w:color w:val="auto"/>
                <w:sz w:val="20"/>
                <w:szCs w:val="20"/>
                <w:bdr w:val="none" w:sz="0" w:space="0" w:color="auto"/>
              </w:rPr>
              <w:t>1</w:t>
            </w:r>
            <w:r w:rsidR="007114DC" w:rsidRPr="0032128F">
              <w:rPr>
                <w:color w:val="auto"/>
                <w:sz w:val="20"/>
                <w:szCs w:val="20"/>
                <w:bdr w:val="none" w:sz="0" w:space="0" w:color="auto"/>
              </w:rPr>
              <w:t>.</w:t>
            </w:r>
          </w:p>
        </w:tc>
        <w:tc>
          <w:tcPr>
            <w:tcW w:w="7382" w:type="dxa"/>
          </w:tcPr>
          <w:p w14:paraId="2AEE9D51" w14:textId="12F0C9BD" w:rsidR="00A85E07" w:rsidRPr="0032128F" w:rsidRDefault="00A85E07" w:rsidP="0038432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color w:val="auto"/>
                <w:sz w:val="20"/>
                <w:szCs w:val="20"/>
                <w:bdr w:val="none" w:sz="0" w:space="0" w:color="auto"/>
              </w:rPr>
            </w:pPr>
            <w:r w:rsidRPr="0032128F">
              <w:rPr>
                <w:color w:val="auto"/>
                <w:sz w:val="20"/>
                <w:szCs w:val="20"/>
                <w:bdr w:val="none" w:sz="0" w:space="0" w:color="auto"/>
              </w:rPr>
              <w:t xml:space="preserve">Организация </w:t>
            </w:r>
            <w:r w:rsidR="0038432C" w:rsidRPr="0032128F">
              <w:rPr>
                <w:color w:val="auto"/>
                <w:sz w:val="20"/>
                <w:szCs w:val="20"/>
              </w:rPr>
              <w:t xml:space="preserve">и </w:t>
            </w:r>
            <w:r w:rsidR="0038432C" w:rsidRPr="0032128F">
              <w:rPr>
                <w:color w:val="auto"/>
                <w:sz w:val="20"/>
                <w:szCs w:val="20"/>
                <w:bdr w:val="none" w:sz="0" w:space="0" w:color="auto"/>
              </w:rPr>
              <w:t>персонал</w:t>
            </w:r>
          </w:p>
        </w:tc>
        <w:tc>
          <w:tcPr>
            <w:tcW w:w="1730" w:type="dxa"/>
          </w:tcPr>
          <w:p w14:paraId="1F15EDB1"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32128F" w:rsidRPr="0032128F" w14:paraId="19E5C7F2" w14:textId="77777777" w:rsidTr="005E0160">
        <w:tc>
          <w:tcPr>
            <w:tcW w:w="0" w:type="auto"/>
            <w:vAlign w:val="center"/>
          </w:tcPr>
          <w:p w14:paraId="58CEB239" w14:textId="1817D50B" w:rsidR="00A85E07" w:rsidRPr="0032128F" w:rsidRDefault="00BB17C2" w:rsidP="00E82DB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center"/>
              <w:rPr>
                <w:color w:val="auto"/>
                <w:sz w:val="20"/>
                <w:szCs w:val="20"/>
                <w:bdr w:val="none" w:sz="0" w:space="0" w:color="auto"/>
              </w:rPr>
            </w:pPr>
            <w:r w:rsidRPr="0032128F">
              <w:rPr>
                <w:color w:val="auto"/>
                <w:sz w:val="20"/>
                <w:szCs w:val="20"/>
                <w:bdr w:val="none" w:sz="0" w:space="0" w:color="auto"/>
              </w:rPr>
              <w:t>2</w:t>
            </w:r>
            <w:r w:rsidR="007114DC" w:rsidRPr="0032128F">
              <w:rPr>
                <w:color w:val="auto"/>
                <w:sz w:val="20"/>
                <w:szCs w:val="20"/>
                <w:bdr w:val="none" w:sz="0" w:space="0" w:color="auto"/>
              </w:rPr>
              <w:t>.</w:t>
            </w:r>
          </w:p>
        </w:tc>
        <w:tc>
          <w:tcPr>
            <w:tcW w:w="7382" w:type="dxa"/>
          </w:tcPr>
          <w:p w14:paraId="0C981E36"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color w:val="auto"/>
                <w:sz w:val="20"/>
                <w:szCs w:val="20"/>
              </w:rPr>
            </w:pPr>
            <w:r w:rsidRPr="0032128F">
              <w:rPr>
                <w:color w:val="auto"/>
                <w:sz w:val="20"/>
                <w:szCs w:val="20"/>
                <w:bdr w:val="none" w:sz="0" w:space="0" w:color="auto"/>
              </w:rPr>
              <w:t>Программа обеспечения качества</w:t>
            </w:r>
          </w:p>
        </w:tc>
        <w:tc>
          <w:tcPr>
            <w:tcW w:w="1730" w:type="dxa"/>
          </w:tcPr>
          <w:p w14:paraId="42CBA781"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32128F" w:rsidRPr="0032128F" w14:paraId="0D2B1434" w14:textId="77777777" w:rsidTr="005E0160">
        <w:tc>
          <w:tcPr>
            <w:tcW w:w="0" w:type="auto"/>
            <w:vAlign w:val="center"/>
          </w:tcPr>
          <w:p w14:paraId="1F345EB7" w14:textId="6554BC6C" w:rsidR="00A85E07" w:rsidRPr="0032128F" w:rsidRDefault="00BB17C2" w:rsidP="00E82DB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center"/>
              <w:rPr>
                <w:color w:val="auto"/>
                <w:sz w:val="20"/>
                <w:szCs w:val="20"/>
                <w:bdr w:val="none" w:sz="0" w:space="0" w:color="auto"/>
              </w:rPr>
            </w:pPr>
            <w:r w:rsidRPr="0032128F">
              <w:rPr>
                <w:color w:val="auto"/>
                <w:sz w:val="20"/>
                <w:szCs w:val="20"/>
                <w:bdr w:val="none" w:sz="0" w:space="0" w:color="auto"/>
              </w:rPr>
              <w:t>3</w:t>
            </w:r>
            <w:r w:rsidR="007114DC" w:rsidRPr="0032128F">
              <w:rPr>
                <w:color w:val="auto"/>
                <w:sz w:val="20"/>
                <w:szCs w:val="20"/>
                <w:bdr w:val="none" w:sz="0" w:space="0" w:color="auto"/>
              </w:rPr>
              <w:t>.</w:t>
            </w:r>
          </w:p>
        </w:tc>
        <w:tc>
          <w:tcPr>
            <w:tcW w:w="7382" w:type="dxa"/>
          </w:tcPr>
          <w:p w14:paraId="3722571E"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color w:val="auto"/>
                <w:sz w:val="20"/>
                <w:szCs w:val="20"/>
              </w:rPr>
            </w:pPr>
            <w:r w:rsidRPr="0032128F">
              <w:rPr>
                <w:color w:val="auto"/>
                <w:sz w:val="20"/>
                <w:szCs w:val="20"/>
                <w:bdr w:val="none" w:sz="0" w:space="0" w:color="auto"/>
              </w:rPr>
              <w:t>Помещения</w:t>
            </w:r>
          </w:p>
        </w:tc>
        <w:tc>
          <w:tcPr>
            <w:tcW w:w="1730" w:type="dxa"/>
          </w:tcPr>
          <w:p w14:paraId="3B74DC10"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32128F" w:rsidRPr="0032128F" w14:paraId="14DBD08C" w14:textId="77777777" w:rsidTr="005E0160">
        <w:tc>
          <w:tcPr>
            <w:tcW w:w="0" w:type="auto"/>
            <w:vAlign w:val="center"/>
          </w:tcPr>
          <w:p w14:paraId="48B2BFD2" w14:textId="7ECD5944" w:rsidR="00A85E07" w:rsidRPr="0032128F" w:rsidRDefault="00BB17C2" w:rsidP="00E82DB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center"/>
              <w:rPr>
                <w:color w:val="auto"/>
                <w:sz w:val="20"/>
                <w:szCs w:val="20"/>
                <w:bdr w:val="none" w:sz="0" w:space="0" w:color="auto"/>
              </w:rPr>
            </w:pPr>
            <w:r w:rsidRPr="0032128F">
              <w:rPr>
                <w:color w:val="auto"/>
                <w:sz w:val="20"/>
                <w:szCs w:val="20"/>
                <w:bdr w:val="none" w:sz="0" w:space="0" w:color="auto"/>
              </w:rPr>
              <w:t>4</w:t>
            </w:r>
            <w:r w:rsidR="007114DC" w:rsidRPr="0032128F">
              <w:rPr>
                <w:color w:val="auto"/>
                <w:sz w:val="20"/>
                <w:szCs w:val="20"/>
                <w:bdr w:val="none" w:sz="0" w:space="0" w:color="auto"/>
              </w:rPr>
              <w:t>.</w:t>
            </w:r>
          </w:p>
        </w:tc>
        <w:tc>
          <w:tcPr>
            <w:tcW w:w="7382" w:type="dxa"/>
          </w:tcPr>
          <w:p w14:paraId="0C75A639" w14:textId="10FAD873" w:rsidR="00A85E07" w:rsidRPr="0032128F" w:rsidRDefault="00A85E07" w:rsidP="00BB17C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color w:val="auto"/>
                <w:sz w:val="20"/>
                <w:szCs w:val="20"/>
              </w:rPr>
            </w:pPr>
            <w:r w:rsidRPr="0032128F">
              <w:rPr>
                <w:color w:val="auto"/>
                <w:sz w:val="20"/>
                <w:szCs w:val="20"/>
                <w:bdr w:val="none" w:sz="0" w:space="0" w:color="auto"/>
              </w:rPr>
              <w:t>Оборудование</w:t>
            </w:r>
            <w:r w:rsidR="00BB17C2" w:rsidRPr="0032128F">
              <w:rPr>
                <w:bCs/>
                <w:color w:val="auto"/>
                <w:sz w:val="20"/>
                <w:szCs w:val="20"/>
              </w:rPr>
              <w:t>, материалы и реагенты</w:t>
            </w:r>
          </w:p>
        </w:tc>
        <w:tc>
          <w:tcPr>
            <w:tcW w:w="1730" w:type="dxa"/>
          </w:tcPr>
          <w:p w14:paraId="18767E66"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32128F" w:rsidRPr="0032128F" w14:paraId="05C951CF" w14:textId="77777777" w:rsidTr="005E0160">
        <w:tc>
          <w:tcPr>
            <w:tcW w:w="0" w:type="auto"/>
            <w:vAlign w:val="center"/>
          </w:tcPr>
          <w:p w14:paraId="14536DFD" w14:textId="26E68455" w:rsidR="00A85E07" w:rsidRPr="0032128F" w:rsidRDefault="00BB17C2" w:rsidP="00E82DB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center"/>
              <w:rPr>
                <w:color w:val="auto"/>
                <w:sz w:val="20"/>
                <w:szCs w:val="20"/>
                <w:bdr w:val="none" w:sz="0" w:space="0" w:color="auto"/>
              </w:rPr>
            </w:pPr>
            <w:r w:rsidRPr="0032128F">
              <w:rPr>
                <w:color w:val="auto"/>
                <w:sz w:val="20"/>
                <w:szCs w:val="20"/>
                <w:bdr w:val="none" w:sz="0" w:space="0" w:color="auto"/>
              </w:rPr>
              <w:t>5</w:t>
            </w:r>
            <w:r w:rsidR="007114DC" w:rsidRPr="0032128F">
              <w:rPr>
                <w:color w:val="auto"/>
                <w:sz w:val="20"/>
                <w:szCs w:val="20"/>
                <w:bdr w:val="none" w:sz="0" w:space="0" w:color="auto"/>
              </w:rPr>
              <w:t>.</w:t>
            </w:r>
          </w:p>
        </w:tc>
        <w:tc>
          <w:tcPr>
            <w:tcW w:w="7382" w:type="dxa"/>
          </w:tcPr>
          <w:p w14:paraId="5FAF30C4"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color w:val="auto"/>
                <w:sz w:val="20"/>
                <w:szCs w:val="20"/>
                <w:bdr w:val="none" w:sz="0" w:space="0" w:color="auto"/>
              </w:rPr>
            </w:pPr>
            <w:r w:rsidRPr="0032128F">
              <w:rPr>
                <w:color w:val="auto"/>
                <w:sz w:val="20"/>
                <w:szCs w:val="20"/>
                <w:bdr w:val="none" w:sz="0" w:space="0" w:color="auto"/>
              </w:rPr>
              <w:t>Тест-системы</w:t>
            </w:r>
          </w:p>
        </w:tc>
        <w:tc>
          <w:tcPr>
            <w:tcW w:w="1730" w:type="dxa"/>
          </w:tcPr>
          <w:p w14:paraId="5EEEAF56"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32128F" w:rsidRPr="0032128F" w14:paraId="767A7C54" w14:textId="77777777" w:rsidTr="005E0160">
        <w:tc>
          <w:tcPr>
            <w:tcW w:w="0" w:type="auto"/>
            <w:vAlign w:val="center"/>
          </w:tcPr>
          <w:p w14:paraId="17542454" w14:textId="746F89D1" w:rsidR="00A85E07" w:rsidRPr="0032128F" w:rsidRDefault="00BB17C2" w:rsidP="00E82DB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center"/>
              <w:rPr>
                <w:color w:val="auto"/>
                <w:sz w:val="20"/>
                <w:szCs w:val="20"/>
                <w:bdr w:val="none" w:sz="0" w:space="0" w:color="auto"/>
              </w:rPr>
            </w:pPr>
            <w:r w:rsidRPr="0032128F">
              <w:rPr>
                <w:color w:val="auto"/>
                <w:sz w:val="20"/>
                <w:szCs w:val="20"/>
                <w:bdr w:val="none" w:sz="0" w:space="0" w:color="auto"/>
              </w:rPr>
              <w:t>6</w:t>
            </w:r>
            <w:r w:rsidR="007114DC" w:rsidRPr="0032128F">
              <w:rPr>
                <w:color w:val="auto"/>
                <w:sz w:val="20"/>
                <w:szCs w:val="20"/>
                <w:bdr w:val="none" w:sz="0" w:space="0" w:color="auto"/>
              </w:rPr>
              <w:t>.</w:t>
            </w:r>
          </w:p>
        </w:tc>
        <w:tc>
          <w:tcPr>
            <w:tcW w:w="7382" w:type="dxa"/>
          </w:tcPr>
          <w:p w14:paraId="120271DA" w14:textId="5C5B7B9B"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color w:val="auto"/>
                <w:sz w:val="20"/>
                <w:szCs w:val="20"/>
                <w:bdr w:val="none" w:sz="0" w:space="0" w:color="auto"/>
              </w:rPr>
            </w:pPr>
            <w:r w:rsidRPr="0032128F">
              <w:rPr>
                <w:color w:val="auto"/>
                <w:sz w:val="20"/>
                <w:szCs w:val="20"/>
                <w:bdr w:val="none" w:sz="0" w:space="0" w:color="auto"/>
              </w:rPr>
              <w:t>Объекты испытаний</w:t>
            </w:r>
            <w:r w:rsidR="00BB17C2" w:rsidRPr="0032128F">
              <w:rPr>
                <w:b/>
                <w:bCs/>
                <w:color w:val="auto"/>
                <w:sz w:val="20"/>
                <w:szCs w:val="20"/>
              </w:rPr>
              <w:t xml:space="preserve"> </w:t>
            </w:r>
            <w:r w:rsidR="00BB17C2" w:rsidRPr="0032128F">
              <w:rPr>
                <w:bCs/>
                <w:color w:val="auto"/>
                <w:sz w:val="20"/>
                <w:szCs w:val="20"/>
              </w:rPr>
              <w:t>и стандартные объекты</w:t>
            </w:r>
          </w:p>
        </w:tc>
        <w:tc>
          <w:tcPr>
            <w:tcW w:w="1730" w:type="dxa"/>
          </w:tcPr>
          <w:p w14:paraId="02D668AE"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32128F" w:rsidRPr="0032128F" w14:paraId="0DAD8411" w14:textId="77777777" w:rsidTr="005E0160">
        <w:tc>
          <w:tcPr>
            <w:tcW w:w="0" w:type="auto"/>
            <w:vAlign w:val="center"/>
          </w:tcPr>
          <w:p w14:paraId="63E1741D" w14:textId="76070811" w:rsidR="00A85E07" w:rsidRPr="0032128F" w:rsidRDefault="00BB17C2" w:rsidP="00BB17C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center"/>
              <w:rPr>
                <w:color w:val="auto"/>
                <w:sz w:val="20"/>
                <w:szCs w:val="20"/>
                <w:bdr w:val="none" w:sz="0" w:space="0" w:color="auto"/>
              </w:rPr>
            </w:pPr>
            <w:r w:rsidRPr="0032128F">
              <w:rPr>
                <w:color w:val="auto"/>
                <w:sz w:val="20"/>
                <w:szCs w:val="20"/>
                <w:bdr w:val="none" w:sz="0" w:space="0" w:color="auto"/>
              </w:rPr>
              <w:t>7</w:t>
            </w:r>
            <w:r w:rsidR="007114DC" w:rsidRPr="0032128F">
              <w:rPr>
                <w:color w:val="auto"/>
                <w:sz w:val="20"/>
                <w:szCs w:val="20"/>
                <w:bdr w:val="none" w:sz="0" w:space="0" w:color="auto"/>
              </w:rPr>
              <w:t>.</w:t>
            </w:r>
          </w:p>
        </w:tc>
        <w:tc>
          <w:tcPr>
            <w:tcW w:w="7382" w:type="dxa"/>
          </w:tcPr>
          <w:p w14:paraId="5B3057DF"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color w:val="auto"/>
                <w:sz w:val="20"/>
                <w:szCs w:val="20"/>
                <w:bdr w:val="none" w:sz="0" w:space="0" w:color="auto"/>
              </w:rPr>
            </w:pPr>
            <w:r w:rsidRPr="0032128F">
              <w:rPr>
                <w:color w:val="auto"/>
                <w:sz w:val="20"/>
                <w:szCs w:val="20"/>
                <w:bdr w:val="none" w:sz="0" w:space="0" w:color="auto"/>
              </w:rPr>
              <w:t>Стандартные операционные процедуры</w:t>
            </w:r>
          </w:p>
        </w:tc>
        <w:tc>
          <w:tcPr>
            <w:tcW w:w="1730" w:type="dxa"/>
          </w:tcPr>
          <w:p w14:paraId="68A7EFF5"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32128F" w:rsidRPr="0032128F" w14:paraId="57387AB5" w14:textId="77777777" w:rsidTr="005E0160">
        <w:tc>
          <w:tcPr>
            <w:tcW w:w="0" w:type="auto"/>
            <w:vAlign w:val="center"/>
          </w:tcPr>
          <w:p w14:paraId="54B02F88" w14:textId="06CD58CF" w:rsidR="00A85E07" w:rsidRPr="0032128F" w:rsidRDefault="00BB17C2" w:rsidP="00BB17C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center"/>
              <w:rPr>
                <w:color w:val="auto"/>
                <w:sz w:val="20"/>
                <w:szCs w:val="20"/>
                <w:bdr w:val="none" w:sz="0" w:space="0" w:color="auto"/>
              </w:rPr>
            </w:pPr>
            <w:r w:rsidRPr="0032128F">
              <w:rPr>
                <w:color w:val="auto"/>
                <w:sz w:val="20"/>
                <w:szCs w:val="20"/>
                <w:bdr w:val="none" w:sz="0" w:space="0" w:color="auto"/>
              </w:rPr>
              <w:t>8</w:t>
            </w:r>
            <w:r w:rsidR="007114DC" w:rsidRPr="0032128F">
              <w:rPr>
                <w:color w:val="auto"/>
                <w:sz w:val="20"/>
                <w:szCs w:val="20"/>
                <w:bdr w:val="none" w:sz="0" w:space="0" w:color="auto"/>
              </w:rPr>
              <w:t>.</w:t>
            </w:r>
          </w:p>
        </w:tc>
        <w:tc>
          <w:tcPr>
            <w:tcW w:w="7382" w:type="dxa"/>
          </w:tcPr>
          <w:p w14:paraId="061C4675"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color w:val="auto"/>
                <w:sz w:val="20"/>
                <w:szCs w:val="20"/>
                <w:bdr w:val="none" w:sz="0" w:space="0" w:color="auto"/>
              </w:rPr>
            </w:pPr>
            <w:r w:rsidRPr="0032128F">
              <w:rPr>
                <w:color w:val="auto"/>
                <w:sz w:val="20"/>
                <w:szCs w:val="20"/>
                <w:bdr w:val="none" w:sz="0" w:space="0" w:color="auto"/>
              </w:rPr>
              <w:t>Проведение исследований</w:t>
            </w:r>
          </w:p>
        </w:tc>
        <w:tc>
          <w:tcPr>
            <w:tcW w:w="1730" w:type="dxa"/>
          </w:tcPr>
          <w:p w14:paraId="05C7A603"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32128F" w:rsidRPr="0032128F" w14:paraId="1E76CC56" w14:textId="77777777" w:rsidTr="005E0160">
        <w:tc>
          <w:tcPr>
            <w:tcW w:w="0" w:type="auto"/>
            <w:vAlign w:val="center"/>
          </w:tcPr>
          <w:p w14:paraId="2CC865BF" w14:textId="0ED4AE95" w:rsidR="00A85E07" w:rsidRPr="0032128F" w:rsidRDefault="00BB17C2" w:rsidP="00BB17C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center"/>
              <w:rPr>
                <w:color w:val="auto"/>
                <w:sz w:val="20"/>
                <w:szCs w:val="20"/>
                <w:bdr w:val="none" w:sz="0" w:space="0" w:color="auto"/>
              </w:rPr>
            </w:pPr>
            <w:r w:rsidRPr="0032128F">
              <w:rPr>
                <w:color w:val="auto"/>
                <w:sz w:val="20"/>
                <w:szCs w:val="20"/>
                <w:bdr w:val="none" w:sz="0" w:space="0" w:color="auto"/>
              </w:rPr>
              <w:t>9</w:t>
            </w:r>
            <w:r w:rsidR="007114DC" w:rsidRPr="0032128F">
              <w:rPr>
                <w:color w:val="auto"/>
                <w:sz w:val="20"/>
                <w:szCs w:val="20"/>
                <w:bdr w:val="none" w:sz="0" w:space="0" w:color="auto"/>
              </w:rPr>
              <w:t>.</w:t>
            </w:r>
          </w:p>
        </w:tc>
        <w:tc>
          <w:tcPr>
            <w:tcW w:w="7382" w:type="dxa"/>
          </w:tcPr>
          <w:p w14:paraId="1EF40AC2"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color w:val="auto"/>
                <w:sz w:val="20"/>
                <w:szCs w:val="20"/>
                <w:bdr w:val="none" w:sz="0" w:space="0" w:color="auto"/>
              </w:rPr>
            </w:pPr>
            <w:r w:rsidRPr="0032128F">
              <w:rPr>
                <w:color w:val="auto"/>
                <w:sz w:val="20"/>
                <w:szCs w:val="20"/>
                <w:bdr w:val="none" w:sz="0" w:space="0" w:color="auto"/>
              </w:rPr>
              <w:t>Отчет о результатах исследований</w:t>
            </w:r>
          </w:p>
        </w:tc>
        <w:tc>
          <w:tcPr>
            <w:tcW w:w="1730" w:type="dxa"/>
          </w:tcPr>
          <w:p w14:paraId="134D7B10"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r w:rsidR="00A85E07" w:rsidRPr="0032128F" w14:paraId="4E11070A" w14:textId="77777777" w:rsidTr="005E0160">
        <w:tc>
          <w:tcPr>
            <w:tcW w:w="0" w:type="auto"/>
            <w:vAlign w:val="center"/>
          </w:tcPr>
          <w:p w14:paraId="4E89C992" w14:textId="103A3225" w:rsidR="00A85E07" w:rsidRPr="0032128F" w:rsidRDefault="00BB17C2" w:rsidP="00E82DB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center"/>
              <w:rPr>
                <w:color w:val="auto"/>
                <w:sz w:val="20"/>
                <w:szCs w:val="20"/>
                <w:bdr w:val="none" w:sz="0" w:space="0" w:color="auto"/>
              </w:rPr>
            </w:pPr>
            <w:r w:rsidRPr="0032128F">
              <w:rPr>
                <w:color w:val="auto"/>
                <w:sz w:val="20"/>
                <w:szCs w:val="20"/>
                <w:bdr w:val="none" w:sz="0" w:space="0" w:color="auto"/>
              </w:rPr>
              <w:t>10</w:t>
            </w:r>
            <w:r w:rsidR="007114DC" w:rsidRPr="0032128F">
              <w:rPr>
                <w:color w:val="auto"/>
                <w:sz w:val="20"/>
                <w:szCs w:val="20"/>
                <w:bdr w:val="none" w:sz="0" w:space="0" w:color="auto"/>
              </w:rPr>
              <w:t>.</w:t>
            </w:r>
          </w:p>
        </w:tc>
        <w:tc>
          <w:tcPr>
            <w:tcW w:w="7382" w:type="dxa"/>
          </w:tcPr>
          <w:p w14:paraId="1706C713"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color w:val="auto"/>
                <w:sz w:val="20"/>
                <w:szCs w:val="20"/>
                <w:bdr w:val="none" w:sz="0" w:space="0" w:color="auto"/>
              </w:rPr>
            </w:pPr>
            <w:r w:rsidRPr="0032128F">
              <w:rPr>
                <w:color w:val="auto"/>
                <w:sz w:val="20"/>
                <w:szCs w:val="20"/>
                <w:bdr w:val="none" w:sz="0" w:space="0" w:color="auto"/>
              </w:rPr>
              <w:t>Хранение записей и материалов</w:t>
            </w:r>
          </w:p>
        </w:tc>
        <w:tc>
          <w:tcPr>
            <w:tcW w:w="1730" w:type="dxa"/>
          </w:tcPr>
          <w:p w14:paraId="7A0FDFFE" w14:textId="77777777" w:rsidR="00A85E07" w:rsidRPr="0032128F" w:rsidRDefault="00A85E07" w:rsidP="00E82DBD">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 w:val="20"/>
                <w:szCs w:val="20"/>
              </w:rPr>
            </w:pPr>
          </w:p>
        </w:tc>
      </w:tr>
    </w:tbl>
    <w:p w14:paraId="34F7BC1D" w14:textId="77777777" w:rsidR="00F51D05" w:rsidRPr="0032128F" w:rsidRDefault="00F51D05">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p>
    <w:p w14:paraId="3FC8D392" w14:textId="11EEEB16" w:rsidR="003C6E8F" w:rsidRPr="0032128F" w:rsidRDefault="00F51D05">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r w:rsidRPr="0032128F">
        <w:rPr>
          <w:color w:val="auto"/>
          <w:sz w:val="20"/>
          <w:szCs w:val="20"/>
        </w:rPr>
        <w:t>Заключение</w:t>
      </w:r>
      <w:r w:rsidR="003C6E8F" w:rsidRPr="0032128F">
        <w:rPr>
          <w:color w:val="auto"/>
          <w:sz w:val="20"/>
          <w:szCs w:val="20"/>
        </w:rPr>
        <w:t xml:space="preserve"> инспектора</w:t>
      </w:r>
      <w:r w:rsidRPr="0032128F">
        <w:rPr>
          <w:color w:val="auto"/>
          <w:sz w:val="20"/>
          <w:szCs w:val="20"/>
        </w:rPr>
        <w:t>:</w:t>
      </w:r>
    </w:p>
    <w:p w14:paraId="15BD68F6" w14:textId="62567265" w:rsidR="003C6E8F" w:rsidRPr="0032128F" w:rsidRDefault="003C6E8F">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r w:rsidRPr="0032128F">
        <w:rPr>
          <w:color w:val="auto"/>
          <w:sz w:val="20"/>
          <w:szCs w:val="20"/>
        </w:rPr>
        <w:t>Подпись, дата</w:t>
      </w:r>
    </w:p>
    <w:p w14:paraId="1FAC7F85" w14:textId="205D8BCC" w:rsidR="00A85E07" w:rsidRPr="0032128F" w:rsidRDefault="00F51D0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auto"/>
          <w:bdr w:val="none" w:sz="0" w:space="0" w:color="auto"/>
          <w:lang w:eastAsia="en-US"/>
        </w:rPr>
      </w:pPr>
      <w:r w:rsidRPr="0032128F">
        <w:rPr>
          <w:color w:val="auto"/>
          <w:sz w:val="20"/>
          <w:szCs w:val="20"/>
        </w:rPr>
        <w:t xml:space="preserve"> </w:t>
      </w:r>
      <w:r w:rsidR="00A85E07" w:rsidRPr="0032128F">
        <w:rPr>
          <w:color w:val="auto"/>
        </w:rPr>
        <w:br w:type="page"/>
      </w:r>
    </w:p>
    <w:p w14:paraId="5472297E" w14:textId="62D072E7" w:rsidR="00A85E07" w:rsidRPr="0032128F" w:rsidRDefault="00A85E07" w:rsidP="00A85E07">
      <w:pPr>
        <w:pStyle w:val="1"/>
        <w:jc w:val="center"/>
      </w:pPr>
      <w:bookmarkStart w:id="38" w:name="_Toc244034671"/>
      <w:r w:rsidRPr="0032128F">
        <w:lastRenderedPageBreak/>
        <w:t>Приложение Е</w:t>
      </w:r>
      <w:bookmarkEnd w:id="38"/>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554"/>
        <w:gridCol w:w="2097"/>
      </w:tblGrid>
      <w:tr w:rsidR="00A85E07" w:rsidRPr="0032128F" w14:paraId="1282ECCA" w14:textId="77777777" w:rsidTr="002F2F15">
        <w:tc>
          <w:tcPr>
            <w:tcW w:w="988" w:type="dxa"/>
            <w:tcBorders>
              <w:top w:val="single" w:sz="4" w:space="0" w:color="auto"/>
              <w:left w:val="single" w:sz="4" w:space="0" w:color="auto"/>
              <w:bottom w:val="single" w:sz="4" w:space="0" w:color="auto"/>
              <w:right w:val="single" w:sz="4" w:space="0" w:color="auto"/>
            </w:tcBorders>
            <w:hideMark/>
          </w:tcPr>
          <w:p w14:paraId="3AAEAEB3" w14:textId="1B7959E2" w:rsidR="00A85E07" w:rsidRPr="0032128F" w:rsidRDefault="00A85E07" w:rsidP="00E82DBD">
            <w:pPr>
              <w:rPr>
                <w:color w:val="auto"/>
                <w:bdr w:val="none" w:sz="0" w:space="0" w:color="auto" w:frame="1"/>
              </w:rPr>
            </w:pPr>
            <w:r w:rsidRPr="0032128F">
              <w:rPr>
                <w:noProof/>
                <w:color w:val="auto"/>
              </w:rPr>
              <w:drawing>
                <wp:inline distT="0" distB="0" distL="0" distR="0" wp14:anchorId="5627EB13" wp14:editId="2D0B0987">
                  <wp:extent cx="457200" cy="373380"/>
                  <wp:effectExtent l="0" t="0" r="0"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554" w:type="dxa"/>
            <w:tcBorders>
              <w:top w:val="single" w:sz="4" w:space="0" w:color="auto"/>
              <w:left w:val="single" w:sz="4" w:space="0" w:color="auto"/>
              <w:bottom w:val="single" w:sz="4" w:space="0" w:color="auto"/>
              <w:right w:val="single" w:sz="4" w:space="0" w:color="auto"/>
            </w:tcBorders>
            <w:vAlign w:val="center"/>
            <w:hideMark/>
          </w:tcPr>
          <w:p w14:paraId="5A70E064" w14:textId="77777777" w:rsidR="00A85E07" w:rsidRPr="0032128F" w:rsidRDefault="00A85E07" w:rsidP="00E82DBD">
            <w:pPr>
              <w:jc w:val="center"/>
              <w:rPr>
                <w:b/>
                <w:color w:val="auto"/>
                <w:bdr w:val="none" w:sz="0" w:space="0" w:color="auto"/>
              </w:rPr>
            </w:pPr>
            <w:r w:rsidRPr="0032128F">
              <w:rPr>
                <w:b/>
                <w:color w:val="auto"/>
              </w:rPr>
              <w:t>РГП «Национальный центр аккредитации»</w:t>
            </w:r>
          </w:p>
        </w:tc>
        <w:tc>
          <w:tcPr>
            <w:tcW w:w="2097" w:type="dxa"/>
            <w:tcBorders>
              <w:top w:val="single" w:sz="4" w:space="0" w:color="auto"/>
              <w:left w:val="single" w:sz="4" w:space="0" w:color="auto"/>
              <w:bottom w:val="single" w:sz="4" w:space="0" w:color="auto"/>
              <w:right w:val="single" w:sz="4" w:space="0" w:color="auto"/>
            </w:tcBorders>
            <w:vAlign w:val="center"/>
            <w:hideMark/>
          </w:tcPr>
          <w:p w14:paraId="375D5497" w14:textId="4D92AF9A" w:rsidR="00A85E07" w:rsidRPr="0032128F" w:rsidRDefault="00A85E07" w:rsidP="00E82DBD">
            <w:pPr>
              <w:jc w:val="center"/>
              <w:rPr>
                <w:b/>
                <w:color w:val="auto"/>
              </w:rPr>
            </w:pPr>
            <w:r w:rsidRPr="0032128F">
              <w:rPr>
                <w:b/>
                <w:color w:val="auto"/>
              </w:rPr>
              <w:t xml:space="preserve">Ф ДП </w:t>
            </w:r>
            <w:proofErr w:type="gramStart"/>
            <w:r w:rsidR="00FB0363" w:rsidRPr="0032128F">
              <w:rPr>
                <w:b/>
                <w:color w:val="auto"/>
                <w:lang w:val="en-US"/>
              </w:rPr>
              <w:t>02</w:t>
            </w:r>
            <w:r w:rsidRPr="0032128F">
              <w:rPr>
                <w:b/>
                <w:color w:val="auto"/>
              </w:rPr>
              <w:t>-</w:t>
            </w:r>
            <w:r w:rsidR="00153A6E" w:rsidRPr="0032128F">
              <w:rPr>
                <w:b/>
                <w:color w:val="auto"/>
              </w:rPr>
              <w:t>08</w:t>
            </w:r>
            <w:proofErr w:type="gramEnd"/>
            <w:r w:rsidRPr="0032128F">
              <w:rPr>
                <w:b/>
                <w:color w:val="auto"/>
              </w:rPr>
              <w:t>.</w:t>
            </w:r>
            <w:r w:rsidR="00FB0363" w:rsidRPr="0032128F">
              <w:rPr>
                <w:b/>
                <w:color w:val="auto"/>
                <w:lang w:val="en-US"/>
              </w:rPr>
              <w:t>09</w:t>
            </w:r>
            <w:r w:rsidR="000051CA" w:rsidRPr="0032128F">
              <w:rPr>
                <w:b/>
                <w:color w:val="auto"/>
              </w:rPr>
              <w:t>-05</w:t>
            </w:r>
          </w:p>
        </w:tc>
      </w:tr>
    </w:tbl>
    <w:p w14:paraId="43C2C33F" w14:textId="77777777" w:rsidR="00A85E07" w:rsidRPr="0032128F" w:rsidRDefault="00A85E07" w:rsidP="00A85E07">
      <w:pPr>
        <w:pStyle w:val="a8"/>
        <w:ind w:left="0"/>
        <w:jc w:val="center"/>
        <w:rPr>
          <w:b/>
          <w:color w:val="auto"/>
        </w:rPr>
      </w:pPr>
    </w:p>
    <w:p w14:paraId="21C914C4" w14:textId="77777777" w:rsidR="00A85E07" w:rsidRPr="0032128F" w:rsidRDefault="00A85E07" w:rsidP="00A85E07">
      <w:pPr>
        <w:pStyle w:val="a8"/>
        <w:ind w:left="0"/>
        <w:jc w:val="center"/>
        <w:rPr>
          <w:b/>
          <w:bCs/>
          <w:color w:val="auto"/>
        </w:rPr>
      </w:pPr>
      <w:r w:rsidRPr="0032128F">
        <w:rPr>
          <w:b/>
          <w:color w:val="auto"/>
        </w:rPr>
        <w:t>ПРОТОКОЛ</w:t>
      </w:r>
    </w:p>
    <w:p w14:paraId="3A2E649E" w14:textId="77777777" w:rsidR="00A85E07" w:rsidRPr="0032128F" w:rsidRDefault="00A85E07" w:rsidP="00A85E07">
      <w:pPr>
        <w:jc w:val="center"/>
        <w:rPr>
          <w:b/>
          <w:color w:val="auto"/>
        </w:rPr>
      </w:pPr>
      <w:r w:rsidRPr="0032128F">
        <w:rPr>
          <w:b/>
          <w:color w:val="auto"/>
        </w:rPr>
        <w:t>Вступительного</w:t>
      </w:r>
      <w:r w:rsidRPr="0032128F">
        <w:rPr>
          <w:b/>
          <w:color w:val="auto"/>
          <w:spacing w:val="-4"/>
        </w:rPr>
        <w:t xml:space="preserve"> </w:t>
      </w:r>
      <w:r w:rsidRPr="0032128F">
        <w:rPr>
          <w:b/>
          <w:color w:val="auto"/>
        </w:rPr>
        <w:t>совещания</w:t>
      </w:r>
    </w:p>
    <w:p w14:paraId="20D6CAD5" w14:textId="77777777" w:rsidR="00A85E07" w:rsidRPr="0032128F" w:rsidRDefault="00A85E07" w:rsidP="00A85E07">
      <w:pPr>
        <w:jc w:val="center"/>
        <w:rPr>
          <w:b/>
          <w:color w:val="auto"/>
        </w:rPr>
      </w:pPr>
      <w:r w:rsidRPr="0032128F">
        <w:rPr>
          <w:b/>
          <w:color w:val="auto"/>
        </w:rPr>
        <w:t>________________________________________________________________________________</w:t>
      </w:r>
    </w:p>
    <w:p w14:paraId="6B300127" w14:textId="4F5D7E9E" w:rsidR="00A85E07" w:rsidRPr="0032128F" w:rsidRDefault="00A85E07" w:rsidP="00A85E07">
      <w:pPr>
        <w:tabs>
          <w:tab w:val="left" w:pos="0"/>
        </w:tabs>
        <w:spacing w:line="222" w:lineRule="exact"/>
        <w:ind w:right="-1"/>
        <w:jc w:val="center"/>
        <w:rPr>
          <w:color w:val="auto"/>
          <w:sz w:val="20"/>
        </w:rPr>
      </w:pPr>
      <w:r w:rsidRPr="0032128F">
        <w:rPr>
          <w:color w:val="auto"/>
          <w:sz w:val="20"/>
        </w:rPr>
        <w:t>(заявитель</w:t>
      </w:r>
      <w:r w:rsidR="00163E9C" w:rsidRPr="0032128F">
        <w:rPr>
          <w:color w:val="auto"/>
          <w:sz w:val="20"/>
        </w:rPr>
        <w:t xml:space="preserve"> </w:t>
      </w:r>
      <w:r w:rsidRPr="0032128F">
        <w:rPr>
          <w:color w:val="auto"/>
          <w:sz w:val="20"/>
        </w:rPr>
        <w:t>/</w:t>
      </w:r>
      <w:r w:rsidR="00163E9C" w:rsidRPr="0032128F">
        <w:rPr>
          <w:color w:val="auto"/>
          <w:sz w:val="20"/>
        </w:rPr>
        <w:t xml:space="preserve"> ИЦ </w:t>
      </w:r>
      <w:r w:rsidR="00163E9C" w:rsidRPr="0032128F">
        <w:rPr>
          <w:color w:val="auto"/>
          <w:sz w:val="20"/>
          <w:lang w:val="en-US"/>
        </w:rPr>
        <w:t>GLP</w:t>
      </w:r>
      <w:r w:rsidRPr="0032128F">
        <w:rPr>
          <w:color w:val="auto"/>
          <w:sz w:val="20"/>
        </w:rPr>
        <w:t>)</w:t>
      </w:r>
    </w:p>
    <w:p w14:paraId="2BA922B7" w14:textId="77777777" w:rsidR="00A85E07" w:rsidRPr="0032128F" w:rsidRDefault="00A85E07" w:rsidP="00A85E07">
      <w:pPr>
        <w:tabs>
          <w:tab w:val="left" w:pos="0"/>
        </w:tabs>
        <w:spacing w:line="222" w:lineRule="exact"/>
        <w:ind w:right="-1"/>
        <w:jc w:val="center"/>
        <w:rPr>
          <w:color w:val="auto"/>
          <w:sz w:val="20"/>
        </w:rPr>
      </w:pPr>
    </w:p>
    <w:p w14:paraId="12A58F8A" w14:textId="77777777" w:rsidR="00A85E07" w:rsidRPr="0032128F" w:rsidRDefault="00A85E07" w:rsidP="00A85E07">
      <w:pPr>
        <w:pStyle w:val="aff4"/>
        <w:jc w:val="center"/>
        <w:rPr>
          <w:b/>
          <w:bCs/>
          <w:color w:val="auto"/>
        </w:rPr>
      </w:pPr>
      <w:r w:rsidRPr="0032128F">
        <w:rPr>
          <w:color w:val="auto"/>
        </w:rPr>
        <w:t>на проведение работ по мониторингу соответствия испытательных центров принципам надлежащей лабораторной практики</w:t>
      </w:r>
    </w:p>
    <w:p w14:paraId="7480586D" w14:textId="77777777" w:rsidR="00A85E07" w:rsidRPr="0032128F" w:rsidRDefault="00A85E07" w:rsidP="00A85E07">
      <w:pPr>
        <w:spacing w:line="227" w:lineRule="exact"/>
        <w:jc w:val="center"/>
        <w:rPr>
          <w:color w:val="auto"/>
          <w:sz w:val="20"/>
          <w:szCs w:val="20"/>
        </w:rPr>
      </w:pPr>
      <w:r w:rsidRPr="0032128F">
        <w:rPr>
          <w:color w:val="auto"/>
          <w:sz w:val="20"/>
        </w:rPr>
        <w:t>(обозначение нормативного</w:t>
      </w:r>
      <w:r w:rsidRPr="0032128F">
        <w:rPr>
          <w:color w:val="auto"/>
          <w:spacing w:val="-12"/>
          <w:sz w:val="20"/>
        </w:rPr>
        <w:t xml:space="preserve"> </w:t>
      </w:r>
      <w:r w:rsidRPr="0032128F">
        <w:rPr>
          <w:color w:val="auto"/>
          <w:sz w:val="20"/>
        </w:rPr>
        <w:t>документа)</w:t>
      </w:r>
    </w:p>
    <w:p w14:paraId="7ACD4FBF" w14:textId="77777777" w:rsidR="00A85E07" w:rsidRPr="0032128F" w:rsidRDefault="00A85E07" w:rsidP="00A85E07">
      <w:pPr>
        <w:spacing w:before="11"/>
        <w:jc w:val="center"/>
        <w:rPr>
          <w:color w:val="auto"/>
          <w:sz w:val="17"/>
          <w:szCs w:val="17"/>
        </w:rPr>
      </w:pPr>
    </w:p>
    <w:p w14:paraId="31793FDC" w14:textId="77777777" w:rsidR="00A85E07" w:rsidRPr="0032128F" w:rsidRDefault="00A85E07" w:rsidP="00A85E07">
      <w:pPr>
        <w:pStyle w:val="aff1"/>
        <w:spacing w:before="0" w:after="0"/>
        <w:ind w:right="433" w:firstLine="709"/>
        <w:rPr>
          <w:sz w:val="24"/>
          <w:szCs w:val="24"/>
          <w:lang w:val="ru-RU"/>
        </w:rPr>
      </w:pPr>
      <w:r w:rsidRPr="0032128F">
        <w:rPr>
          <w:sz w:val="24"/>
          <w:szCs w:val="24"/>
          <w:lang w:val="ru-RU"/>
        </w:rPr>
        <w:t>Дата:</w:t>
      </w:r>
    </w:p>
    <w:p w14:paraId="13939CF0" w14:textId="77777777" w:rsidR="00A85E07" w:rsidRPr="0032128F" w:rsidRDefault="00A85E07" w:rsidP="00A85E07">
      <w:pPr>
        <w:ind w:firstLine="709"/>
        <w:rPr>
          <w:color w:val="auto"/>
        </w:rPr>
      </w:pPr>
    </w:p>
    <w:p w14:paraId="20F857A4" w14:textId="77777777" w:rsidR="00A85E07" w:rsidRPr="0032128F" w:rsidRDefault="00A85E07" w:rsidP="00A85E07">
      <w:pPr>
        <w:pStyle w:val="aff4"/>
        <w:ind w:firstLine="709"/>
        <w:jc w:val="both"/>
        <w:rPr>
          <w:b/>
          <w:bCs/>
          <w:color w:val="auto"/>
        </w:rPr>
      </w:pPr>
      <w:r w:rsidRPr="0032128F">
        <w:rPr>
          <w:color w:val="auto"/>
        </w:rPr>
        <w:t>СОДЕРЖАНИЕ:</w:t>
      </w:r>
    </w:p>
    <w:p w14:paraId="7246E7BF" w14:textId="77777777" w:rsidR="00A85E07" w:rsidRPr="0032128F" w:rsidRDefault="00A85E07" w:rsidP="00A85E07">
      <w:pPr>
        <w:pStyle w:val="aff1"/>
        <w:tabs>
          <w:tab w:val="left" w:pos="5611"/>
        </w:tabs>
        <w:spacing w:before="0" w:after="0"/>
        <w:ind w:firstLine="709"/>
        <w:rPr>
          <w:sz w:val="24"/>
          <w:szCs w:val="24"/>
          <w:lang w:val="ru-RU"/>
        </w:rPr>
      </w:pPr>
      <w:r w:rsidRPr="0032128F">
        <w:rPr>
          <w:sz w:val="24"/>
          <w:szCs w:val="24"/>
          <w:lang w:val="ru-RU"/>
        </w:rPr>
        <w:t>Руководитель</w:t>
      </w:r>
      <w:r w:rsidRPr="0032128F">
        <w:rPr>
          <w:spacing w:val="-9"/>
          <w:sz w:val="24"/>
          <w:szCs w:val="24"/>
          <w:lang w:val="ru-RU"/>
        </w:rPr>
        <w:t xml:space="preserve"> </w:t>
      </w:r>
      <w:r w:rsidRPr="0032128F">
        <w:rPr>
          <w:sz w:val="24"/>
          <w:szCs w:val="24"/>
          <w:lang w:val="ru-RU"/>
        </w:rPr>
        <w:t>группы:</w:t>
      </w:r>
    </w:p>
    <w:p w14:paraId="25357AEE" w14:textId="217F2FA0"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представил членов группы по</w:t>
      </w:r>
      <w:r w:rsidR="00A85E07" w:rsidRPr="0032128F">
        <w:rPr>
          <w:color w:val="auto"/>
          <w:spacing w:val="1"/>
        </w:rPr>
        <w:t xml:space="preserve"> </w:t>
      </w:r>
      <w:r w:rsidR="005C13A2" w:rsidRPr="0032128F">
        <w:rPr>
          <w:color w:val="auto"/>
        </w:rPr>
        <w:t>инспекции</w:t>
      </w:r>
      <w:r w:rsidR="00A85E07" w:rsidRPr="0032128F">
        <w:rPr>
          <w:color w:val="auto"/>
        </w:rPr>
        <w:t>;</w:t>
      </w:r>
    </w:p>
    <w:p w14:paraId="0FB9CFB6" w14:textId="2E4BD341"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проинформировал присутствующих о причине, цели, объеме и сроках мониторинга соответствия,</w:t>
      </w:r>
      <w:r w:rsidR="00A85E07" w:rsidRPr="0032128F">
        <w:rPr>
          <w:color w:val="auto"/>
          <w:spacing w:val="-9"/>
        </w:rPr>
        <w:t xml:space="preserve"> </w:t>
      </w:r>
      <w:r w:rsidR="00A85E07" w:rsidRPr="0032128F">
        <w:rPr>
          <w:color w:val="auto"/>
        </w:rPr>
        <w:t>а также методах, которые будут использоваться членами группы в процессе</w:t>
      </w:r>
      <w:r w:rsidR="00A85E07" w:rsidRPr="0032128F">
        <w:rPr>
          <w:color w:val="auto"/>
          <w:spacing w:val="57"/>
        </w:rPr>
        <w:t xml:space="preserve"> </w:t>
      </w:r>
      <w:r w:rsidR="00A85E07" w:rsidRPr="0032128F">
        <w:rPr>
          <w:color w:val="auto"/>
        </w:rPr>
        <w:t>проведения мониторинга соответствия;</w:t>
      </w:r>
    </w:p>
    <w:p w14:paraId="66622506" w14:textId="0C85CB67"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проинформировал присутствующих о критериях</w:t>
      </w:r>
      <w:r w:rsidR="00A85E07" w:rsidRPr="0032128F">
        <w:rPr>
          <w:color w:val="auto"/>
          <w:spacing w:val="2"/>
        </w:rPr>
        <w:t xml:space="preserve"> мониторинга соответствия </w:t>
      </w:r>
      <w:r w:rsidR="00A85E07" w:rsidRPr="0032128F">
        <w:rPr>
          <w:color w:val="auto"/>
          <w:spacing w:val="2"/>
          <w:lang w:val="en-US"/>
        </w:rPr>
        <w:t>GLP</w:t>
      </w:r>
      <w:r w:rsidR="00A85E07" w:rsidRPr="0032128F">
        <w:rPr>
          <w:color w:val="auto"/>
          <w:spacing w:val="2"/>
        </w:rPr>
        <w:t xml:space="preserve"> и реализации ее принципов</w:t>
      </w:r>
      <w:r w:rsidR="00A85E07" w:rsidRPr="0032128F">
        <w:rPr>
          <w:color w:val="auto"/>
        </w:rPr>
        <w:t>;</w:t>
      </w:r>
    </w:p>
    <w:p w14:paraId="5E3341F3" w14:textId="35CE784A"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уточнил заявленный(-е) вид(-ы) исследования(-ий);</w:t>
      </w:r>
    </w:p>
    <w:p w14:paraId="6F760142" w14:textId="36DB6B1F"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определил и согласовал характеристики испытаний,</w:t>
      </w:r>
      <w:r w:rsidR="00A85E07" w:rsidRPr="0032128F">
        <w:rPr>
          <w:color w:val="auto"/>
          <w:spacing w:val="38"/>
        </w:rPr>
        <w:t xml:space="preserve"> </w:t>
      </w:r>
      <w:r w:rsidR="00A85E07" w:rsidRPr="0032128F">
        <w:rPr>
          <w:color w:val="auto"/>
        </w:rPr>
        <w:t>исследований;</w:t>
      </w:r>
    </w:p>
    <w:p w14:paraId="1D1B3618" w14:textId="6BEB3B61"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представил и согласовал программу и сроки</w:t>
      </w:r>
      <w:r w:rsidR="00A85E07" w:rsidRPr="0032128F">
        <w:rPr>
          <w:color w:val="auto"/>
          <w:spacing w:val="-1"/>
        </w:rPr>
        <w:t xml:space="preserve"> </w:t>
      </w:r>
      <w:r w:rsidR="00A85E07" w:rsidRPr="0032128F">
        <w:rPr>
          <w:color w:val="auto"/>
        </w:rPr>
        <w:t>мониторинга соответствия;</w:t>
      </w:r>
    </w:p>
    <w:p w14:paraId="37F6E699" w14:textId="70AD12BC"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 xml:space="preserve">согласовал порядок доступа членов группы по </w:t>
      </w:r>
      <w:r w:rsidR="005C13A2" w:rsidRPr="0032128F">
        <w:rPr>
          <w:color w:val="auto"/>
        </w:rPr>
        <w:t>инспекции</w:t>
      </w:r>
      <w:r w:rsidR="00A85E07" w:rsidRPr="0032128F">
        <w:rPr>
          <w:color w:val="auto"/>
        </w:rPr>
        <w:t xml:space="preserve"> к</w:t>
      </w:r>
      <w:r w:rsidR="00A85E07" w:rsidRPr="0032128F">
        <w:rPr>
          <w:color w:val="auto"/>
          <w:spacing w:val="45"/>
        </w:rPr>
        <w:t xml:space="preserve"> </w:t>
      </w:r>
      <w:r w:rsidR="00A85E07" w:rsidRPr="0032128F">
        <w:rPr>
          <w:color w:val="auto"/>
        </w:rPr>
        <w:t>документации заявителя;</w:t>
      </w:r>
    </w:p>
    <w:p w14:paraId="15F9580C" w14:textId="3DBC6D02"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озвучил документацию, которая требуется для проведения мониторинга соответствия испытательного центра, а именно, список текущих и завершенных исследований, планы исследований, стандартные операционные процедуры, отчеты об исследованиях и т. д. доступ и, в случае необходимости, заключение соглашения о копировании соответствующих документов оговариваются во время вступительного совещания;</w:t>
      </w:r>
    </w:p>
    <w:p w14:paraId="19B37D62" w14:textId="4BB886AF"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выяснил или запросил информацию об административной структуре (организации) и персонале испытательного центра;</w:t>
      </w:r>
    </w:p>
    <w:p w14:paraId="15DDD4D9" w14:textId="6CBC4A7B"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запросил информацию о проведении исследований, не являющихся объектами применения принципов надлежащей лабораторной практики, в зонах испытательного центра, в которых проводят исследования в соответствии с требованиями принципов надлежащей лабораторной практики;</w:t>
      </w:r>
    </w:p>
    <w:p w14:paraId="7A3B3DCE" w14:textId="3438A1DC"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провел первоначальное определение тех частей (зон) испытательного центра, которые будут подвергнуты инспекции по месту нахождения;</w:t>
      </w:r>
    </w:p>
    <w:p w14:paraId="4DBEF1C9" w14:textId="36C0B9A9"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описал документы и образцы (объекты), которые требуются для аудита текущих или завершенных исследований;</w:t>
      </w:r>
    </w:p>
    <w:p w14:paraId="314E7FDE" w14:textId="6B7D9806"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указал, что заключительное совещание будет проведено после завершения проведения инспекции по месту нахождения;</w:t>
      </w:r>
    </w:p>
    <w:p w14:paraId="2B8C24F1" w14:textId="042C3DDB"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перед проведением дальнейшей инспекции по месту нахождения испытательного центра установил контакт со службой обеспечения качества испытательного центра;</w:t>
      </w:r>
    </w:p>
    <w:p w14:paraId="3A71FB5B" w14:textId="2E4E4A20"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согласовал сопровождающих</w:t>
      </w:r>
      <w:r w:rsidR="00A85E07" w:rsidRPr="0032128F">
        <w:rPr>
          <w:color w:val="auto"/>
          <w:spacing w:val="1"/>
        </w:rPr>
        <w:t xml:space="preserve"> от </w:t>
      </w:r>
      <w:r w:rsidR="00A85E07" w:rsidRPr="0032128F">
        <w:rPr>
          <w:color w:val="auto"/>
        </w:rPr>
        <w:t>со службой обеспечения качества;</w:t>
      </w:r>
    </w:p>
    <w:p w14:paraId="41C4A8AD" w14:textId="6AE96B61"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согласовал сопровождающих</w:t>
      </w:r>
      <w:r w:rsidR="00A85E07" w:rsidRPr="0032128F">
        <w:rPr>
          <w:color w:val="auto"/>
          <w:spacing w:val="1"/>
        </w:rPr>
        <w:t xml:space="preserve"> </w:t>
      </w:r>
      <w:r w:rsidR="00A85E07" w:rsidRPr="0032128F">
        <w:rPr>
          <w:color w:val="auto"/>
        </w:rPr>
        <w:t>лиц;</w:t>
      </w:r>
    </w:p>
    <w:p w14:paraId="3087CDCA" w14:textId="1FD620FB"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lastRenderedPageBreak/>
        <w:t xml:space="preserve">- </w:t>
      </w:r>
      <w:r w:rsidR="00A85E07" w:rsidRPr="0032128F">
        <w:rPr>
          <w:color w:val="auto"/>
        </w:rPr>
        <w:t>проинформировал о требованиях НЦА к регистрации и оформлению</w:t>
      </w:r>
      <w:r w:rsidR="00A85E07" w:rsidRPr="0032128F">
        <w:rPr>
          <w:color w:val="auto"/>
          <w:spacing w:val="5"/>
        </w:rPr>
        <w:t xml:space="preserve"> </w:t>
      </w:r>
      <w:r w:rsidR="00833759" w:rsidRPr="0032128F">
        <w:rPr>
          <w:color w:val="auto"/>
        </w:rPr>
        <w:t>отклонений</w:t>
      </w:r>
      <w:r w:rsidR="00163E9C" w:rsidRPr="0032128F">
        <w:rPr>
          <w:color w:val="auto"/>
        </w:rPr>
        <w:t xml:space="preserve"> / несоответствий </w:t>
      </w:r>
      <w:r w:rsidR="00A85E07" w:rsidRPr="0032128F">
        <w:rPr>
          <w:color w:val="auto"/>
        </w:rPr>
        <w:t>и критериях их классификации;</w:t>
      </w:r>
    </w:p>
    <w:p w14:paraId="64EE8929" w14:textId="6D2B459A"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согласовал периодичность и время совместных совещаний группы по</w:t>
      </w:r>
      <w:r w:rsidR="00A85E07" w:rsidRPr="0032128F">
        <w:rPr>
          <w:color w:val="auto"/>
          <w:spacing w:val="39"/>
        </w:rPr>
        <w:t xml:space="preserve"> </w:t>
      </w:r>
      <w:r w:rsidR="005C13A2" w:rsidRPr="0032128F">
        <w:rPr>
          <w:color w:val="auto"/>
        </w:rPr>
        <w:t>инспекции</w:t>
      </w:r>
      <w:r w:rsidR="00A85E07" w:rsidRPr="0032128F">
        <w:rPr>
          <w:color w:val="auto"/>
        </w:rPr>
        <w:t xml:space="preserve"> и представителей заявителя;</w:t>
      </w:r>
    </w:p>
    <w:p w14:paraId="2E10CE60" w14:textId="7391D142"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подтвердил гарантию соблюдения условий конфиденциальности и</w:t>
      </w:r>
      <w:r w:rsidR="00A85E07" w:rsidRPr="0032128F">
        <w:rPr>
          <w:color w:val="auto"/>
          <w:spacing w:val="1"/>
        </w:rPr>
        <w:t xml:space="preserve"> </w:t>
      </w:r>
      <w:r w:rsidR="00A85E07" w:rsidRPr="0032128F">
        <w:rPr>
          <w:color w:val="auto"/>
        </w:rPr>
        <w:t xml:space="preserve">выполнения принципа беспристрастности всеми членами группы по </w:t>
      </w:r>
      <w:r w:rsidR="005C13A2" w:rsidRPr="0032128F">
        <w:rPr>
          <w:color w:val="auto"/>
        </w:rPr>
        <w:t>инспекции</w:t>
      </w:r>
      <w:r w:rsidR="00A85E07" w:rsidRPr="0032128F">
        <w:rPr>
          <w:color w:val="auto"/>
        </w:rPr>
        <w:t>;</w:t>
      </w:r>
    </w:p>
    <w:p w14:paraId="55CA029A" w14:textId="2C208238"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согласовал необходимость создания условий со стороны заявителя по обеспечению техники безопасности для группы по</w:t>
      </w:r>
      <w:r w:rsidR="00A85E07" w:rsidRPr="0032128F">
        <w:rPr>
          <w:color w:val="auto"/>
          <w:spacing w:val="1"/>
        </w:rPr>
        <w:t xml:space="preserve"> </w:t>
      </w:r>
      <w:r w:rsidR="005C13A2" w:rsidRPr="0032128F">
        <w:rPr>
          <w:color w:val="auto"/>
        </w:rPr>
        <w:t>инспекции</w:t>
      </w:r>
      <w:r w:rsidR="00A85E07" w:rsidRPr="0032128F">
        <w:rPr>
          <w:color w:val="auto"/>
        </w:rPr>
        <w:t>;</w:t>
      </w:r>
    </w:p>
    <w:p w14:paraId="41D2C3F5" w14:textId="3C9F1353"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напомнил о соблюдении мер и правил техники безопасности и предложено,</w:t>
      </w:r>
      <w:r w:rsidR="00A85E07" w:rsidRPr="0032128F">
        <w:rPr>
          <w:color w:val="auto"/>
          <w:spacing w:val="50"/>
        </w:rPr>
        <w:t xml:space="preserve"> </w:t>
      </w:r>
      <w:r w:rsidR="00A85E07" w:rsidRPr="0032128F">
        <w:rPr>
          <w:color w:val="auto"/>
        </w:rPr>
        <w:t>при наличии требований на предприятии по технике безопасности, пройти инструктаж</w:t>
      </w:r>
      <w:r w:rsidR="00A85E07" w:rsidRPr="0032128F">
        <w:rPr>
          <w:color w:val="auto"/>
          <w:spacing w:val="9"/>
        </w:rPr>
        <w:t xml:space="preserve"> </w:t>
      </w:r>
      <w:r w:rsidR="00A85E07" w:rsidRPr="0032128F">
        <w:rPr>
          <w:color w:val="auto"/>
        </w:rPr>
        <w:t>по технике</w:t>
      </w:r>
      <w:r w:rsidR="00A85E07" w:rsidRPr="0032128F">
        <w:rPr>
          <w:color w:val="auto"/>
          <w:spacing w:val="-2"/>
        </w:rPr>
        <w:t xml:space="preserve"> </w:t>
      </w:r>
      <w:r w:rsidR="00A85E07" w:rsidRPr="0032128F">
        <w:rPr>
          <w:color w:val="auto"/>
        </w:rPr>
        <w:t>безопасности;</w:t>
      </w:r>
    </w:p>
    <w:p w14:paraId="4DB46B10" w14:textId="6A0B9E9E"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разъяснил необходимость участия высшего руководства в обсуждении</w:t>
      </w:r>
      <w:r w:rsidR="00A85E07" w:rsidRPr="0032128F">
        <w:rPr>
          <w:color w:val="auto"/>
          <w:spacing w:val="4"/>
        </w:rPr>
        <w:t xml:space="preserve"> </w:t>
      </w:r>
      <w:r w:rsidR="00A85E07" w:rsidRPr="0032128F">
        <w:rPr>
          <w:color w:val="auto"/>
        </w:rPr>
        <w:t>при рассмотрении данных по результатам</w:t>
      </w:r>
      <w:r w:rsidR="00A85E07" w:rsidRPr="0032128F">
        <w:rPr>
          <w:color w:val="auto"/>
          <w:spacing w:val="-3"/>
        </w:rPr>
        <w:t xml:space="preserve"> </w:t>
      </w:r>
      <w:r w:rsidR="00A85E07" w:rsidRPr="0032128F">
        <w:rPr>
          <w:color w:val="auto"/>
        </w:rPr>
        <w:t>мониторинга соответствия;</w:t>
      </w:r>
    </w:p>
    <w:p w14:paraId="1D7C3595" w14:textId="1F20ECB1"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проинформировал о проведении заключительного совещания и согласовал время</w:t>
      </w:r>
      <w:r w:rsidR="00A85E07" w:rsidRPr="0032128F">
        <w:rPr>
          <w:color w:val="auto"/>
          <w:spacing w:val="54"/>
        </w:rPr>
        <w:t xml:space="preserve"> </w:t>
      </w:r>
      <w:r w:rsidR="00A85E07" w:rsidRPr="0032128F">
        <w:rPr>
          <w:color w:val="auto"/>
        </w:rPr>
        <w:t>его проведения;</w:t>
      </w:r>
    </w:p>
    <w:p w14:paraId="412056C4" w14:textId="21933B53"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проинформировал о порядке подачи апелляций в адрес НЦА по</w:t>
      </w:r>
      <w:r w:rsidR="00A85E07" w:rsidRPr="0032128F">
        <w:rPr>
          <w:color w:val="auto"/>
          <w:spacing w:val="5"/>
        </w:rPr>
        <w:t xml:space="preserve"> </w:t>
      </w:r>
      <w:r w:rsidR="00A85E07" w:rsidRPr="0032128F">
        <w:rPr>
          <w:color w:val="auto"/>
        </w:rPr>
        <w:t>проведению мониторинга соответствия;</w:t>
      </w:r>
    </w:p>
    <w:p w14:paraId="10AD7B8B" w14:textId="44EB61C7" w:rsidR="00A85E07" w:rsidRPr="0032128F" w:rsidRDefault="00BF172C" w:rsidP="00BF172C">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709"/>
        <w:contextualSpacing w:val="0"/>
        <w:jc w:val="both"/>
        <w:rPr>
          <w:color w:val="auto"/>
        </w:rPr>
      </w:pPr>
      <w:r w:rsidRPr="0032128F">
        <w:rPr>
          <w:color w:val="auto"/>
        </w:rPr>
        <w:t xml:space="preserve">- </w:t>
      </w:r>
      <w:r w:rsidR="00A85E07" w:rsidRPr="0032128F">
        <w:rPr>
          <w:color w:val="auto"/>
        </w:rPr>
        <w:t>ответил на вопросы</w:t>
      </w:r>
      <w:r w:rsidR="00A85E07" w:rsidRPr="0032128F">
        <w:rPr>
          <w:color w:val="auto"/>
          <w:spacing w:val="-1"/>
        </w:rPr>
        <w:t xml:space="preserve"> </w:t>
      </w:r>
      <w:r w:rsidR="00A85E07" w:rsidRPr="0032128F">
        <w:rPr>
          <w:color w:val="auto"/>
        </w:rPr>
        <w:t>присутствующих.</w:t>
      </w:r>
    </w:p>
    <w:p w14:paraId="6A692AE8" w14:textId="77777777" w:rsidR="00A85E07" w:rsidRPr="0032128F" w:rsidRDefault="00A85E07" w:rsidP="00A85E07">
      <w:pPr>
        <w:pStyle w:val="aff4"/>
        <w:ind w:firstLine="709"/>
        <w:jc w:val="both"/>
        <w:rPr>
          <w:b/>
          <w:bCs/>
          <w:color w:val="auto"/>
        </w:rPr>
      </w:pPr>
      <w:r w:rsidRPr="0032128F">
        <w:rPr>
          <w:color w:val="auto"/>
        </w:rPr>
        <w:t>Представитель</w:t>
      </w:r>
      <w:r w:rsidRPr="0032128F">
        <w:rPr>
          <w:color w:val="auto"/>
          <w:spacing w:val="-8"/>
        </w:rPr>
        <w:t xml:space="preserve"> </w:t>
      </w:r>
      <w:r w:rsidRPr="0032128F">
        <w:rPr>
          <w:color w:val="auto"/>
        </w:rPr>
        <w:t>руководства:</w:t>
      </w:r>
    </w:p>
    <w:p w14:paraId="5F9FF4F3" w14:textId="3F6637AA" w:rsidR="00A85E07" w:rsidRPr="0032128F" w:rsidRDefault="00A85E07" w:rsidP="00A85E07">
      <w:pPr>
        <w:pStyle w:val="aff1"/>
        <w:tabs>
          <w:tab w:val="left" w:pos="2227"/>
          <w:tab w:val="left" w:pos="3009"/>
          <w:tab w:val="left" w:pos="4131"/>
          <w:tab w:val="left" w:pos="5907"/>
          <w:tab w:val="left" w:pos="6677"/>
          <w:tab w:val="left" w:pos="8543"/>
        </w:tabs>
        <w:spacing w:before="0" w:after="0"/>
        <w:ind w:firstLine="709"/>
        <w:rPr>
          <w:sz w:val="24"/>
          <w:szCs w:val="24"/>
          <w:lang w:val="ru-RU"/>
        </w:rPr>
      </w:pPr>
      <w:r w:rsidRPr="0032128F">
        <w:rPr>
          <w:sz w:val="24"/>
          <w:szCs w:val="24"/>
          <w:lang w:val="ru-RU"/>
        </w:rPr>
        <w:t xml:space="preserve">Информировал группу </w:t>
      </w:r>
      <w:r w:rsidR="005C13A2" w:rsidRPr="0032128F">
        <w:rPr>
          <w:lang w:val="ru-RU"/>
        </w:rPr>
        <w:t>инспекции</w:t>
      </w:r>
      <w:r w:rsidRPr="0032128F">
        <w:rPr>
          <w:sz w:val="24"/>
          <w:szCs w:val="24"/>
          <w:lang w:val="ru-RU"/>
        </w:rPr>
        <w:t xml:space="preserve"> НЦА о готовности заявителя к инспекции по </w:t>
      </w:r>
      <w:r w:rsidRPr="0032128F">
        <w:rPr>
          <w:spacing w:val="-1"/>
          <w:sz w:val="24"/>
          <w:szCs w:val="24"/>
          <w:lang w:val="ru-RU"/>
        </w:rPr>
        <w:t xml:space="preserve">месту </w:t>
      </w:r>
      <w:r w:rsidRPr="0032128F">
        <w:rPr>
          <w:sz w:val="24"/>
          <w:szCs w:val="24"/>
          <w:lang w:val="ru-RU"/>
        </w:rPr>
        <w:t>нахождения испытательного центра принципам надлежащей лабораторной практики.</w:t>
      </w:r>
    </w:p>
    <w:p w14:paraId="1684F2FC" w14:textId="77777777" w:rsidR="00A85E07" w:rsidRPr="0032128F" w:rsidRDefault="00A85E07" w:rsidP="00A85E0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p>
    <w:p w14:paraId="056A65D2" w14:textId="1C8408D5" w:rsidR="00A85E07" w:rsidRPr="0032128F" w:rsidRDefault="00A85E07" w:rsidP="00A85E0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r w:rsidRPr="0032128F">
        <w:rPr>
          <w:color w:val="auto"/>
          <w:spacing w:val="-1"/>
        </w:rPr>
        <w:t>Протокол вступительного совещания соответствует требованиям п</w:t>
      </w:r>
      <w:r w:rsidR="00FB7B51" w:rsidRPr="0032128F">
        <w:rPr>
          <w:color w:val="auto"/>
          <w:spacing w:val="-1"/>
        </w:rPr>
        <w:t xml:space="preserve">ункта </w:t>
      </w:r>
      <w:r w:rsidRPr="0032128F">
        <w:rPr>
          <w:color w:val="auto"/>
          <w:spacing w:val="-1"/>
        </w:rPr>
        <w:t xml:space="preserve">3.2 </w:t>
      </w:r>
      <w:r w:rsidRPr="0032128F">
        <w:rPr>
          <w:color w:val="auto"/>
        </w:rPr>
        <w:t xml:space="preserve">стандарта </w:t>
      </w:r>
      <w:r w:rsidRPr="0032128F">
        <w:rPr>
          <w:bCs/>
          <w:iCs/>
          <w:color w:val="auto"/>
        </w:rPr>
        <w:t xml:space="preserve">(№3) </w:t>
      </w:r>
      <w:r w:rsidRPr="0032128F">
        <w:rPr>
          <w:bCs/>
          <w:iCs/>
          <w:color w:val="auto"/>
          <w:lang w:val="en-US"/>
        </w:rPr>
        <w:t>Revised</w:t>
      </w:r>
      <w:r w:rsidRPr="0032128F">
        <w:rPr>
          <w:bCs/>
          <w:iCs/>
          <w:color w:val="auto"/>
        </w:rPr>
        <w:t xml:space="preserve"> </w:t>
      </w:r>
      <w:r w:rsidRPr="0032128F">
        <w:rPr>
          <w:bCs/>
          <w:iCs/>
          <w:color w:val="auto"/>
          <w:lang w:val="en-US"/>
        </w:rPr>
        <w:t>Guidance</w:t>
      </w:r>
      <w:r w:rsidRPr="0032128F">
        <w:rPr>
          <w:bCs/>
          <w:iCs/>
          <w:color w:val="auto"/>
        </w:rPr>
        <w:t xml:space="preserve"> </w:t>
      </w:r>
      <w:r w:rsidRPr="0032128F">
        <w:rPr>
          <w:bCs/>
          <w:iCs/>
          <w:color w:val="auto"/>
          <w:lang w:val="en-US"/>
        </w:rPr>
        <w:t>for</w:t>
      </w:r>
      <w:r w:rsidRPr="0032128F">
        <w:rPr>
          <w:bCs/>
          <w:iCs/>
          <w:color w:val="auto"/>
        </w:rPr>
        <w:t xml:space="preserve"> </w:t>
      </w:r>
      <w:r w:rsidRPr="0032128F">
        <w:rPr>
          <w:bCs/>
          <w:iCs/>
          <w:color w:val="auto"/>
          <w:lang w:val="en-US"/>
        </w:rPr>
        <w:t>the</w:t>
      </w:r>
      <w:r w:rsidRPr="0032128F">
        <w:rPr>
          <w:bCs/>
          <w:iCs/>
          <w:color w:val="auto"/>
        </w:rPr>
        <w:t xml:space="preserve"> </w:t>
      </w:r>
      <w:r w:rsidRPr="0032128F">
        <w:rPr>
          <w:bCs/>
          <w:iCs/>
          <w:color w:val="auto"/>
          <w:lang w:val="en-US"/>
        </w:rPr>
        <w:t>Conduct</w:t>
      </w:r>
      <w:r w:rsidRPr="0032128F">
        <w:rPr>
          <w:bCs/>
          <w:iCs/>
          <w:color w:val="auto"/>
        </w:rPr>
        <w:t xml:space="preserve"> </w:t>
      </w:r>
      <w:r w:rsidRPr="0032128F">
        <w:rPr>
          <w:bCs/>
          <w:iCs/>
          <w:color w:val="auto"/>
          <w:lang w:val="en-US"/>
        </w:rPr>
        <w:t>of</w:t>
      </w:r>
      <w:r w:rsidRPr="0032128F">
        <w:rPr>
          <w:bCs/>
          <w:iCs/>
          <w:color w:val="auto"/>
        </w:rPr>
        <w:t xml:space="preserve"> </w:t>
      </w:r>
      <w:r w:rsidRPr="0032128F">
        <w:rPr>
          <w:bCs/>
          <w:iCs/>
          <w:color w:val="auto"/>
          <w:lang w:val="en-US"/>
        </w:rPr>
        <w:t>Laboratory</w:t>
      </w:r>
      <w:r w:rsidRPr="0032128F">
        <w:rPr>
          <w:bCs/>
          <w:iCs/>
          <w:color w:val="auto"/>
        </w:rPr>
        <w:t xml:space="preserve"> </w:t>
      </w:r>
      <w:r w:rsidRPr="0032128F">
        <w:rPr>
          <w:bCs/>
          <w:iCs/>
          <w:color w:val="auto"/>
          <w:lang w:val="en-US"/>
        </w:rPr>
        <w:t>Inspections</w:t>
      </w:r>
      <w:r w:rsidRPr="0032128F">
        <w:rPr>
          <w:bCs/>
          <w:iCs/>
          <w:color w:val="auto"/>
        </w:rPr>
        <w:t xml:space="preserve"> </w:t>
      </w:r>
      <w:r w:rsidRPr="0032128F">
        <w:rPr>
          <w:bCs/>
          <w:iCs/>
          <w:color w:val="auto"/>
          <w:lang w:val="en-US"/>
        </w:rPr>
        <w:t>and</w:t>
      </w:r>
      <w:r w:rsidRPr="0032128F">
        <w:rPr>
          <w:bCs/>
          <w:iCs/>
          <w:color w:val="auto"/>
        </w:rPr>
        <w:t xml:space="preserve"> </w:t>
      </w:r>
      <w:r w:rsidRPr="0032128F">
        <w:rPr>
          <w:bCs/>
          <w:iCs/>
          <w:color w:val="auto"/>
          <w:lang w:val="en-US"/>
        </w:rPr>
        <w:t>Study</w:t>
      </w:r>
      <w:r w:rsidRPr="0032128F">
        <w:rPr>
          <w:bCs/>
          <w:iCs/>
          <w:color w:val="auto"/>
        </w:rPr>
        <w:t xml:space="preserve"> </w:t>
      </w:r>
      <w:r w:rsidRPr="0032128F">
        <w:rPr>
          <w:bCs/>
          <w:iCs/>
          <w:color w:val="auto"/>
          <w:lang w:val="en-US"/>
        </w:rPr>
        <w:t>Audit</w:t>
      </w:r>
      <w:r w:rsidRPr="0032128F">
        <w:rPr>
          <w:bCs/>
          <w:iCs/>
          <w:color w:val="auto"/>
        </w:rPr>
        <w:t xml:space="preserve"> (ГОСТ 31880).</w:t>
      </w:r>
    </w:p>
    <w:p w14:paraId="5DD0EC93" w14:textId="77777777" w:rsidR="00A85E07" w:rsidRPr="0032128F" w:rsidRDefault="00A85E07" w:rsidP="00A85E0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right="-1" w:firstLine="709"/>
        <w:jc w:val="both"/>
        <w:rPr>
          <w:color w:val="auto"/>
        </w:rPr>
      </w:pPr>
    </w:p>
    <w:tbl>
      <w:tblPr>
        <w:tblW w:w="9348" w:type="dxa"/>
        <w:tblInd w:w="286" w:type="dxa"/>
        <w:tblLayout w:type="fixed"/>
        <w:tblCellMar>
          <w:left w:w="0" w:type="dxa"/>
          <w:right w:w="0" w:type="dxa"/>
        </w:tblCellMar>
        <w:tblLook w:val="01E0" w:firstRow="1" w:lastRow="1" w:firstColumn="1" w:lastColumn="1" w:noHBand="0" w:noVBand="0"/>
      </w:tblPr>
      <w:tblGrid>
        <w:gridCol w:w="2008"/>
        <w:gridCol w:w="4765"/>
        <w:gridCol w:w="2575"/>
      </w:tblGrid>
      <w:tr w:rsidR="0032128F" w:rsidRPr="0032128F" w14:paraId="11BCE993" w14:textId="77777777" w:rsidTr="00E82DBD">
        <w:trPr>
          <w:trHeight w:hRule="exact" w:val="286"/>
        </w:trPr>
        <w:tc>
          <w:tcPr>
            <w:tcW w:w="2008" w:type="dxa"/>
            <w:vMerge w:val="restart"/>
            <w:tcBorders>
              <w:top w:val="single" w:sz="4" w:space="0" w:color="000000"/>
              <w:left w:val="single" w:sz="4" w:space="0" w:color="000000"/>
              <w:right w:val="single" w:sz="4" w:space="0" w:color="000000"/>
            </w:tcBorders>
            <w:vAlign w:val="center"/>
          </w:tcPr>
          <w:p w14:paraId="3310A197" w14:textId="77777777" w:rsidR="00A85E07" w:rsidRPr="0032128F" w:rsidRDefault="00A85E07" w:rsidP="00E82DBD">
            <w:pPr>
              <w:pStyle w:val="TableParagraph"/>
              <w:ind w:left="64" w:right="21"/>
              <w:jc w:val="center"/>
              <w:rPr>
                <w:rFonts w:ascii="Times New Roman" w:eastAsia="Times New Roman" w:hAnsi="Times New Roman"/>
                <w:sz w:val="20"/>
                <w:szCs w:val="20"/>
              </w:rPr>
            </w:pPr>
            <w:r w:rsidRPr="0032128F">
              <w:rPr>
                <w:rFonts w:ascii="Times New Roman" w:hAnsi="Times New Roman"/>
                <w:b/>
                <w:sz w:val="20"/>
                <w:szCs w:val="20"/>
              </w:rPr>
              <w:t>Присутствовали</w:t>
            </w:r>
            <w:r w:rsidRPr="0032128F">
              <w:rPr>
                <w:rFonts w:ascii="Times New Roman" w:hAnsi="Times New Roman"/>
                <w:b/>
                <w:spacing w:val="-6"/>
                <w:sz w:val="20"/>
                <w:szCs w:val="20"/>
              </w:rPr>
              <w:t xml:space="preserve"> </w:t>
            </w:r>
            <w:r w:rsidRPr="0032128F">
              <w:rPr>
                <w:rFonts w:ascii="Times New Roman" w:hAnsi="Times New Roman"/>
                <w:b/>
                <w:sz w:val="20"/>
                <w:szCs w:val="20"/>
              </w:rPr>
              <w:t>от</w:t>
            </w:r>
            <w:r w:rsidRPr="0032128F">
              <w:rPr>
                <w:rFonts w:ascii="Times New Roman" w:hAnsi="Times New Roman"/>
                <w:b/>
                <w:w w:val="99"/>
                <w:sz w:val="20"/>
                <w:szCs w:val="20"/>
              </w:rPr>
              <w:t xml:space="preserve"> </w:t>
            </w:r>
            <w:r w:rsidRPr="0032128F">
              <w:rPr>
                <w:rFonts w:ascii="Times New Roman" w:hAnsi="Times New Roman"/>
                <w:b/>
                <w:sz w:val="20"/>
                <w:szCs w:val="20"/>
              </w:rPr>
              <w:t>НЦА</w:t>
            </w:r>
          </w:p>
        </w:tc>
        <w:tc>
          <w:tcPr>
            <w:tcW w:w="4765" w:type="dxa"/>
            <w:tcBorders>
              <w:top w:val="single" w:sz="4" w:space="0" w:color="000000"/>
              <w:left w:val="single" w:sz="4" w:space="0" w:color="000000"/>
              <w:bottom w:val="single" w:sz="4" w:space="0" w:color="000000"/>
              <w:right w:val="single" w:sz="4" w:space="0" w:color="000000"/>
            </w:tcBorders>
          </w:tcPr>
          <w:p w14:paraId="2013DDB2" w14:textId="77777777" w:rsidR="00A85E07" w:rsidRPr="0032128F" w:rsidRDefault="00A85E07" w:rsidP="00E82DBD">
            <w:pPr>
              <w:pStyle w:val="TableParagraph"/>
              <w:spacing w:line="273" w:lineRule="exact"/>
              <w:ind w:right="1"/>
              <w:jc w:val="center"/>
              <w:rPr>
                <w:rFonts w:ascii="Times New Roman" w:eastAsia="Times New Roman" w:hAnsi="Times New Roman"/>
                <w:sz w:val="20"/>
                <w:szCs w:val="20"/>
              </w:rPr>
            </w:pPr>
            <w:r w:rsidRPr="0032128F">
              <w:rPr>
                <w:rFonts w:ascii="Times New Roman" w:hAnsi="Times New Roman"/>
                <w:b/>
                <w:sz w:val="20"/>
                <w:szCs w:val="20"/>
              </w:rPr>
              <w:t>ФИО</w:t>
            </w:r>
          </w:p>
        </w:tc>
        <w:tc>
          <w:tcPr>
            <w:tcW w:w="2575" w:type="dxa"/>
            <w:tcBorders>
              <w:top w:val="single" w:sz="4" w:space="0" w:color="000000"/>
              <w:left w:val="single" w:sz="4" w:space="0" w:color="000000"/>
              <w:bottom w:val="single" w:sz="4" w:space="0" w:color="000000"/>
              <w:right w:val="single" w:sz="4" w:space="0" w:color="000000"/>
            </w:tcBorders>
          </w:tcPr>
          <w:p w14:paraId="352CC637" w14:textId="77777777" w:rsidR="00A85E07" w:rsidRPr="0032128F" w:rsidRDefault="00A85E07" w:rsidP="00E82DBD">
            <w:pPr>
              <w:pStyle w:val="TableParagraph"/>
              <w:spacing w:line="273" w:lineRule="exact"/>
              <w:ind w:left="941"/>
              <w:rPr>
                <w:rFonts w:ascii="Times New Roman" w:eastAsia="Times New Roman" w:hAnsi="Times New Roman"/>
                <w:sz w:val="20"/>
                <w:szCs w:val="20"/>
              </w:rPr>
            </w:pPr>
            <w:r w:rsidRPr="0032128F">
              <w:rPr>
                <w:rFonts w:ascii="Times New Roman" w:hAnsi="Times New Roman"/>
                <w:b/>
                <w:sz w:val="20"/>
                <w:szCs w:val="20"/>
              </w:rPr>
              <w:t>Подпись</w:t>
            </w:r>
          </w:p>
        </w:tc>
      </w:tr>
      <w:tr w:rsidR="0032128F" w:rsidRPr="0032128F" w14:paraId="39606308" w14:textId="77777777" w:rsidTr="00E82DBD">
        <w:trPr>
          <w:trHeight w:hRule="exact" w:val="286"/>
        </w:trPr>
        <w:tc>
          <w:tcPr>
            <w:tcW w:w="2008" w:type="dxa"/>
            <w:vMerge/>
            <w:tcBorders>
              <w:left w:val="single" w:sz="4" w:space="0" w:color="000000"/>
              <w:right w:val="single" w:sz="4" w:space="0" w:color="000000"/>
            </w:tcBorders>
            <w:vAlign w:val="center"/>
          </w:tcPr>
          <w:p w14:paraId="17596BB8" w14:textId="77777777" w:rsidR="00A85E07" w:rsidRPr="0032128F" w:rsidRDefault="00A85E07" w:rsidP="00E82DBD">
            <w:pPr>
              <w:jc w:val="center"/>
              <w:rPr>
                <w:color w:val="auto"/>
                <w:sz w:val="20"/>
                <w:szCs w:val="20"/>
              </w:rPr>
            </w:pPr>
          </w:p>
        </w:tc>
        <w:tc>
          <w:tcPr>
            <w:tcW w:w="4765" w:type="dxa"/>
            <w:tcBorders>
              <w:top w:val="single" w:sz="4" w:space="0" w:color="000000"/>
              <w:left w:val="single" w:sz="4" w:space="0" w:color="000000"/>
              <w:bottom w:val="single" w:sz="4" w:space="0" w:color="000000"/>
              <w:right w:val="single" w:sz="4" w:space="0" w:color="000000"/>
            </w:tcBorders>
          </w:tcPr>
          <w:p w14:paraId="5C8637FA" w14:textId="77777777" w:rsidR="00A85E07" w:rsidRPr="0032128F" w:rsidRDefault="00A85E07" w:rsidP="00E82DBD">
            <w:pPr>
              <w:rPr>
                <w:color w:val="auto"/>
                <w:sz w:val="20"/>
                <w:szCs w:val="20"/>
              </w:rPr>
            </w:pPr>
          </w:p>
        </w:tc>
        <w:tc>
          <w:tcPr>
            <w:tcW w:w="2575" w:type="dxa"/>
            <w:tcBorders>
              <w:top w:val="single" w:sz="4" w:space="0" w:color="000000"/>
              <w:left w:val="single" w:sz="4" w:space="0" w:color="000000"/>
              <w:bottom w:val="single" w:sz="4" w:space="0" w:color="000000"/>
              <w:right w:val="single" w:sz="4" w:space="0" w:color="000000"/>
            </w:tcBorders>
          </w:tcPr>
          <w:p w14:paraId="241E4C43" w14:textId="77777777" w:rsidR="00A85E07" w:rsidRPr="0032128F" w:rsidRDefault="00A85E07" w:rsidP="00E82DBD">
            <w:pPr>
              <w:rPr>
                <w:color w:val="auto"/>
                <w:sz w:val="20"/>
                <w:szCs w:val="20"/>
              </w:rPr>
            </w:pPr>
          </w:p>
        </w:tc>
      </w:tr>
      <w:tr w:rsidR="0032128F" w:rsidRPr="0032128F" w14:paraId="260833B7" w14:textId="77777777" w:rsidTr="00E82DBD">
        <w:trPr>
          <w:trHeight w:hRule="exact" w:val="286"/>
        </w:trPr>
        <w:tc>
          <w:tcPr>
            <w:tcW w:w="2008" w:type="dxa"/>
            <w:vMerge/>
            <w:tcBorders>
              <w:left w:val="single" w:sz="4" w:space="0" w:color="000000"/>
              <w:right w:val="single" w:sz="4" w:space="0" w:color="000000"/>
            </w:tcBorders>
            <w:vAlign w:val="center"/>
          </w:tcPr>
          <w:p w14:paraId="41C408B1" w14:textId="77777777" w:rsidR="00A85E07" w:rsidRPr="0032128F" w:rsidRDefault="00A85E07" w:rsidP="00E82DBD">
            <w:pPr>
              <w:jc w:val="center"/>
              <w:rPr>
                <w:color w:val="auto"/>
                <w:sz w:val="20"/>
                <w:szCs w:val="20"/>
              </w:rPr>
            </w:pPr>
          </w:p>
        </w:tc>
        <w:tc>
          <w:tcPr>
            <w:tcW w:w="4765" w:type="dxa"/>
            <w:tcBorders>
              <w:top w:val="single" w:sz="4" w:space="0" w:color="000000"/>
              <w:left w:val="single" w:sz="4" w:space="0" w:color="000000"/>
              <w:bottom w:val="single" w:sz="4" w:space="0" w:color="000000"/>
              <w:right w:val="single" w:sz="4" w:space="0" w:color="000000"/>
            </w:tcBorders>
          </w:tcPr>
          <w:p w14:paraId="188E3F87" w14:textId="77777777" w:rsidR="00A85E07" w:rsidRPr="0032128F" w:rsidRDefault="00A85E07" w:rsidP="00E82DBD">
            <w:pPr>
              <w:rPr>
                <w:color w:val="auto"/>
                <w:sz w:val="20"/>
                <w:szCs w:val="20"/>
              </w:rPr>
            </w:pPr>
          </w:p>
        </w:tc>
        <w:tc>
          <w:tcPr>
            <w:tcW w:w="2575" w:type="dxa"/>
            <w:tcBorders>
              <w:top w:val="single" w:sz="4" w:space="0" w:color="000000"/>
              <w:left w:val="single" w:sz="4" w:space="0" w:color="000000"/>
              <w:bottom w:val="single" w:sz="4" w:space="0" w:color="000000"/>
              <w:right w:val="single" w:sz="4" w:space="0" w:color="000000"/>
            </w:tcBorders>
          </w:tcPr>
          <w:p w14:paraId="2427CDA0" w14:textId="77777777" w:rsidR="00A85E07" w:rsidRPr="0032128F" w:rsidRDefault="00A85E07" w:rsidP="00E82DBD">
            <w:pPr>
              <w:rPr>
                <w:color w:val="auto"/>
                <w:sz w:val="20"/>
                <w:szCs w:val="20"/>
              </w:rPr>
            </w:pPr>
          </w:p>
        </w:tc>
      </w:tr>
      <w:tr w:rsidR="0032128F" w:rsidRPr="0032128F" w14:paraId="0CB70201" w14:textId="77777777" w:rsidTr="00E82DBD">
        <w:trPr>
          <w:trHeight w:val="126"/>
        </w:trPr>
        <w:tc>
          <w:tcPr>
            <w:tcW w:w="2008" w:type="dxa"/>
            <w:vMerge/>
            <w:tcBorders>
              <w:left w:val="single" w:sz="4" w:space="0" w:color="000000"/>
              <w:right w:val="single" w:sz="4" w:space="0" w:color="000000"/>
            </w:tcBorders>
            <w:vAlign w:val="center"/>
          </w:tcPr>
          <w:p w14:paraId="23B4BCFD" w14:textId="77777777" w:rsidR="00A85E07" w:rsidRPr="0032128F" w:rsidRDefault="00A85E07" w:rsidP="00E82DBD">
            <w:pPr>
              <w:jc w:val="center"/>
              <w:rPr>
                <w:color w:val="auto"/>
                <w:sz w:val="20"/>
                <w:szCs w:val="20"/>
              </w:rPr>
            </w:pPr>
          </w:p>
        </w:tc>
        <w:tc>
          <w:tcPr>
            <w:tcW w:w="4765" w:type="dxa"/>
            <w:tcBorders>
              <w:top w:val="single" w:sz="4" w:space="0" w:color="000000"/>
              <w:left w:val="single" w:sz="4" w:space="0" w:color="000000"/>
              <w:right w:val="single" w:sz="4" w:space="0" w:color="000000"/>
            </w:tcBorders>
          </w:tcPr>
          <w:p w14:paraId="67C2F0A7" w14:textId="77777777" w:rsidR="00A85E07" w:rsidRPr="0032128F" w:rsidRDefault="00A85E07" w:rsidP="00E82DBD">
            <w:pPr>
              <w:rPr>
                <w:color w:val="auto"/>
                <w:sz w:val="20"/>
                <w:szCs w:val="20"/>
              </w:rPr>
            </w:pPr>
          </w:p>
        </w:tc>
        <w:tc>
          <w:tcPr>
            <w:tcW w:w="2575" w:type="dxa"/>
            <w:tcBorders>
              <w:top w:val="single" w:sz="4" w:space="0" w:color="000000"/>
              <w:left w:val="single" w:sz="4" w:space="0" w:color="000000"/>
              <w:right w:val="single" w:sz="4" w:space="0" w:color="000000"/>
            </w:tcBorders>
          </w:tcPr>
          <w:p w14:paraId="3C972018" w14:textId="77777777" w:rsidR="00A85E07" w:rsidRPr="0032128F" w:rsidRDefault="00A85E07" w:rsidP="00E82DBD">
            <w:pPr>
              <w:rPr>
                <w:color w:val="auto"/>
                <w:sz w:val="20"/>
                <w:szCs w:val="20"/>
              </w:rPr>
            </w:pPr>
          </w:p>
        </w:tc>
      </w:tr>
      <w:tr w:rsidR="0032128F" w:rsidRPr="0032128F" w14:paraId="72C811F8" w14:textId="77777777" w:rsidTr="00E82DBD">
        <w:trPr>
          <w:trHeight w:hRule="exact" w:val="286"/>
        </w:trPr>
        <w:tc>
          <w:tcPr>
            <w:tcW w:w="2008" w:type="dxa"/>
            <w:vMerge/>
            <w:tcBorders>
              <w:left w:val="single" w:sz="4" w:space="0" w:color="000000"/>
              <w:bottom w:val="single" w:sz="4" w:space="0" w:color="000000"/>
              <w:right w:val="single" w:sz="4" w:space="0" w:color="000000"/>
            </w:tcBorders>
            <w:vAlign w:val="center"/>
          </w:tcPr>
          <w:p w14:paraId="63D48633" w14:textId="77777777" w:rsidR="00A85E07" w:rsidRPr="0032128F" w:rsidRDefault="00A85E07" w:rsidP="00E82DBD">
            <w:pPr>
              <w:jc w:val="center"/>
              <w:rPr>
                <w:color w:val="auto"/>
                <w:sz w:val="20"/>
                <w:szCs w:val="20"/>
              </w:rPr>
            </w:pPr>
          </w:p>
        </w:tc>
        <w:tc>
          <w:tcPr>
            <w:tcW w:w="4765" w:type="dxa"/>
            <w:tcBorders>
              <w:top w:val="single" w:sz="4" w:space="0" w:color="000000"/>
              <w:left w:val="single" w:sz="4" w:space="0" w:color="000000"/>
              <w:bottom w:val="single" w:sz="4" w:space="0" w:color="000000"/>
              <w:right w:val="single" w:sz="4" w:space="0" w:color="000000"/>
            </w:tcBorders>
          </w:tcPr>
          <w:p w14:paraId="6B2D4850" w14:textId="77777777" w:rsidR="00A85E07" w:rsidRPr="0032128F" w:rsidRDefault="00A85E07" w:rsidP="00E82DBD">
            <w:pPr>
              <w:rPr>
                <w:color w:val="auto"/>
                <w:sz w:val="20"/>
                <w:szCs w:val="20"/>
              </w:rPr>
            </w:pPr>
          </w:p>
        </w:tc>
        <w:tc>
          <w:tcPr>
            <w:tcW w:w="2575" w:type="dxa"/>
            <w:tcBorders>
              <w:top w:val="single" w:sz="4" w:space="0" w:color="000000"/>
              <w:left w:val="single" w:sz="4" w:space="0" w:color="000000"/>
              <w:bottom w:val="single" w:sz="4" w:space="0" w:color="000000"/>
              <w:right w:val="single" w:sz="4" w:space="0" w:color="000000"/>
            </w:tcBorders>
          </w:tcPr>
          <w:p w14:paraId="433C1395" w14:textId="77777777" w:rsidR="00A85E07" w:rsidRPr="0032128F" w:rsidRDefault="00A85E07" w:rsidP="00E82DBD">
            <w:pPr>
              <w:rPr>
                <w:color w:val="auto"/>
                <w:sz w:val="20"/>
                <w:szCs w:val="20"/>
              </w:rPr>
            </w:pPr>
          </w:p>
        </w:tc>
      </w:tr>
      <w:tr w:rsidR="0032128F" w:rsidRPr="0032128F" w14:paraId="04887094" w14:textId="77777777" w:rsidTr="00E82DBD">
        <w:trPr>
          <w:trHeight w:hRule="exact" w:val="286"/>
        </w:trPr>
        <w:tc>
          <w:tcPr>
            <w:tcW w:w="2008" w:type="dxa"/>
            <w:vMerge w:val="restart"/>
            <w:tcBorders>
              <w:top w:val="single" w:sz="4" w:space="0" w:color="000000"/>
              <w:left w:val="single" w:sz="4" w:space="0" w:color="000000"/>
              <w:right w:val="single" w:sz="4" w:space="0" w:color="000000"/>
            </w:tcBorders>
            <w:vAlign w:val="center"/>
          </w:tcPr>
          <w:p w14:paraId="006644F1" w14:textId="27AA7AF3" w:rsidR="00A85E07" w:rsidRPr="0032128F" w:rsidRDefault="00A85E07" w:rsidP="00E82DBD">
            <w:pPr>
              <w:pStyle w:val="TableParagraph"/>
              <w:ind w:left="64" w:right="108"/>
              <w:jc w:val="center"/>
              <w:rPr>
                <w:rFonts w:ascii="Times New Roman" w:eastAsia="Times New Roman" w:hAnsi="Times New Roman"/>
                <w:sz w:val="20"/>
                <w:szCs w:val="20"/>
                <w:lang w:val="ru-RU"/>
              </w:rPr>
            </w:pPr>
            <w:r w:rsidRPr="0032128F">
              <w:rPr>
                <w:rFonts w:ascii="Times New Roman" w:hAnsi="Times New Roman"/>
                <w:b/>
                <w:sz w:val="20"/>
                <w:szCs w:val="20"/>
                <w:lang w:val="ru-RU"/>
              </w:rPr>
              <w:t>Присутствовали</w:t>
            </w:r>
            <w:r w:rsidRPr="0032128F">
              <w:rPr>
                <w:rFonts w:ascii="Times New Roman" w:hAnsi="Times New Roman"/>
                <w:b/>
                <w:spacing w:val="-5"/>
                <w:sz w:val="20"/>
                <w:szCs w:val="20"/>
                <w:lang w:val="ru-RU"/>
              </w:rPr>
              <w:t xml:space="preserve"> </w:t>
            </w:r>
            <w:r w:rsidRPr="0032128F">
              <w:rPr>
                <w:rFonts w:ascii="Times New Roman" w:hAnsi="Times New Roman"/>
                <w:b/>
                <w:sz w:val="20"/>
                <w:szCs w:val="20"/>
                <w:lang w:val="ru-RU"/>
              </w:rPr>
              <w:t>от</w:t>
            </w:r>
            <w:r w:rsidRPr="0032128F">
              <w:rPr>
                <w:rFonts w:ascii="Times New Roman" w:hAnsi="Times New Roman"/>
                <w:b/>
                <w:w w:val="99"/>
                <w:sz w:val="20"/>
                <w:szCs w:val="20"/>
                <w:lang w:val="ru-RU"/>
              </w:rPr>
              <w:t xml:space="preserve"> </w:t>
            </w:r>
            <w:r w:rsidRPr="0032128F">
              <w:rPr>
                <w:rFonts w:ascii="Times New Roman" w:hAnsi="Times New Roman"/>
                <w:b/>
                <w:sz w:val="20"/>
                <w:szCs w:val="20"/>
                <w:lang w:val="ru-RU"/>
              </w:rPr>
              <w:t>заявителя</w:t>
            </w:r>
            <w:r w:rsidR="00163E9C" w:rsidRPr="0032128F">
              <w:rPr>
                <w:rFonts w:ascii="Times New Roman" w:hAnsi="Times New Roman"/>
                <w:b/>
                <w:sz w:val="20"/>
                <w:szCs w:val="20"/>
                <w:lang w:val="ru-RU"/>
              </w:rPr>
              <w:t xml:space="preserve"> </w:t>
            </w:r>
            <w:r w:rsidRPr="0032128F">
              <w:rPr>
                <w:rFonts w:ascii="Times New Roman" w:hAnsi="Times New Roman"/>
                <w:b/>
                <w:sz w:val="20"/>
                <w:szCs w:val="20"/>
                <w:lang w:val="ru-RU"/>
              </w:rPr>
              <w:t>/</w:t>
            </w:r>
            <w:r w:rsidR="00163E9C" w:rsidRPr="0032128F">
              <w:rPr>
                <w:rFonts w:ascii="Times New Roman" w:hAnsi="Times New Roman"/>
                <w:b/>
                <w:sz w:val="20"/>
                <w:szCs w:val="20"/>
                <w:lang w:val="ru-RU"/>
              </w:rPr>
              <w:t xml:space="preserve"> ИЦ </w:t>
            </w:r>
            <w:r w:rsidR="00163E9C" w:rsidRPr="0032128F">
              <w:rPr>
                <w:rFonts w:ascii="Times New Roman" w:hAnsi="Times New Roman"/>
                <w:b/>
                <w:sz w:val="20"/>
                <w:szCs w:val="20"/>
              </w:rPr>
              <w:t>GLP</w:t>
            </w:r>
          </w:p>
        </w:tc>
        <w:tc>
          <w:tcPr>
            <w:tcW w:w="4765" w:type="dxa"/>
            <w:tcBorders>
              <w:top w:val="single" w:sz="4" w:space="0" w:color="000000"/>
              <w:left w:val="single" w:sz="4" w:space="0" w:color="000000"/>
              <w:bottom w:val="single" w:sz="4" w:space="0" w:color="000000"/>
              <w:right w:val="single" w:sz="4" w:space="0" w:color="000000"/>
            </w:tcBorders>
          </w:tcPr>
          <w:p w14:paraId="6E6F901D" w14:textId="77777777" w:rsidR="00A85E07" w:rsidRPr="0032128F" w:rsidRDefault="00A85E07" w:rsidP="00E82DBD">
            <w:pPr>
              <w:rPr>
                <w:color w:val="auto"/>
                <w:sz w:val="20"/>
                <w:szCs w:val="20"/>
              </w:rPr>
            </w:pPr>
          </w:p>
        </w:tc>
        <w:tc>
          <w:tcPr>
            <w:tcW w:w="2575" w:type="dxa"/>
            <w:tcBorders>
              <w:top w:val="single" w:sz="4" w:space="0" w:color="000000"/>
              <w:left w:val="single" w:sz="4" w:space="0" w:color="000000"/>
              <w:bottom w:val="single" w:sz="4" w:space="0" w:color="000000"/>
              <w:right w:val="single" w:sz="4" w:space="0" w:color="000000"/>
            </w:tcBorders>
          </w:tcPr>
          <w:p w14:paraId="48F89C13" w14:textId="77777777" w:rsidR="00A85E07" w:rsidRPr="0032128F" w:rsidRDefault="00A85E07" w:rsidP="00E82DBD">
            <w:pPr>
              <w:rPr>
                <w:color w:val="auto"/>
                <w:sz w:val="20"/>
                <w:szCs w:val="20"/>
              </w:rPr>
            </w:pPr>
          </w:p>
        </w:tc>
      </w:tr>
      <w:tr w:rsidR="0032128F" w:rsidRPr="0032128F" w14:paraId="62105F2C" w14:textId="77777777" w:rsidTr="00E82DBD">
        <w:trPr>
          <w:trHeight w:val="187"/>
        </w:trPr>
        <w:tc>
          <w:tcPr>
            <w:tcW w:w="2008" w:type="dxa"/>
            <w:vMerge/>
            <w:tcBorders>
              <w:left w:val="single" w:sz="4" w:space="0" w:color="000000"/>
              <w:right w:val="single" w:sz="4" w:space="0" w:color="000000"/>
            </w:tcBorders>
          </w:tcPr>
          <w:p w14:paraId="015391EB" w14:textId="77777777" w:rsidR="00A85E07" w:rsidRPr="0032128F" w:rsidRDefault="00A85E07" w:rsidP="00E82DBD">
            <w:pPr>
              <w:rPr>
                <w:color w:val="auto"/>
                <w:sz w:val="20"/>
                <w:szCs w:val="20"/>
              </w:rPr>
            </w:pPr>
          </w:p>
        </w:tc>
        <w:tc>
          <w:tcPr>
            <w:tcW w:w="4765" w:type="dxa"/>
            <w:tcBorders>
              <w:top w:val="single" w:sz="4" w:space="0" w:color="000000"/>
              <w:left w:val="single" w:sz="4" w:space="0" w:color="000000"/>
              <w:right w:val="single" w:sz="4" w:space="0" w:color="000000"/>
            </w:tcBorders>
          </w:tcPr>
          <w:p w14:paraId="7E11A807" w14:textId="77777777" w:rsidR="00A85E07" w:rsidRPr="0032128F" w:rsidRDefault="00A85E07" w:rsidP="00E82DBD">
            <w:pPr>
              <w:rPr>
                <w:color w:val="auto"/>
                <w:sz w:val="20"/>
                <w:szCs w:val="20"/>
              </w:rPr>
            </w:pPr>
          </w:p>
        </w:tc>
        <w:tc>
          <w:tcPr>
            <w:tcW w:w="2575" w:type="dxa"/>
            <w:tcBorders>
              <w:top w:val="single" w:sz="4" w:space="0" w:color="000000"/>
              <w:left w:val="single" w:sz="4" w:space="0" w:color="000000"/>
              <w:right w:val="single" w:sz="4" w:space="0" w:color="000000"/>
            </w:tcBorders>
          </w:tcPr>
          <w:p w14:paraId="06681593" w14:textId="77777777" w:rsidR="00A85E07" w:rsidRPr="0032128F" w:rsidRDefault="00A85E07" w:rsidP="00E82DBD">
            <w:pPr>
              <w:rPr>
                <w:color w:val="auto"/>
                <w:sz w:val="20"/>
                <w:szCs w:val="20"/>
              </w:rPr>
            </w:pPr>
          </w:p>
        </w:tc>
      </w:tr>
      <w:tr w:rsidR="0032128F" w:rsidRPr="0032128F" w14:paraId="6CEBDC9F" w14:textId="77777777" w:rsidTr="00E82DBD">
        <w:trPr>
          <w:trHeight w:hRule="exact" w:val="286"/>
        </w:trPr>
        <w:tc>
          <w:tcPr>
            <w:tcW w:w="2008" w:type="dxa"/>
            <w:vMerge/>
            <w:tcBorders>
              <w:left w:val="single" w:sz="4" w:space="0" w:color="000000"/>
              <w:right w:val="single" w:sz="4" w:space="0" w:color="000000"/>
            </w:tcBorders>
          </w:tcPr>
          <w:p w14:paraId="292012B9" w14:textId="77777777" w:rsidR="00A85E07" w:rsidRPr="0032128F" w:rsidRDefault="00A85E07" w:rsidP="00E82DBD">
            <w:pPr>
              <w:rPr>
                <w:color w:val="auto"/>
                <w:sz w:val="20"/>
                <w:szCs w:val="20"/>
              </w:rPr>
            </w:pPr>
          </w:p>
        </w:tc>
        <w:tc>
          <w:tcPr>
            <w:tcW w:w="4765" w:type="dxa"/>
            <w:tcBorders>
              <w:top w:val="single" w:sz="4" w:space="0" w:color="000000"/>
              <w:left w:val="single" w:sz="4" w:space="0" w:color="000000"/>
              <w:bottom w:val="single" w:sz="4" w:space="0" w:color="000000"/>
              <w:right w:val="single" w:sz="4" w:space="0" w:color="000000"/>
            </w:tcBorders>
          </w:tcPr>
          <w:p w14:paraId="4E7B00B9" w14:textId="77777777" w:rsidR="00A85E07" w:rsidRPr="0032128F" w:rsidRDefault="00A85E07" w:rsidP="00E82DBD">
            <w:pPr>
              <w:rPr>
                <w:color w:val="auto"/>
                <w:sz w:val="20"/>
                <w:szCs w:val="20"/>
              </w:rPr>
            </w:pPr>
          </w:p>
        </w:tc>
        <w:tc>
          <w:tcPr>
            <w:tcW w:w="2575" w:type="dxa"/>
            <w:tcBorders>
              <w:top w:val="single" w:sz="4" w:space="0" w:color="000000"/>
              <w:left w:val="single" w:sz="4" w:space="0" w:color="000000"/>
              <w:bottom w:val="single" w:sz="4" w:space="0" w:color="000000"/>
              <w:right w:val="single" w:sz="4" w:space="0" w:color="000000"/>
            </w:tcBorders>
          </w:tcPr>
          <w:p w14:paraId="5FD797EA" w14:textId="77777777" w:rsidR="00A85E07" w:rsidRPr="0032128F" w:rsidRDefault="00A85E07" w:rsidP="00E82DBD">
            <w:pPr>
              <w:rPr>
                <w:color w:val="auto"/>
                <w:sz w:val="20"/>
                <w:szCs w:val="20"/>
              </w:rPr>
            </w:pPr>
          </w:p>
        </w:tc>
      </w:tr>
      <w:tr w:rsidR="0032128F" w:rsidRPr="0032128F" w14:paraId="2497B7D1" w14:textId="77777777" w:rsidTr="00E82DBD">
        <w:trPr>
          <w:trHeight w:hRule="exact" w:val="286"/>
        </w:trPr>
        <w:tc>
          <w:tcPr>
            <w:tcW w:w="2008" w:type="dxa"/>
            <w:vMerge/>
            <w:tcBorders>
              <w:left w:val="single" w:sz="4" w:space="0" w:color="000000"/>
              <w:right w:val="single" w:sz="4" w:space="0" w:color="000000"/>
            </w:tcBorders>
          </w:tcPr>
          <w:p w14:paraId="2F7BC031" w14:textId="77777777" w:rsidR="00A85E07" w:rsidRPr="0032128F" w:rsidRDefault="00A85E07" w:rsidP="00E82DBD">
            <w:pPr>
              <w:rPr>
                <w:color w:val="auto"/>
                <w:sz w:val="20"/>
                <w:szCs w:val="20"/>
              </w:rPr>
            </w:pPr>
          </w:p>
        </w:tc>
        <w:tc>
          <w:tcPr>
            <w:tcW w:w="4765" w:type="dxa"/>
            <w:tcBorders>
              <w:top w:val="single" w:sz="4" w:space="0" w:color="000000"/>
              <w:left w:val="single" w:sz="4" w:space="0" w:color="000000"/>
              <w:bottom w:val="single" w:sz="4" w:space="0" w:color="000000"/>
              <w:right w:val="single" w:sz="4" w:space="0" w:color="000000"/>
            </w:tcBorders>
          </w:tcPr>
          <w:p w14:paraId="3988D82A" w14:textId="77777777" w:rsidR="00A85E07" w:rsidRPr="0032128F" w:rsidRDefault="00A85E07" w:rsidP="00E82DBD">
            <w:pPr>
              <w:rPr>
                <w:color w:val="auto"/>
                <w:sz w:val="20"/>
                <w:szCs w:val="20"/>
              </w:rPr>
            </w:pPr>
          </w:p>
        </w:tc>
        <w:tc>
          <w:tcPr>
            <w:tcW w:w="2575" w:type="dxa"/>
            <w:tcBorders>
              <w:top w:val="single" w:sz="4" w:space="0" w:color="000000"/>
              <w:left w:val="single" w:sz="4" w:space="0" w:color="000000"/>
              <w:bottom w:val="single" w:sz="4" w:space="0" w:color="000000"/>
              <w:right w:val="single" w:sz="4" w:space="0" w:color="000000"/>
            </w:tcBorders>
          </w:tcPr>
          <w:p w14:paraId="51D99E38" w14:textId="77777777" w:rsidR="00A85E07" w:rsidRPr="0032128F" w:rsidRDefault="00A85E07" w:rsidP="00E82DBD">
            <w:pPr>
              <w:rPr>
                <w:color w:val="auto"/>
                <w:sz w:val="20"/>
                <w:szCs w:val="20"/>
              </w:rPr>
            </w:pPr>
          </w:p>
        </w:tc>
      </w:tr>
      <w:tr w:rsidR="00A85E07" w:rsidRPr="0032128F" w14:paraId="512F8C9E" w14:textId="77777777" w:rsidTr="00E82DBD">
        <w:trPr>
          <w:trHeight w:hRule="exact" w:val="286"/>
        </w:trPr>
        <w:tc>
          <w:tcPr>
            <w:tcW w:w="2008" w:type="dxa"/>
            <w:vMerge/>
            <w:tcBorders>
              <w:left w:val="single" w:sz="4" w:space="0" w:color="000000"/>
              <w:bottom w:val="single" w:sz="4" w:space="0" w:color="000000"/>
              <w:right w:val="single" w:sz="4" w:space="0" w:color="000000"/>
            </w:tcBorders>
          </w:tcPr>
          <w:p w14:paraId="6B738EDC" w14:textId="77777777" w:rsidR="00A85E07" w:rsidRPr="0032128F" w:rsidRDefault="00A85E07" w:rsidP="00E82DBD">
            <w:pPr>
              <w:rPr>
                <w:color w:val="auto"/>
                <w:sz w:val="20"/>
                <w:szCs w:val="20"/>
              </w:rPr>
            </w:pPr>
          </w:p>
        </w:tc>
        <w:tc>
          <w:tcPr>
            <w:tcW w:w="4765" w:type="dxa"/>
            <w:tcBorders>
              <w:top w:val="single" w:sz="4" w:space="0" w:color="000000"/>
              <w:left w:val="single" w:sz="4" w:space="0" w:color="000000"/>
              <w:bottom w:val="single" w:sz="4" w:space="0" w:color="000000"/>
              <w:right w:val="single" w:sz="4" w:space="0" w:color="000000"/>
            </w:tcBorders>
          </w:tcPr>
          <w:p w14:paraId="4B3C8821" w14:textId="77777777" w:rsidR="00A85E07" w:rsidRPr="0032128F" w:rsidRDefault="00A85E07" w:rsidP="00E82DBD">
            <w:pPr>
              <w:rPr>
                <w:color w:val="auto"/>
                <w:sz w:val="20"/>
                <w:szCs w:val="20"/>
              </w:rPr>
            </w:pPr>
          </w:p>
        </w:tc>
        <w:tc>
          <w:tcPr>
            <w:tcW w:w="2575" w:type="dxa"/>
            <w:tcBorders>
              <w:top w:val="single" w:sz="4" w:space="0" w:color="000000"/>
              <w:left w:val="single" w:sz="4" w:space="0" w:color="000000"/>
              <w:bottom w:val="single" w:sz="4" w:space="0" w:color="000000"/>
              <w:right w:val="single" w:sz="4" w:space="0" w:color="000000"/>
            </w:tcBorders>
          </w:tcPr>
          <w:p w14:paraId="6C3F3DB7" w14:textId="77777777" w:rsidR="00A85E07" w:rsidRPr="0032128F" w:rsidRDefault="00A85E07" w:rsidP="00E82DBD">
            <w:pPr>
              <w:rPr>
                <w:color w:val="auto"/>
                <w:sz w:val="20"/>
                <w:szCs w:val="20"/>
              </w:rPr>
            </w:pPr>
          </w:p>
        </w:tc>
      </w:tr>
    </w:tbl>
    <w:p w14:paraId="28325C0C" w14:textId="77777777" w:rsidR="00A85E07" w:rsidRPr="0032128F" w:rsidRDefault="00A85E07" w:rsidP="00A85E07">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p>
    <w:p w14:paraId="388602E0" w14:textId="7458F4C7" w:rsidR="00A85E07" w:rsidRPr="0032128F" w:rsidRDefault="00A85E07">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auto"/>
          <w:bdr w:val="none" w:sz="0" w:space="0" w:color="auto"/>
          <w:lang w:eastAsia="en-US"/>
        </w:rPr>
      </w:pPr>
      <w:r w:rsidRPr="0032128F">
        <w:rPr>
          <w:color w:val="auto"/>
        </w:rPr>
        <w:br w:type="page"/>
      </w:r>
    </w:p>
    <w:p w14:paraId="1B716FE9" w14:textId="1114545E" w:rsidR="0092749F" w:rsidRPr="0032128F" w:rsidRDefault="0092749F" w:rsidP="0092749F">
      <w:pPr>
        <w:pStyle w:val="1"/>
        <w:jc w:val="center"/>
      </w:pPr>
      <w:bookmarkStart w:id="39" w:name="_Toc244034672"/>
      <w:r w:rsidRPr="0032128F">
        <w:lastRenderedPageBreak/>
        <w:t>Приложение Ж</w:t>
      </w:r>
      <w:bookmarkEnd w:id="39"/>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554"/>
        <w:gridCol w:w="2097"/>
      </w:tblGrid>
      <w:tr w:rsidR="0032128F" w:rsidRPr="0032128F" w14:paraId="57E89918" w14:textId="77777777" w:rsidTr="002F2F15">
        <w:tc>
          <w:tcPr>
            <w:tcW w:w="988" w:type="dxa"/>
            <w:tcBorders>
              <w:top w:val="single" w:sz="4" w:space="0" w:color="auto"/>
              <w:left w:val="single" w:sz="4" w:space="0" w:color="auto"/>
              <w:bottom w:val="single" w:sz="4" w:space="0" w:color="auto"/>
              <w:right w:val="single" w:sz="4" w:space="0" w:color="auto"/>
            </w:tcBorders>
            <w:hideMark/>
          </w:tcPr>
          <w:p w14:paraId="69DF0EA4" w14:textId="182CD569" w:rsidR="0092749F" w:rsidRPr="0032128F" w:rsidRDefault="0092749F" w:rsidP="00E82DBD">
            <w:pPr>
              <w:rPr>
                <w:color w:val="auto"/>
                <w:bdr w:val="none" w:sz="0" w:space="0" w:color="auto" w:frame="1"/>
              </w:rPr>
            </w:pPr>
            <w:r w:rsidRPr="0032128F">
              <w:rPr>
                <w:noProof/>
                <w:color w:val="auto"/>
              </w:rPr>
              <w:drawing>
                <wp:inline distT="0" distB="0" distL="0" distR="0" wp14:anchorId="3529B0D3" wp14:editId="4909CDE6">
                  <wp:extent cx="457200" cy="373380"/>
                  <wp:effectExtent l="0" t="0" r="0" b="762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554" w:type="dxa"/>
            <w:tcBorders>
              <w:top w:val="single" w:sz="4" w:space="0" w:color="auto"/>
              <w:left w:val="single" w:sz="4" w:space="0" w:color="auto"/>
              <w:bottom w:val="single" w:sz="4" w:space="0" w:color="auto"/>
              <w:right w:val="single" w:sz="4" w:space="0" w:color="auto"/>
            </w:tcBorders>
            <w:vAlign w:val="center"/>
            <w:hideMark/>
          </w:tcPr>
          <w:p w14:paraId="2D4190FB" w14:textId="77777777" w:rsidR="0092749F" w:rsidRPr="0032128F" w:rsidRDefault="0092749F" w:rsidP="00E82DBD">
            <w:pPr>
              <w:jc w:val="center"/>
              <w:rPr>
                <w:b/>
                <w:color w:val="auto"/>
                <w:bdr w:val="none" w:sz="0" w:space="0" w:color="auto"/>
              </w:rPr>
            </w:pPr>
            <w:r w:rsidRPr="0032128F">
              <w:rPr>
                <w:b/>
                <w:color w:val="auto"/>
              </w:rPr>
              <w:t>РГП «Национальный центр аккредитации»</w:t>
            </w:r>
          </w:p>
        </w:tc>
        <w:tc>
          <w:tcPr>
            <w:tcW w:w="2097" w:type="dxa"/>
            <w:tcBorders>
              <w:top w:val="single" w:sz="4" w:space="0" w:color="auto"/>
              <w:left w:val="single" w:sz="4" w:space="0" w:color="auto"/>
              <w:bottom w:val="single" w:sz="4" w:space="0" w:color="auto"/>
              <w:right w:val="single" w:sz="4" w:space="0" w:color="auto"/>
            </w:tcBorders>
            <w:vAlign w:val="center"/>
            <w:hideMark/>
          </w:tcPr>
          <w:p w14:paraId="4763BA23" w14:textId="764CD554" w:rsidR="0092749F" w:rsidRPr="0032128F" w:rsidRDefault="0092749F" w:rsidP="00E82DBD">
            <w:pPr>
              <w:jc w:val="center"/>
              <w:rPr>
                <w:b/>
                <w:color w:val="auto"/>
              </w:rPr>
            </w:pPr>
            <w:r w:rsidRPr="0032128F">
              <w:rPr>
                <w:b/>
                <w:color w:val="auto"/>
              </w:rPr>
              <w:t xml:space="preserve">Ф ДП </w:t>
            </w:r>
            <w:proofErr w:type="gramStart"/>
            <w:r w:rsidR="00FB0363" w:rsidRPr="0032128F">
              <w:rPr>
                <w:b/>
                <w:color w:val="auto"/>
                <w:lang w:val="en-US"/>
              </w:rPr>
              <w:t>02</w:t>
            </w:r>
            <w:r w:rsidRPr="0032128F">
              <w:rPr>
                <w:b/>
                <w:color w:val="auto"/>
              </w:rPr>
              <w:t>-</w:t>
            </w:r>
            <w:r w:rsidR="00153A6E" w:rsidRPr="0032128F">
              <w:rPr>
                <w:b/>
                <w:color w:val="auto"/>
              </w:rPr>
              <w:t>08</w:t>
            </w:r>
            <w:proofErr w:type="gramEnd"/>
            <w:r w:rsidRPr="0032128F">
              <w:rPr>
                <w:b/>
                <w:color w:val="auto"/>
              </w:rPr>
              <w:t>.</w:t>
            </w:r>
            <w:r w:rsidR="00FB0363" w:rsidRPr="0032128F">
              <w:rPr>
                <w:b/>
                <w:color w:val="auto"/>
                <w:lang w:val="en-US"/>
              </w:rPr>
              <w:t>09</w:t>
            </w:r>
            <w:r w:rsidR="000051CA" w:rsidRPr="0032128F">
              <w:rPr>
                <w:b/>
                <w:color w:val="auto"/>
              </w:rPr>
              <w:t>-06</w:t>
            </w:r>
          </w:p>
        </w:tc>
      </w:tr>
    </w:tbl>
    <w:p w14:paraId="4948EBD7" w14:textId="59CE461C" w:rsidR="0092749F" w:rsidRPr="0032128F" w:rsidRDefault="0092749F" w:rsidP="00661CB6">
      <w:pPr>
        <w:pStyle w:val="aff4"/>
        <w:ind w:firstLine="709"/>
        <w:jc w:val="center"/>
        <w:rPr>
          <w:color w:val="auto"/>
          <w:spacing w:val="8"/>
        </w:rPr>
      </w:pPr>
      <w:bookmarkStart w:id="40" w:name="_Hlk112890237"/>
      <w:r w:rsidRPr="0032128F">
        <w:rPr>
          <w:color w:val="auto"/>
        </w:rPr>
        <w:t>Рабочие записи</w:t>
      </w:r>
      <w:r w:rsidR="00661CB6" w:rsidRPr="0032128F">
        <w:rPr>
          <w:color w:val="auto"/>
        </w:rPr>
        <w:t xml:space="preserve"> </w:t>
      </w:r>
      <w:r w:rsidRPr="0032128F">
        <w:rPr>
          <w:color w:val="auto"/>
        </w:rPr>
        <w:t>проведени</w:t>
      </w:r>
      <w:r w:rsidR="00163E9C" w:rsidRPr="0032128F">
        <w:rPr>
          <w:color w:val="auto"/>
        </w:rPr>
        <w:t>я</w:t>
      </w:r>
      <w:r w:rsidRPr="0032128F">
        <w:rPr>
          <w:color w:val="auto"/>
        </w:rPr>
        <w:t xml:space="preserve"> работ по мониторингу соответствия испытательных центров принципам надлежащей лабораторной практики</w:t>
      </w:r>
    </w:p>
    <w:bookmarkEnd w:id="40"/>
    <w:p w14:paraId="0D8C8122" w14:textId="77777777" w:rsidR="0092749F" w:rsidRPr="0032128F" w:rsidRDefault="0092749F" w:rsidP="0092749F">
      <w:pPr>
        <w:jc w:val="center"/>
        <w:rPr>
          <w:b/>
          <w:color w:val="auto"/>
        </w:rPr>
      </w:pPr>
      <w:r w:rsidRPr="0032128F">
        <w:rPr>
          <w:b/>
          <w:color w:val="auto"/>
        </w:rPr>
        <w:t>________________________________________________________________________________</w:t>
      </w:r>
    </w:p>
    <w:p w14:paraId="6242A9A6" w14:textId="658341F3" w:rsidR="0092749F" w:rsidRPr="0032128F" w:rsidRDefault="0092749F" w:rsidP="0092749F">
      <w:pPr>
        <w:tabs>
          <w:tab w:val="left" w:pos="0"/>
        </w:tabs>
        <w:spacing w:line="222" w:lineRule="exact"/>
        <w:ind w:right="-1"/>
        <w:jc w:val="center"/>
        <w:rPr>
          <w:color w:val="auto"/>
          <w:sz w:val="20"/>
        </w:rPr>
      </w:pPr>
      <w:r w:rsidRPr="0032128F">
        <w:rPr>
          <w:color w:val="auto"/>
          <w:sz w:val="20"/>
        </w:rPr>
        <w:t>(заявитель</w:t>
      </w:r>
      <w:r w:rsidR="00163E9C" w:rsidRPr="0032128F">
        <w:rPr>
          <w:color w:val="auto"/>
          <w:sz w:val="20"/>
        </w:rPr>
        <w:t xml:space="preserve"> </w:t>
      </w:r>
      <w:r w:rsidRPr="0032128F">
        <w:rPr>
          <w:color w:val="auto"/>
          <w:sz w:val="20"/>
        </w:rPr>
        <w:t>/</w:t>
      </w:r>
      <w:r w:rsidR="00163E9C" w:rsidRPr="0032128F">
        <w:rPr>
          <w:color w:val="auto"/>
          <w:sz w:val="20"/>
        </w:rPr>
        <w:t xml:space="preserve"> ИЦ </w:t>
      </w:r>
      <w:r w:rsidR="00163E9C" w:rsidRPr="0032128F">
        <w:rPr>
          <w:color w:val="auto"/>
          <w:sz w:val="20"/>
          <w:lang w:val="en-US"/>
        </w:rPr>
        <w:t>GLP</w:t>
      </w:r>
      <w:r w:rsidRPr="0032128F">
        <w:rPr>
          <w:color w:val="auto"/>
          <w:sz w:val="20"/>
        </w:rPr>
        <w:t>)</w:t>
      </w:r>
    </w:p>
    <w:p w14:paraId="32733D44" w14:textId="77777777" w:rsidR="0092749F" w:rsidRPr="0032128F" w:rsidRDefault="0092749F" w:rsidP="0092749F">
      <w:pPr>
        <w:tabs>
          <w:tab w:val="left" w:pos="0"/>
        </w:tabs>
        <w:spacing w:line="222" w:lineRule="exact"/>
        <w:ind w:right="-1"/>
        <w:jc w:val="center"/>
        <w:rPr>
          <w:color w:val="auto"/>
          <w:sz w:val="20"/>
        </w:rPr>
      </w:pPr>
    </w:p>
    <w:tbl>
      <w:tblPr>
        <w:tblW w:w="9781" w:type="dxa"/>
        <w:tblLook w:val="04A0" w:firstRow="1" w:lastRow="0" w:firstColumn="1" w:lastColumn="0" w:noHBand="0" w:noVBand="1"/>
      </w:tblPr>
      <w:tblGrid>
        <w:gridCol w:w="4285"/>
        <w:gridCol w:w="5496"/>
      </w:tblGrid>
      <w:tr w:rsidR="0032128F" w:rsidRPr="0032128F" w14:paraId="5816B0D5" w14:textId="77777777" w:rsidTr="00E82DBD">
        <w:tc>
          <w:tcPr>
            <w:tcW w:w="4594" w:type="dxa"/>
          </w:tcPr>
          <w:p w14:paraId="0A022C21" w14:textId="4FE8B3F2" w:rsidR="0092749F" w:rsidRPr="0032128F" w:rsidRDefault="0092749F" w:rsidP="00E82DBD">
            <w:pPr>
              <w:pStyle w:val="aff1"/>
              <w:spacing w:before="0" w:after="0"/>
              <w:ind w:right="-1"/>
              <w:rPr>
                <w:sz w:val="24"/>
                <w:szCs w:val="24"/>
                <w:lang w:val="ru-RU"/>
              </w:rPr>
            </w:pPr>
            <w:r w:rsidRPr="0032128F">
              <w:rPr>
                <w:sz w:val="24"/>
                <w:szCs w:val="24"/>
                <w:lang w:val="ru-RU"/>
              </w:rPr>
              <w:t>Представитель группы по</w:t>
            </w:r>
            <w:r w:rsidRPr="0032128F">
              <w:rPr>
                <w:spacing w:val="12"/>
                <w:sz w:val="24"/>
                <w:szCs w:val="24"/>
                <w:lang w:val="ru-RU"/>
              </w:rPr>
              <w:t xml:space="preserve"> </w:t>
            </w:r>
            <w:r w:rsidR="005C13A2" w:rsidRPr="0032128F">
              <w:rPr>
                <w:sz w:val="24"/>
              </w:rPr>
              <w:t>инспекции</w:t>
            </w:r>
            <w:r w:rsidRPr="0032128F">
              <w:rPr>
                <w:sz w:val="24"/>
                <w:szCs w:val="24"/>
                <w:lang w:val="ru-RU"/>
              </w:rPr>
              <w:t>:</w:t>
            </w:r>
          </w:p>
        </w:tc>
        <w:tc>
          <w:tcPr>
            <w:tcW w:w="5187" w:type="dxa"/>
          </w:tcPr>
          <w:p w14:paraId="106399F9" w14:textId="77777777" w:rsidR="0092749F" w:rsidRPr="0032128F" w:rsidRDefault="0092749F" w:rsidP="00E82DBD">
            <w:pPr>
              <w:pStyle w:val="aff1"/>
              <w:spacing w:before="0" w:after="0"/>
              <w:ind w:right="-1"/>
              <w:rPr>
                <w:sz w:val="24"/>
                <w:szCs w:val="24"/>
                <w:lang w:val="ru-RU"/>
              </w:rPr>
            </w:pPr>
            <w:r w:rsidRPr="0032128F">
              <w:rPr>
                <w:sz w:val="24"/>
                <w:szCs w:val="24"/>
                <w:lang w:val="ru-RU"/>
              </w:rPr>
              <w:t>___________________________________________</w:t>
            </w:r>
          </w:p>
        </w:tc>
      </w:tr>
      <w:tr w:rsidR="0032128F" w:rsidRPr="0032128F" w14:paraId="132DE0F4" w14:textId="77777777" w:rsidTr="00E82DBD">
        <w:tc>
          <w:tcPr>
            <w:tcW w:w="4594" w:type="dxa"/>
          </w:tcPr>
          <w:p w14:paraId="798AD13D" w14:textId="77777777" w:rsidR="0092749F" w:rsidRPr="0032128F" w:rsidRDefault="0092749F" w:rsidP="00E82DBD">
            <w:pPr>
              <w:pStyle w:val="aff1"/>
              <w:spacing w:before="0" w:after="0"/>
              <w:ind w:right="-1"/>
              <w:rPr>
                <w:sz w:val="24"/>
                <w:szCs w:val="24"/>
                <w:lang w:val="ru-RU"/>
              </w:rPr>
            </w:pPr>
            <w:r w:rsidRPr="0032128F">
              <w:rPr>
                <w:sz w:val="24"/>
                <w:szCs w:val="24"/>
                <w:lang w:val="ru-RU"/>
              </w:rPr>
              <w:t>Дата:</w:t>
            </w:r>
          </w:p>
        </w:tc>
        <w:tc>
          <w:tcPr>
            <w:tcW w:w="5187" w:type="dxa"/>
          </w:tcPr>
          <w:p w14:paraId="5D8A06A5" w14:textId="77777777" w:rsidR="0092749F" w:rsidRPr="0032128F" w:rsidRDefault="0092749F" w:rsidP="00E82DBD">
            <w:pPr>
              <w:pStyle w:val="aff1"/>
              <w:spacing w:before="0" w:after="0"/>
              <w:ind w:right="-1"/>
              <w:rPr>
                <w:sz w:val="24"/>
                <w:szCs w:val="24"/>
                <w:lang w:val="ru-RU"/>
              </w:rPr>
            </w:pPr>
            <w:r w:rsidRPr="0032128F">
              <w:rPr>
                <w:sz w:val="24"/>
                <w:szCs w:val="24"/>
                <w:lang w:val="ru-RU"/>
              </w:rPr>
              <w:t>___________________________________________</w:t>
            </w:r>
          </w:p>
        </w:tc>
      </w:tr>
      <w:tr w:rsidR="0032128F" w:rsidRPr="0032128F" w14:paraId="695098DB" w14:textId="77777777" w:rsidTr="00E82DBD">
        <w:tc>
          <w:tcPr>
            <w:tcW w:w="4594" w:type="dxa"/>
          </w:tcPr>
          <w:p w14:paraId="621BB187" w14:textId="77777777" w:rsidR="0092749F" w:rsidRPr="0032128F" w:rsidRDefault="0092749F" w:rsidP="00E82DBD">
            <w:pPr>
              <w:pStyle w:val="aff1"/>
              <w:spacing w:before="0" w:after="0"/>
              <w:rPr>
                <w:sz w:val="24"/>
                <w:szCs w:val="24"/>
                <w:lang w:val="ru-RU"/>
              </w:rPr>
            </w:pPr>
            <w:r w:rsidRPr="0032128F">
              <w:rPr>
                <w:sz w:val="24"/>
                <w:szCs w:val="24"/>
                <w:lang w:val="ru-RU"/>
              </w:rPr>
              <w:t>Инспекция проводилась в присутствии</w:t>
            </w:r>
          </w:p>
        </w:tc>
        <w:tc>
          <w:tcPr>
            <w:tcW w:w="5187" w:type="dxa"/>
          </w:tcPr>
          <w:p w14:paraId="5B766D6B" w14:textId="77777777" w:rsidR="0092749F" w:rsidRPr="0032128F" w:rsidRDefault="0092749F" w:rsidP="00E82DBD">
            <w:pPr>
              <w:pStyle w:val="aff1"/>
              <w:spacing w:before="0" w:after="0"/>
              <w:ind w:right="-1"/>
              <w:rPr>
                <w:sz w:val="24"/>
                <w:szCs w:val="24"/>
                <w:lang w:val="ru-RU"/>
              </w:rPr>
            </w:pPr>
            <w:r w:rsidRPr="0032128F">
              <w:rPr>
                <w:sz w:val="24"/>
                <w:szCs w:val="24"/>
                <w:lang w:val="ru-RU"/>
              </w:rPr>
              <w:t>____________________________________________</w:t>
            </w:r>
          </w:p>
        </w:tc>
      </w:tr>
      <w:tr w:rsidR="0032128F" w:rsidRPr="0032128F" w14:paraId="475DB508" w14:textId="77777777" w:rsidTr="00E82DBD">
        <w:tc>
          <w:tcPr>
            <w:tcW w:w="4594" w:type="dxa"/>
          </w:tcPr>
          <w:p w14:paraId="5404F47B" w14:textId="77777777" w:rsidR="0092749F" w:rsidRPr="0032128F" w:rsidRDefault="0092749F" w:rsidP="00E82DBD">
            <w:pPr>
              <w:pStyle w:val="aff1"/>
              <w:spacing w:before="0" w:after="0"/>
              <w:rPr>
                <w:sz w:val="24"/>
                <w:szCs w:val="24"/>
                <w:lang w:val="ru-RU"/>
              </w:rPr>
            </w:pPr>
            <w:r w:rsidRPr="0032128F">
              <w:rPr>
                <w:sz w:val="24"/>
                <w:szCs w:val="24"/>
                <w:lang w:val="ru-RU"/>
              </w:rPr>
              <w:t>ФИО:</w:t>
            </w:r>
          </w:p>
        </w:tc>
        <w:tc>
          <w:tcPr>
            <w:tcW w:w="5187" w:type="dxa"/>
          </w:tcPr>
          <w:p w14:paraId="5D23F43D" w14:textId="77777777" w:rsidR="0092749F" w:rsidRPr="0032128F" w:rsidRDefault="0092749F" w:rsidP="00E82DBD">
            <w:pPr>
              <w:pStyle w:val="aff1"/>
              <w:spacing w:before="0" w:after="0"/>
              <w:ind w:right="-1"/>
              <w:rPr>
                <w:sz w:val="24"/>
                <w:szCs w:val="24"/>
                <w:lang w:val="ru-RU"/>
              </w:rPr>
            </w:pPr>
            <w:r w:rsidRPr="0032128F">
              <w:rPr>
                <w:sz w:val="24"/>
                <w:szCs w:val="24"/>
                <w:lang w:val="ru-RU"/>
              </w:rPr>
              <w:t>____________________________________________</w:t>
            </w:r>
          </w:p>
        </w:tc>
      </w:tr>
      <w:tr w:rsidR="0092749F" w:rsidRPr="0032128F" w14:paraId="2D48F92E" w14:textId="77777777" w:rsidTr="00E82DBD">
        <w:tc>
          <w:tcPr>
            <w:tcW w:w="4594" w:type="dxa"/>
          </w:tcPr>
          <w:p w14:paraId="70F6CAD2" w14:textId="77777777" w:rsidR="0092749F" w:rsidRPr="0032128F" w:rsidRDefault="0092749F" w:rsidP="00E82DBD">
            <w:pPr>
              <w:pStyle w:val="aff1"/>
              <w:spacing w:before="0" w:after="0"/>
              <w:rPr>
                <w:sz w:val="24"/>
                <w:szCs w:val="24"/>
                <w:lang w:val="ru-RU"/>
              </w:rPr>
            </w:pPr>
            <w:r w:rsidRPr="0032128F">
              <w:rPr>
                <w:sz w:val="24"/>
                <w:szCs w:val="24"/>
                <w:lang w:val="ru-RU"/>
              </w:rPr>
              <w:t>Должность представителя</w:t>
            </w:r>
            <w:r w:rsidRPr="0032128F">
              <w:rPr>
                <w:spacing w:val="5"/>
                <w:sz w:val="24"/>
                <w:szCs w:val="24"/>
                <w:lang w:val="ru-RU"/>
              </w:rPr>
              <w:t xml:space="preserve"> </w:t>
            </w:r>
            <w:r w:rsidRPr="0032128F">
              <w:rPr>
                <w:sz w:val="24"/>
                <w:szCs w:val="24"/>
                <w:lang w:val="ru-RU"/>
              </w:rPr>
              <w:t>заявителя:</w:t>
            </w:r>
          </w:p>
        </w:tc>
        <w:tc>
          <w:tcPr>
            <w:tcW w:w="5187" w:type="dxa"/>
          </w:tcPr>
          <w:p w14:paraId="46CFCF1A" w14:textId="77777777" w:rsidR="0092749F" w:rsidRPr="0032128F" w:rsidRDefault="0092749F" w:rsidP="00E82DBD">
            <w:pPr>
              <w:pStyle w:val="aff1"/>
              <w:spacing w:before="0" w:after="0"/>
              <w:ind w:right="-1"/>
              <w:rPr>
                <w:sz w:val="24"/>
                <w:szCs w:val="24"/>
                <w:lang w:val="ru-RU"/>
              </w:rPr>
            </w:pPr>
            <w:r w:rsidRPr="0032128F">
              <w:rPr>
                <w:sz w:val="24"/>
                <w:szCs w:val="24"/>
                <w:lang w:val="ru-RU"/>
              </w:rPr>
              <w:t>____________________________________________</w:t>
            </w:r>
          </w:p>
        </w:tc>
      </w:tr>
    </w:tbl>
    <w:p w14:paraId="638C204B" w14:textId="77777777" w:rsidR="0092749F" w:rsidRPr="0032128F" w:rsidRDefault="0092749F" w:rsidP="0092749F">
      <w:pPr>
        <w:pStyle w:val="aff1"/>
        <w:spacing w:before="0" w:after="0"/>
        <w:ind w:left="298"/>
        <w:rPr>
          <w:sz w:val="24"/>
          <w:szCs w:val="24"/>
          <w:lang w:val="ru-RU"/>
        </w:rPr>
      </w:pPr>
    </w:p>
    <w:tbl>
      <w:tblPr>
        <w:tblW w:w="9634" w:type="dxa"/>
        <w:tblLayout w:type="fixed"/>
        <w:tblCellMar>
          <w:left w:w="0" w:type="dxa"/>
          <w:right w:w="0" w:type="dxa"/>
        </w:tblCellMar>
        <w:tblLook w:val="01E0" w:firstRow="1" w:lastRow="1" w:firstColumn="1" w:lastColumn="1" w:noHBand="0" w:noVBand="0"/>
      </w:tblPr>
      <w:tblGrid>
        <w:gridCol w:w="1186"/>
        <w:gridCol w:w="1385"/>
        <w:gridCol w:w="5362"/>
        <w:gridCol w:w="1701"/>
      </w:tblGrid>
      <w:tr w:rsidR="0032128F" w:rsidRPr="0032128F" w14:paraId="24300F96" w14:textId="77777777" w:rsidTr="00E82DBD">
        <w:trPr>
          <w:trHeight w:hRule="exact" w:val="1420"/>
        </w:trPr>
        <w:tc>
          <w:tcPr>
            <w:tcW w:w="1186" w:type="dxa"/>
            <w:tcBorders>
              <w:top w:val="single" w:sz="4" w:space="0" w:color="000000"/>
              <w:left w:val="single" w:sz="4" w:space="0" w:color="000000"/>
              <w:bottom w:val="single" w:sz="4" w:space="0" w:color="000000"/>
              <w:right w:val="single" w:sz="4" w:space="0" w:color="000000"/>
            </w:tcBorders>
            <w:vAlign w:val="center"/>
          </w:tcPr>
          <w:p w14:paraId="11BFBB22" w14:textId="77777777" w:rsidR="0092749F" w:rsidRPr="0032128F" w:rsidRDefault="0092749F" w:rsidP="00E82DBD">
            <w:pPr>
              <w:pStyle w:val="TableParagraph"/>
              <w:ind w:left="103" w:right="102"/>
              <w:jc w:val="center"/>
              <w:rPr>
                <w:rFonts w:ascii="Times New Roman" w:eastAsia="Times New Roman" w:hAnsi="Times New Roman"/>
                <w:b/>
                <w:sz w:val="20"/>
                <w:szCs w:val="20"/>
              </w:rPr>
            </w:pPr>
            <w:r w:rsidRPr="0032128F">
              <w:rPr>
                <w:rFonts w:ascii="Times New Roman" w:hAnsi="Times New Roman"/>
                <w:b/>
                <w:sz w:val="20"/>
                <w:szCs w:val="20"/>
              </w:rPr>
              <w:t>пункт/ подпункт</w:t>
            </w:r>
            <w:r w:rsidRPr="0032128F">
              <w:rPr>
                <w:rFonts w:ascii="Times New Roman" w:hAnsi="Times New Roman"/>
                <w:b/>
                <w:sz w:val="20"/>
                <w:szCs w:val="20"/>
                <w:lang w:val="ru-RU"/>
              </w:rPr>
              <w:t xml:space="preserve"> </w:t>
            </w:r>
            <w:r w:rsidRPr="0032128F">
              <w:rPr>
                <w:rFonts w:ascii="Times New Roman" w:hAnsi="Times New Roman"/>
                <w:b/>
                <w:sz w:val="20"/>
                <w:szCs w:val="20"/>
              </w:rPr>
              <w:t>РК</w:t>
            </w:r>
          </w:p>
        </w:tc>
        <w:tc>
          <w:tcPr>
            <w:tcW w:w="1385" w:type="dxa"/>
            <w:tcBorders>
              <w:top w:val="single" w:sz="4" w:space="0" w:color="000000"/>
              <w:left w:val="single" w:sz="4" w:space="0" w:color="000000"/>
              <w:bottom w:val="single" w:sz="4" w:space="0" w:color="000000"/>
              <w:right w:val="single" w:sz="4" w:space="0" w:color="000000"/>
            </w:tcBorders>
            <w:vAlign w:val="center"/>
          </w:tcPr>
          <w:p w14:paraId="037AD1AF" w14:textId="7546BEB2" w:rsidR="0092749F" w:rsidRPr="0032128F" w:rsidRDefault="0092749F" w:rsidP="00E82DBD">
            <w:pPr>
              <w:pStyle w:val="TableParagraph"/>
              <w:ind w:left="103" w:right="102"/>
              <w:jc w:val="center"/>
              <w:rPr>
                <w:rFonts w:ascii="Times New Roman" w:eastAsia="Times New Roman" w:hAnsi="Times New Roman"/>
                <w:b/>
                <w:sz w:val="20"/>
                <w:szCs w:val="20"/>
                <w:lang w:val="ru-RU"/>
              </w:rPr>
            </w:pPr>
            <w:r w:rsidRPr="0032128F">
              <w:rPr>
                <w:rFonts w:ascii="Times New Roman" w:hAnsi="Times New Roman"/>
                <w:b/>
                <w:sz w:val="20"/>
                <w:szCs w:val="20"/>
                <w:lang w:val="ru-RU"/>
              </w:rPr>
              <w:t>пункт/ подпункт НД</w:t>
            </w:r>
          </w:p>
        </w:tc>
        <w:tc>
          <w:tcPr>
            <w:tcW w:w="5362" w:type="dxa"/>
            <w:tcBorders>
              <w:top w:val="single" w:sz="4" w:space="0" w:color="000000"/>
              <w:left w:val="single" w:sz="4" w:space="0" w:color="000000"/>
              <w:bottom w:val="single" w:sz="4" w:space="0" w:color="000000"/>
              <w:right w:val="single" w:sz="4" w:space="0" w:color="000000"/>
            </w:tcBorders>
            <w:vAlign w:val="center"/>
          </w:tcPr>
          <w:p w14:paraId="19CAE13F" w14:textId="77777777" w:rsidR="0092749F" w:rsidRPr="0032128F" w:rsidRDefault="0092749F" w:rsidP="00E82DBD">
            <w:pPr>
              <w:pStyle w:val="TableParagraph"/>
              <w:ind w:left="700"/>
              <w:jc w:val="center"/>
              <w:rPr>
                <w:rFonts w:ascii="Times New Roman" w:eastAsia="Times New Roman" w:hAnsi="Times New Roman"/>
                <w:b/>
                <w:sz w:val="20"/>
                <w:szCs w:val="20"/>
              </w:rPr>
            </w:pPr>
            <w:r w:rsidRPr="0032128F">
              <w:rPr>
                <w:rFonts w:ascii="Times New Roman" w:hAnsi="Times New Roman"/>
                <w:b/>
                <w:sz w:val="20"/>
                <w:szCs w:val="20"/>
              </w:rPr>
              <w:t>Объективные свидетельства</w:t>
            </w:r>
            <w:r w:rsidRPr="0032128F">
              <w:rPr>
                <w:rFonts w:ascii="Times New Roman" w:hAnsi="Times New Roman"/>
                <w:b/>
                <w:spacing w:val="-10"/>
                <w:sz w:val="20"/>
                <w:szCs w:val="20"/>
              </w:rPr>
              <w:t xml:space="preserve"> </w:t>
            </w:r>
            <w:r w:rsidRPr="0032128F">
              <w:rPr>
                <w:rFonts w:ascii="Times New Roman" w:hAnsi="Times New Roman"/>
                <w:b/>
                <w:spacing w:val="-10"/>
                <w:sz w:val="20"/>
                <w:szCs w:val="20"/>
                <w:lang w:val="ru-RU"/>
              </w:rPr>
              <w:t>инспекции</w:t>
            </w:r>
          </w:p>
        </w:tc>
        <w:tc>
          <w:tcPr>
            <w:tcW w:w="1701" w:type="dxa"/>
            <w:tcBorders>
              <w:top w:val="single" w:sz="4" w:space="0" w:color="000000"/>
              <w:left w:val="single" w:sz="4" w:space="0" w:color="000000"/>
              <w:bottom w:val="single" w:sz="4" w:space="0" w:color="000000"/>
              <w:right w:val="single" w:sz="4" w:space="0" w:color="000000"/>
            </w:tcBorders>
            <w:vAlign w:val="center"/>
          </w:tcPr>
          <w:p w14:paraId="172FE9FB" w14:textId="77777777" w:rsidR="0092749F" w:rsidRPr="0032128F" w:rsidRDefault="0092749F" w:rsidP="00E82DBD">
            <w:pPr>
              <w:pStyle w:val="TableParagraph"/>
              <w:ind w:left="103"/>
              <w:jc w:val="center"/>
              <w:rPr>
                <w:rFonts w:ascii="Times New Roman" w:eastAsia="Times New Roman" w:hAnsi="Times New Roman"/>
                <w:b/>
                <w:sz w:val="20"/>
                <w:szCs w:val="20"/>
              </w:rPr>
            </w:pPr>
            <w:r w:rsidRPr="0032128F">
              <w:rPr>
                <w:rFonts w:ascii="Times New Roman" w:hAnsi="Times New Roman"/>
                <w:b/>
                <w:sz w:val="20"/>
                <w:szCs w:val="20"/>
              </w:rPr>
              <w:t>Примечание</w:t>
            </w:r>
          </w:p>
        </w:tc>
      </w:tr>
      <w:tr w:rsidR="0032128F" w:rsidRPr="0032128F" w14:paraId="523EEC17" w14:textId="77777777" w:rsidTr="00E82DBD">
        <w:trPr>
          <w:trHeight w:hRule="exact" w:val="314"/>
        </w:trPr>
        <w:tc>
          <w:tcPr>
            <w:tcW w:w="1186" w:type="dxa"/>
            <w:tcBorders>
              <w:top w:val="single" w:sz="4" w:space="0" w:color="000000"/>
              <w:left w:val="single" w:sz="4" w:space="0" w:color="000000"/>
              <w:bottom w:val="single" w:sz="4" w:space="0" w:color="000000"/>
              <w:right w:val="single" w:sz="4" w:space="0" w:color="000000"/>
            </w:tcBorders>
          </w:tcPr>
          <w:p w14:paraId="62D2B951"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491C51BC"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5E78760E"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4E55F258" w14:textId="77777777" w:rsidR="0092749F" w:rsidRPr="0032128F" w:rsidRDefault="0092749F" w:rsidP="00E82DBD">
            <w:pPr>
              <w:rPr>
                <w:color w:val="auto"/>
              </w:rPr>
            </w:pPr>
          </w:p>
        </w:tc>
      </w:tr>
      <w:tr w:rsidR="0032128F" w:rsidRPr="0032128F" w14:paraId="613FA439" w14:textId="77777777" w:rsidTr="00E82DBD">
        <w:trPr>
          <w:trHeight w:hRule="exact" w:val="312"/>
        </w:trPr>
        <w:tc>
          <w:tcPr>
            <w:tcW w:w="1186" w:type="dxa"/>
            <w:tcBorders>
              <w:top w:val="single" w:sz="4" w:space="0" w:color="000000"/>
              <w:left w:val="single" w:sz="4" w:space="0" w:color="000000"/>
              <w:bottom w:val="single" w:sz="4" w:space="0" w:color="000000"/>
              <w:right w:val="single" w:sz="4" w:space="0" w:color="000000"/>
            </w:tcBorders>
          </w:tcPr>
          <w:p w14:paraId="52F40B31"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775E32A9"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73CA71C1"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387AFCC3" w14:textId="77777777" w:rsidR="0092749F" w:rsidRPr="0032128F" w:rsidRDefault="0092749F" w:rsidP="00E82DBD">
            <w:pPr>
              <w:rPr>
                <w:color w:val="auto"/>
              </w:rPr>
            </w:pPr>
          </w:p>
        </w:tc>
      </w:tr>
      <w:tr w:rsidR="0032128F" w:rsidRPr="0032128F" w14:paraId="139CFB2C" w14:textId="77777777" w:rsidTr="00E82DBD">
        <w:trPr>
          <w:trHeight w:hRule="exact" w:val="314"/>
        </w:trPr>
        <w:tc>
          <w:tcPr>
            <w:tcW w:w="1186" w:type="dxa"/>
            <w:tcBorders>
              <w:top w:val="single" w:sz="4" w:space="0" w:color="000000"/>
              <w:left w:val="single" w:sz="4" w:space="0" w:color="000000"/>
              <w:bottom w:val="single" w:sz="4" w:space="0" w:color="000000"/>
              <w:right w:val="single" w:sz="4" w:space="0" w:color="000000"/>
            </w:tcBorders>
          </w:tcPr>
          <w:p w14:paraId="618C0150"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531B3566"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55DC7401"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055B1E10" w14:textId="77777777" w:rsidR="0092749F" w:rsidRPr="0032128F" w:rsidRDefault="0092749F" w:rsidP="00E82DBD">
            <w:pPr>
              <w:rPr>
                <w:color w:val="auto"/>
              </w:rPr>
            </w:pPr>
          </w:p>
        </w:tc>
      </w:tr>
      <w:tr w:rsidR="0032128F" w:rsidRPr="0032128F" w14:paraId="118244A9" w14:textId="77777777" w:rsidTr="00E82DBD">
        <w:trPr>
          <w:trHeight w:hRule="exact" w:val="314"/>
        </w:trPr>
        <w:tc>
          <w:tcPr>
            <w:tcW w:w="1186" w:type="dxa"/>
            <w:tcBorders>
              <w:top w:val="single" w:sz="4" w:space="0" w:color="000000"/>
              <w:left w:val="single" w:sz="4" w:space="0" w:color="000000"/>
              <w:bottom w:val="single" w:sz="4" w:space="0" w:color="000000"/>
              <w:right w:val="single" w:sz="4" w:space="0" w:color="000000"/>
            </w:tcBorders>
          </w:tcPr>
          <w:p w14:paraId="085C72AC"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5DA7DFFD"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0C48CCE6"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5FE93AD1" w14:textId="77777777" w:rsidR="0092749F" w:rsidRPr="0032128F" w:rsidRDefault="0092749F" w:rsidP="00E82DBD">
            <w:pPr>
              <w:rPr>
                <w:color w:val="auto"/>
              </w:rPr>
            </w:pPr>
          </w:p>
        </w:tc>
      </w:tr>
      <w:tr w:rsidR="0032128F" w:rsidRPr="0032128F" w14:paraId="7C431ED9" w14:textId="77777777" w:rsidTr="00E82DBD">
        <w:trPr>
          <w:trHeight w:hRule="exact" w:val="314"/>
        </w:trPr>
        <w:tc>
          <w:tcPr>
            <w:tcW w:w="1186" w:type="dxa"/>
            <w:tcBorders>
              <w:top w:val="single" w:sz="4" w:space="0" w:color="000000"/>
              <w:left w:val="single" w:sz="4" w:space="0" w:color="000000"/>
              <w:bottom w:val="single" w:sz="4" w:space="0" w:color="000000"/>
              <w:right w:val="single" w:sz="4" w:space="0" w:color="000000"/>
            </w:tcBorders>
          </w:tcPr>
          <w:p w14:paraId="4D90CDFA"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473ACDB5"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35F26315"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2ECFFDAA" w14:textId="77777777" w:rsidR="0092749F" w:rsidRPr="0032128F" w:rsidRDefault="0092749F" w:rsidP="00E82DBD">
            <w:pPr>
              <w:rPr>
                <w:color w:val="auto"/>
              </w:rPr>
            </w:pPr>
          </w:p>
        </w:tc>
      </w:tr>
      <w:tr w:rsidR="0032128F" w:rsidRPr="0032128F" w14:paraId="0DCFF900" w14:textId="77777777" w:rsidTr="00E82DBD">
        <w:trPr>
          <w:trHeight w:hRule="exact" w:val="314"/>
        </w:trPr>
        <w:tc>
          <w:tcPr>
            <w:tcW w:w="1186" w:type="dxa"/>
            <w:tcBorders>
              <w:top w:val="single" w:sz="4" w:space="0" w:color="000000"/>
              <w:left w:val="single" w:sz="4" w:space="0" w:color="000000"/>
              <w:bottom w:val="single" w:sz="4" w:space="0" w:color="000000"/>
              <w:right w:val="single" w:sz="4" w:space="0" w:color="000000"/>
            </w:tcBorders>
          </w:tcPr>
          <w:p w14:paraId="36035E99"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3A50DF7C"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4B9A71F6"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7F12C301" w14:textId="77777777" w:rsidR="0092749F" w:rsidRPr="0032128F" w:rsidRDefault="0092749F" w:rsidP="00E82DBD">
            <w:pPr>
              <w:rPr>
                <w:color w:val="auto"/>
              </w:rPr>
            </w:pPr>
          </w:p>
        </w:tc>
      </w:tr>
      <w:tr w:rsidR="0032128F" w:rsidRPr="0032128F" w14:paraId="3821A16A" w14:textId="77777777" w:rsidTr="00E82DBD">
        <w:trPr>
          <w:trHeight w:hRule="exact" w:val="314"/>
        </w:trPr>
        <w:tc>
          <w:tcPr>
            <w:tcW w:w="1186" w:type="dxa"/>
            <w:tcBorders>
              <w:top w:val="single" w:sz="4" w:space="0" w:color="000000"/>
              <w:left w:val="single" w:sz="4" w:space="0" w:color="000000"/>
              <w:bottom w:val="single" w:sz="4" w:space="0" w:color="000000"/>
              <w:right w:val="single" w:sz="4" w:space="0" w:color="000000"/>
            </w:tcBorders>
          </w:tcPr>
          <w:p w14:paraId="7E901D62"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79C43521"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77372EFE"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1B12B7CB" w14:textId="77777777" w:rsidR="0092749F" w:rsidRPr="0032128F" w:rsidRDefault="0092749F" w:rsidP="00E82DBD">
            <w:pPr>
              <w:rPr>
                <w:color w:val="auto"/>
              </w:rPr>
            </w:pPr>
          </w:p>
        </w:tc>
      </w:tr>
      <w:tr w:rsidR="0032128F" w:rsidRPr="0032128F" w14:paraId="621718AE" w14:textId="77777777" w:rsidTr="00E82DBD">
        <w:trPr>
          <w:trHeight w:hRule="exact" w:val="312"/>
        </w:trPr>
        <w:tc>
          <w:tcPr>
            <w:tcW w:w="1186" w:type="dxa"/>
            <w:tcBorders>
              <w:top w:val="single" w:sz="4" w:space="0" w:color="000000"/>
              <w:left w:val="single" w:sz="4" w:space="0" w:color="000000"/>
              <w:bottom w:val="single" w:sz="4" w:space="0" w:color="000000"/>
              <w:right w:val="single" w:sz="4" w:space="0" w:color="000000"/>
            </w:tcBorders>
          </w:tcPr>
          <w:p w14:paraId="7D3A41F6"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3F016E22"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34EADA41"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30C3C987" w14:textId="77777777" w:rsidR="0092749F" w:rsidRPr="0032128F" w:rsidRDefault="0092749F" w:rsidP="00E82DBD">
            <w:pPr>
              <w:rPr>
                <w:color w:val="auto"/>
              </w:rPr>
            </w:pPr>
          </w:p>
        </w:tc>
      </w:tr>
      <w:tr w:rsidR="0032128F" w:rsidRPr="0032128F" w14:paraId="16F8B4BB" w14:textId="77777777" w:rsidTr="00E82DBD">
        <w:trPr>
          <w:trHeight w:hRule="exact" w:val="314"/>
        </w:trPr>
        <w:tc>
          <w:tcPr>
            <w:tcW w:w="1186" w:type="dxa"/>
            <w:tcBorders>
              <w:top w:val="single" w:sz="4" w:space="0" w:color="000000"/>
              <w:left w:val="single" w:sz="4" w:space="0" w:color="000000"/>
              <w:bottom w:val="single" w:sz="4" w:space="0" w:color="000000"/>
              <w:right w:val="single" w:sz="4" w:space="0" w:color="000000"/>
            </w:tcBorders>
          </w:tcPr>
          <w:p w14:paraId="2B1AC6D8"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3D4B1B12"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055A49C6"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73CCE84D" w14:textId="77777777" w:rsidR="0092749F" w:rsidRPr="0032128F" w:rsidRDefault="0092749F" w:rsidP="00E82DBD">
            <w:pPr>
              <w:rPr>
                <w:color w:val="auto"/>
              </w:rPr>
            </w:pPr>
          </w:p>
        </w:tc>
      </w:tr>
      <w:tr w:rsidR="0032128F" w:rsidRPr="0032128F" w14:paraId="0BED6D0C" w14:textId="77777777" w:rsidTr="00E82DBD">
        <w:trPr>
          <w:trHeight w:hRule="exact" w:val="314"/>
        </w:trPr>
        <w:tc>
          <w:tcPr>
            <w:tcW w:w="1186" w:type="dxa"/>
            <w:tcBorders>
              <w:top w:val="single" w:sz="4" w:space="0" w:color="000000"/>
              <w:left w:val="single" w:sz="4" w:space="0" w:color="000000"/>
              <w:bottom w:val="single" w:sz="4" w:space="0" w:color="000000"/>
              <w:right w:val="single" w:sz="4" w:space="0" w:color="000000"/>
            </w:tcBorders>
          </w:tcPr>
          <w:p w14:paraId="5E3A2CFE"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78DCFBEA"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50B93293"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6BD600E6" w14:textId="77777777" w:rsidR="0092749F" w:rsidRPr="0032128F" w:rsidRDefault="0092749F" w:rsidP="00E82DBD">
            <w:pPr>
              <w:rPr>
                <w:color w:val="auto"/>
              </w:rPr>
            </w:pPr>
          </w:p>
        </w:tc>
      </w:tr>
      <w:tr w:rsidR="0032128F" w:rsidRPr="0032128F" w14:paraId="02E2EBFD" w14:textId="77777777" w:rsidTr="00E82DBD">
        <w:trPr>
          <w:trHeight w:hRule="exact" w:val="314"/>
        </w:trPr>
        <w:tc>
          <w:tcPr>
            <w:tcW w:w="1186" w:type="dxa"/>
            <w:tcBorders>
              <w:top w:val="single" w:sz="4" w:space="0" w:color="000000"/>
              <w:left w:val="single" w:sz="4" w:space="0" w:color="000000"/>
              <w:bottom w:val="single" w:sz="4" w:space="0" w:color="000000"/>
              <w:right w:val="single" w:sz="4" w:space="0" w:color="000000"/>
            </w:tcBorders>
          </w:tcPr>
          <w:p w14:paraId="2E7D11A5"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0F1AA7D5"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0CA55566"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3DC9D451" w14:textId="77777777" w:rsidR="0092749F" w:rsidRPr="0032128F" w:rsidRDefault="0092749F" w:rsidP="00E82DBD">
            <w:pPr>
              <w:rPr>
                <w:color w:val="auto"/>
              </w:rPr>
            </w:pPr>
          </w:p>
        </w:tc>
      </w:tr>
      <w:tr w:rsidR="0032128F" w:rsidRPr="0032128F" w14:paraId="4BA8D3F6" w14:textId="77777777" w:rsidTr="00E82DBD">
        <w:trPr>
          <w:trHeight w:hRule="exact" w:val="314"/>
        </w:trPr>
        <w:tc>
          <w:tcPr>
            <w:tcW w:w="1186" w:type="dxa"/>
            <w:tcBorders>
              <w:top w:val="single" w:sz="4" w:space="0" w:color="000000"/>
              <w:left w:val="single" w:sz="4" w:space="0" w:color="000000"/>
              <w:bottom w:val="single" w:sz="4" w:space="0" w:color="000000"/>
              <w:right w:val="single" w:sz="4" w:space="0" w:color="000000"/>
            </w:tcBorders>
          </w:tcPr>
          <w:p w14:paraId="5684041A"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219E4652"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4FFC7F58"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24AE3EB8" w14:textId="77777777" w:rsidR="0092749F" w:rsidRPr="0032128F" w:rsidRDefault="0092749F" w:rsidP="00E82DBD">
            <w:pPr>
              <w:rPr>
                <w:color w:val="auto"/>
              </w:rPr>
            </w:pPr>
          </w:p>
        </w:tc>
      </w:tr>
      <w:tr w:rsidR="0032128F" w:rsidRPr="0032128F" w14:paraId="6927FD60" w14:textId="77777777" w:rsidTr="00E82DBD">
        <w:trPr>
          <w:trHeight w:hRule="exact" w:val="312"/>
        </w:trPr>
        <w:tc>
          <w:tcPr>
            <w:tcW w:w="1186" w:type="dxa"/>
            <w:tcBorders>
              <w:top w:val="single" w:sz="4" w:space="0" w:color="000000"/>
              <w:left w:val="single" w:sz="4" w:space="0" w:color="000000"/>
              <w:bottom w:val="single" w:sz="4" w:space="0" w:color="000000"/>
              <w:right w:val="single" w:sz="4" w:space="0" w:color="000000"/>
            </w:tcBorders>
          </w:tcPr>
          <w:p w14:paraId="26D86A46"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5771B41A"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40173DE2"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56ADEB48" w14:textId="77777777" w:rsidR="0092749F" w:rsidRPr="0032128F" w:rsidRDefault="0092749F" w:rsidP="00E82DBD">
            <w:pPr>
              <w:rPr>
                <w:color w:val="auto"/>
              </w:rPr>
            </w:pPr>
          </w:p>
        </w:tc>
      </w:tr>
      <w:tr w:rsidR="0032128F" w:rsidRPr="0032128F" w14:paraId="2BF66519" w14:textId="77777777" w:rsidTr="00E82DBD">
        <w:trPr>
          <w:trHeight w:hRule="exact" w:val="314"/>
        </w:trPr>
        <w:tc>
          <w:tcPr>
            <w:tcW w:w="1186" w:type="dxa"/>
            <w:tcBorders>
              <w:top w:val="single" w:sz="4" w:space="0" w:color="000000"/>
              <w:left w:val="single" w:sz="4" w:space="0" w:color="000000"/>
              <w:bottom w:val="single" w:sz="4" w:space="0" w:color="000000"/>
              <w:right w:val="single" w:sz="4" w:space="0" w:color="000000"/>
            </w:tcBorders>
          </w:tcPr>
          <w:p w14:paraId="3E302C02"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5915244A"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1B1E0360"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69744134" w14:textId="77777777" w:rsidR="0092749F" w:rsidRPr="0032128F" w:rsidRDefault="0092749F" w:rsidP="00E82DBD">
            <w:pPr>
              <w:rPr>
                <w:color w:val="auto"/>
              </w:rPr>
            </w:pPr>
          </w:p>
        </w:tc>
      </w:tr>
      <w:tr w:rsidR="0032128F" w:rsidRPr="0032128F" w14:paraId="0D417EF8" w14:textId="77777777" w:rsidTr="00E82DBD">
        <w:trPr>
          <w:trHeight w:hRule="exact" w:val="314"/>
        </w:trPr>
        <w:tc>
          <w:tcPr>
            <w:tcW w:w="1186" w:type="dxa"/>
            <w:tcBorders>
              <w:top w:val="single" w:sz="4" w:space="0" w:color="000000"/>
              <w:left w:val="single" w:sz="4" w:space="0" w:color="000000"/>
              <w:bottom w:val="single" w:sz="4" w:space="0" w:color="000000"/>
              <w:right w:val="single" w:sz="4" w:space="0" w:color="000000"/>
            </w:tcBorders>
          </w:tcPr>
          <w:p w14:paraId="26913791"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2C0D7418"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1B2B7BF6"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6E3F4B87" w14:textId="77777777" w:rsidR="0092749F" w:rsidRPr="0032128F" w:rsidRDefault="0092749F" w:rsidP="00E82DBD">
            <w:pPr>
              <w:rPr>
                <w:color w:val="auto"/>
              </w:rPr>
            </w:pPr>
          </w:p>
        </w:tc>
      </w:tr>
      <w:tr w:rsidR="0032128F" w:rsidRPr="0032128F" w14:paraId="2CFE8B2D" w14:textId="77777777" w:rsidTr="00E82DBD">
        <w:trPr>
          <w:trHeight w:hRule="exact" w:val="314"/>
        </w:trPr>
        <w:tc>
          <w:tcPr>
            <w:tcW w:w="1186" w:type="dxa"/>
            <w:tcBorders>
              <w:top w:val="single" w:sz="4" w:space="0" w:color="000000"/>
              <w:left w:val="single" w:sz="4" w:space="0" w:color="000000"/>
              <w:bottom w:val="single" w:sz="4" w:space="0" w:color="000000"/>
              <w:right w:val="single" w:sz="4" w:space="0" w:color="000000"/>
            </w:tcBorders>
          </w:tcPr>
          <w:p w14:paraId="24B0AC90"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28D8DA32"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22376763"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428615C9" w14:textId="77777777" w:rsidR="0092749F" w:rsidRPr="0032128F" w:rsidRDefault="0092749F" w:rsidP="00E82DBD">
            <w:pPr>
              <w:rPr>
                <w:color w:val="auto"/>
              </w:rPr>
            </w:pPr>
          </w:p>
        </w:tc>
      </w:tr>
      <w:tr w:rsidR="0032128F" w:rsidRPr="0032128F" w14:paraId="7F4ABC03" w14:textId="77777777" w:rsidTr="00E82DBD">
        <w:trPr>
          <w:trHeight w:hRule="exact" w:val="314"/>
        </w:trPr>
        <w:tc>
          <w:tcPr>
            <w:tcW w:w="1186" w:type="dxa"/>
            <w:tcBorders>
              <w:top w:val="single" w:sz="4" w:space="0" w:color="000000"/>
              <w:left w:val="single" w:sz="4" w:space="0" w:color="000000"/>
              <w:bottom w:val="single" w:sz="4" w:space="0" w:color="000000"/>
              <w:right w:val="single" w:sz="4" w:space="0" w:color="000000"/>
            </w:tcBorders>
          </w:tcPr>
          <w:p w14:paraId="3C2DF7F1"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4A8DB40A"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3940B528"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02728AFD" w14:textId="77777777" w:rsidR="0092749F" w:rsidRPr="0032128F" w:rsidRDefault="0092749F" w:rsidP="00E82DBD">
            <w:pPr>
              <w:rPr>
                <w:color w:val="auto"/>
              </w:rPr>
            </w:pPr>
          </w:p>
        </w:tc>
      </w:tr>
      <w:tr w:rsidR="0032128F" w:rsidRPr="0032128F" w14:paraId="7B36AD01" w14:textId="77777777" w:rsidTr="00E82DBD">
        <w:trPr>
          <w:trHeight w:hRule="exact" w:val="315"/>
        </w:trPr>
        <w:tc>
          <w:tcPr>
            <w:tcW w:w="1186" w:type="dxa"/>
            <w:tcBorders>
              <w:top w:val="single" w:sz="4" w:space="0" w:color="000000"/>
              <w:left w:val="single" w:sz="4" w:space="0" w:color="000000"/>
              <w:bottom w:val="single" w:sz="4" w:space="0" w:color="000000"/>
              <w:right w:val="single" w:sz="4" w:space="0" w:color="000000"/>
            </w:tcBorders>
          </w:tcPr>
          <w:p w14:paraId="711BB075"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4E4D6287"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09C9AFC9"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19696439" w14:textId="77777777" w:rsidR="0092749F" w:rsidRPr="0032128F" w:rsidRDefault="0092749F" w:rsidP="00E82DBD">
            <w:pPr>
              <w:rPr>
                <w:color w:val="auto"/>
              </w:rPr>
            </w:pPr>
          </w:p>
        </w:tc>
      </w:tr>
      <w:tr w:rsidR="0032128F" w:rsidRPr="0032128F" w14:paraId="7A75C8E9" w14:textId="77777777" w:rsidTr="00E82DBD">
        <w:trPr>
          <w:trHeight w:hRule="exact" w:val="312"/>
        </w:trPr>
        <w:tc>
          <w:tcPr>
            <w:tcW w:w="1186" w:type="dxa"/>
            <w:tcBorders>
              <w:top w:val="single" w:sz="4" w:space="0" w:color="000000"/>
              <w:left w:val="single" w:sz="4" w:space="0" w:color="000000"/>
              <w:bottom w:val="single" w:sz="4" w:space="0" w:color="000000"/>
              <w:right w:val="single" w:sz="4" w:space="0" w:color="000000"/>
            </w:tcBorders>
          </w:tcPr>
          <w:p w14:paraId="7B97F872"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10231BA3"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2DE7F72F"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37029E0A" w14:textId="77777777" w:rsidR="0092749F" w:rsidRPr="0032128F" w:rsidRDefault="0092749F" w:rsidP="00E82DBD">
            <w:pPr>
              <w:rPr>
                <w:color w:val="auto"/>
              </w:rPr>
            </w:pPr>
          </w:p>
        </w:tc>
      </w:tr>
      <w:tr w:rsidR="0032128F" w:rsidRPr="0032128F" w14:paraId="348E023D" w14:textId="77777777" w:rsidTr="00E82DBD">
        <w:trPr>
          <w:trHeight w:hRule="exact" w:val="314"/>
        </w:trPr>
        <w:tc>
          <w:tcPr>
            <w:tcW w:w="1186" w:type="dxa"/>
            <w:tcBorders>
              <w:top w:val="single" w:sz="4" w:space="0" w:color="000000"/>
              <w:left w:val="single" w:sz="4" w:space="0" w:color="000000"/>
              <w:bottom w:val="single" w:sz="4" w:space="0" w:color="000000"/>
              <w:right w:val="single" w:sz="4" w:space="0" w:color="000000"/>
            </w:tcBorders>
          </w:tcPr>
          <w:p w14:paraId="13A98656" w14:textId="77777777" w:rsidR="0092749F" w:rsidRPr="0032128F" w:rsidRDefault="0092749F" w:rsidP="00E82DBD">
            <w:pPr>
              <w:rPr>
                <w:color w:val="auto"/>
              </w:rPr>
            </w:pPr>
          </w:p>
        </w:tc>
        <w:tc>
          <w:tcPr>
            <w:tcW w:w="1385" w:type="dxa"/>
            <w:tcBorders>
              <w:top w:val="single" w:sz="4" w:space="0" w:color="000000"/>
              <w:left w:val="single" w:sz="4" w:space="0" w:color="000000"/>
              <w:bottom w:val="single" w:sz="4" w:space="0" w:color="000000"/>
              <w:right w:val="single" w:sz="4" w:space="0" w:color="000000"/>
            </w:tcBorders>
          </w:tcPr>
          <w:p w14:paraId="69935619" w14:textId="77777777" w:rsidR="0092749F" w:rsidRPr="0032128F" w:rsidRDefault="0092749F" w:rsidP="00E82DBD">
            <w:pPr>
              <w:rPr>
                <w:color w:val="auto"/>
              </w:rPr>
            </w:pPr>
          </w:p>
        </w:tc>
        <w:tc>
          <w:tcPr>
            <w:tcW w:w="5362" w:type="dxa"/>
            <w:tcBorders>
              <w:top w:val="single" w:sz="4" w:space="0" w:color="000000"/>
              <w:left w:val="single" w:sz="4" w:space="0" w:color="000000"/>
              <w:bottom w:val="single" w:sz="4" w:space="0" w:color="000000"/>
              <w:right w:val="single" w:sz="4" w:space="0" w:color="000000"/>
            </w:tcBorders>
          </w:tcPr>
          <w:p w14:paraId="545AFA83" w14:textId="77777777" w:rsidR="0092749F" w:rsidRPr="0032128F" w:rsidRDefault="0092749F" w:rsidP="00E82DBD">
            <w:pPr>
              <w:rPr>
                <w:color w:val="auto"/>
              </w:rPr>
            </w:pPr>
          </w:p>
        </w:tc>
        <w:tc>
          <w:tcPr>
            <w:tcW w:w="1701" w:type="dxa"/>
            <w:tcBorders>
              <w:top w:val="single" w:sz="4" w:space="0" w:color="000000"/>
              <w:left w:val="single" w:sz="4" w:space="0" w:color="000000"/>
              <w:bottom w:val="single" w:sz="4" w:space="0" w:color="000000"/>
              <w:right w:val="single" w:sz="4" w:space="0" w:color="000000"/>
            </w:tcBorders>
          </w:tcPr>
          <w:p w14:paraId="41494FFA" w14:textId="77777777" w:rsidR="0092749F" w:rsidRPr="0032128F" w:rsidRDefault="0092749F" w:rsidP="00E82DBD">
            <w:pPr>
              <w:rPr>
                <w:color w:val="auto"/>
              </w:rPr>
            </w:pPr>
          </w:p>
        </w:tc>
      </w:tr>
      <w:tr w:rsidR="0092749F" w:rsidRPr="0032128F" w14:paraId="4AE655A4" w14:textId="77777777" w:rsidTr="00E82DBD">
        <w:trPr>
          <w:trHeight w:hRule="exact" w:val="314"/>
        </w:trPr>
        <w:tc>
          <w:tcPr>
            <w:tcW w:w="9634" w:type="dxa"/>
            <w:gridSpan w:val="4"/>
            <w:tcBorders>
              <w:top w:val="single" w:sz="4" w:space="0" w:color="000000"/>
              <w:left w:val="single" w:sz="4" w:space="0" w:color="000000"/>
              <w:bottom w:val="single" w:sz="4" w:space="0" w:color="000000"/>
              <w:right w:val="single" w:sz="4" w:space="0" w:color="000000"/>
            </w:tcBorders>
          </w:tcPr>
          <w:p w14:paraId="46F89E86" w14:textId="77777777" w:rsidR="0092749F" w:rsidRPr="0032128F" w:rsidRDefault="0092749F" w:rsidP="00E82DBD">
            <w:pPr>
              <w:rPr>
                <w:color w:val="auto"/>
              </w:rPr>
            </w:pPr>
            <w:r w:rsidRPr="0032128F">
              <w:rPr>
                <w:color w:val="auto"/>
              </w:rPr>
              <w:t>Подпи</w:t>
            </w:r>
            <w:r w:rsidRPr="0032128F">
              <w:rPr>
                <w:color w:val="auto"/>
                <w:spacing w:val="-1"/>
              </w:rPr>
              <w:t>с</w:t>
            </w:r>
            <w:r w:rsidRPr="0032128F">
              <w:rPr>
                <w:color w:val="auto"/>
              </w:rPr>
              <w:t>ь</w:t>
            </w:r>
            <w:r w:rsidRPr="0032128F">
              <w:rPr>
                <w:color w:val="auto"/>
                <w:spacing w:val="1"/>
              </w:rPr>
              <w:t xml:space="preserve"> </w:t>
            </w:r>
            <w:r w:rsidRPr="0032128F">
              <w:rPr>
                <w:color w:val="auto"/>
              </w:rPr>
              <w:t>(представителя группы, производившего записи):</w:t>
            </w:r>
          </w:p>
        </w:tc>
      </w:tr>
    </w:tbl>
    <w:p w14:paraId="0170620D" w14:textId="77777777"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p>
    <w:p w14:paraId="13B35D06" w14:textId="6ED5DF02" w:rsidR="0092749F" w:rsidRPr="0032128F" w:rsidRDefault="0092749F">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auto"/>
          <w:bdr w:val="none" w:sz="0" w:space="0" w:color="auto"/>
          <w:lang w:eastAsia="en-US"/>
        </w:rPr>
      </w:pPr>
      <w:r w:rsidRPr="0032128F">
        <w:rPr>
          <w:color w:val="auto"/>
        </w:rPr>
        <w:br w:type="page"/>
      </w:r>
    </w:p>
    <w:p w14:paraId="69A441B4" w14:textId="64C8A9D8" w:rsidR="0092749F" w:rsidRPr="0032128F" w:rsidRDefault="0092749F" w:rsidP="0092749F">
      <w:pPr>
        <w:pStyle w:val="1"/>
        <w:jc w:val="center"/>
      </w:pPr>
      <w:bookmarkStart w:id="41" w:name="_Toc244034673"/>
      <w:r w:rsidRPr="0032128F">
        <w:lastRenderedPageBreak/>
        <w:t>Приложение И</w:t>
      </w:r>
      <w:bookmarkEnd w:id="41"/>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554"/>
        <w:gridCol w:w="2097"/>
      </w:tblGrid>
      <w:tr w:rsidR="0032128F" w:rsidRPr="0032128F" w14:paraId="51719B89" w14:textId="77777777" w:rsidTr="00163E9C">
        <w:tc>
          <w:tcPr>
            <w:tcW w:w="988" w:type="dxa"/>
            <w:tcBorders>
              <w:top w:val="single" w:sz="4" w:space="0" w:color="auto"/>
              <w:left w:val="single" w:sz="4" w:space="0" w:color="auto"/>
              <w:bottom w:val="single" w:sz="4" w:space="0" w:color="auto"/>
              <w:right w:val="single" w:sz="4" w:space="0" w:color="auto"/>
            </w:tcBorders>
            <w:hideMark/>
          </w:tcPr>
          <w:p w14:paraId="5D79904C" w14:textId="77777777" w:rsidR="0092749F" w:rsidRPr="0032128F" w:rsidRDefault="0092749F" w:rsidP="00E82DBD">
            <w:pPr>
              <w:rPr>
                <w:color w:val="auto"/>
                <w:bdr w:val="none" w:sz="0" w:space="0" w:color="auto" w:frame="1"/>
              </w:rPr>
            </w:pPr>
            <w:r w:rsidRPr="0032128F">
              <w:rPr>
                <w:noProof/>
                <w:color w:val="auto"/>
              </w:rPr>
              <w:drawing>
                <wp:inline distT="0" distB="0" distL="0" distR="0" wp14:anchorId="61E5E4CB" wp14:editId="4B872AE5">
                  <wp:extent cx="457200" cy="373380"/>
                  <wp:effectExtent l="0" t="0" r="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554" w:type="dxa"/>
            <w:tcBorders>
              <w:top w:val="single" w:sz="4" w:space="0" w:color="auto"/>
              <w:left w:val="single" w:sz="4" w:space="0" w:color="auto"/>
              <w:bottom w:val="single" w:sz="4" w:space="0" w:color="auto"/>
              <w:right w:val="single" w:sz="4" w:space="0" w:color="auto"/>
            </w:tcBorders>
            <w:vAlign w:val="center"/>
            <w:hideMark/>
          </w:tcPr>
          <w:p w14:paraId="1BA1A1C2" w14:textId="77777777" w:rsidR="0092749F" w:rsidRPr="0032128F" w:rsidRDefault="0092749F" w:rsidP="00E82DBD">
            <w:pPr>
              <w:jc w:val="center"/>
              <w:rPr>
                <w:b/>
                <w:color w:val="auto"/>
                <w:bdr w:val="none" w:sz="0" w:space="0" w:color="auto"/>
              </w:rPr>
            </w:pPr>
            <w:r w:rsidRPr="0032128F">
              <w:rPr>
                <w:b/>
                <w:color w:val="auto"/>
              </w:rPr>
              <w:t>РГП «Национальный центр аккредитации»</w:t>
            </w:r>
          </w:p>
        </w:tc>
        <w:tc>
          <w:tcPr>
            <w:tcW w:w="2097" w:type="dxa"/>
            <w:tcBorders>
              <w:top w:val="single" w:sz="4" w:space="0" w:color="auto"/>
              <w:left w:val="single" w:sz="4" w:space="0" w:color="auto"/>
              <w:bottom w:val="single" w:sz="4" w:space="0" w:color="auto"/>
              <w:right w:val="single" w:sz="4" w:space="0" w:color="auto"/>
            </w:tcBorders>
            <w:vAlign w:val="center"/>
            <w:hideMark/>
          </w:tcPr>
          <w:p w14:paraId="22C74367" w14:textId="1A3BC43F" w:rsidR="0092749F" w:rsidRPr="0032128F" w:rsidRDefault="0092749F" w:rsidP="00E82DBD">
            <w:pPr>
              <w:jc w:val="center"/>
              <w:rPr>
                <w:b/>
                <w:color w:val="auto"/>
              </w:rPr>
            </w:pPr>
            <w:r w:rsidRPr="0032128F">
              <w:rPr>
                <w:b/>
                <w:color w:val="auto"/>
              </w:rPr>
              <w:t xml:space="preserve">Ф ДП </w:t>
            </w:r>
            <w:proofErr w:type="gramStart"/>
            <w:r w:rsidR="00FB0363" w:rsidRPr="0032128F">
              <w:rPr>
                <w:b/>
                <w:color w:val="auto"/>
                <w:lang w:val="en-US"/>
              </w:rPr>
              <w:t>02</w:t>
            </w:r>
            <w:r w:rsidRPr="0032128F">
              <w:rPr>
                <w:b/>
                <w:color w:val="auto"/>
              </w:rPr>
              <w:t>-</w:t>
            </w:r>
            <w:r w:rsidR="00153A6E" w:rsidRPr="0032128F">
              <w:rPr>
                <w:b/>
                <w:color w:val="auto"/>
              </w:rPr>
              <w:t>08</w:t>
            </w:r>
            <w:proofErr w:type="gramEnd"/>
            <w:r w:rsidRPr="0032128F">
              <w:rPr>
                <w:b/>
                <w:color w:val="auto"/>
              </w:rPr>
              <w:t>.</w:t>
            </w:r>
            <w:r w:rsidR="00FB0363" w:rsidRPr="0032128F">
              <w:rPr>
                <w:b/>
                <w:color w:val="auto"/>
                <w:lang w:val="en-US"/>
              </w:rPr>
              <w:t>09</w:t>
            </w:r>
            <w:r w:rsidR="000051CA" w:rsidRPr="0032128F">
              <w:rPr>
                <w:b/>
                <w:color w:val="auto"/>
              </w:rPr>
              <w:t>-07</w:t>
            </w:r>
          </w:p>
        </w:tc>
      </w:tr>
    </w:tbl>
    <w:p w14:paraId="0E68BDCD" w14:textId="77777777" w:rsidR="0092749F" w:rsidRPr="0032128F" w:rsidRDefault="0092749F" w:rsidP="0092749F">
      <w:pPr>
        <w:jc w:val="center"/>
        <w:rPr>
          <w:b/>
          <w:bCs/>
          <w:color w:val="auto"/>
        </w:rPr>
      </w:pPr>
      <w:r w:rsidRPr="0032128F">
        <w:rPr>
          <w:b/>
          <w:bCs/>
          <w:color w:val="auto"/>
        </w:rPr>
        <w:t>Чек-лист проведения инспекции по месту нахождения</w:t>
      </w:r>
    </w:p>
    <w:p w14:paraId="63460B95"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bdr w:val="none" w:sz="0" w:space="0" w:color="auto"/>
        </w:rPr>
      </w:pPr>
      <w:bookmarkStart w:id="42" w:name="_Hlk97200947"/>
      <w:r w:rsidRPr="0032128F">
        <w:rPr>
          <w:rFonts w:eastAsia="Yu Mincho"/>
          <w:b/>
          <w:bCs/>
          <w:color w:val="auto"/>
          <w:bdr w:val="none" w:sz="0" w:space="0" w:color="auto"/>
        </w:rPr>
        <w:t>______________________________________________________________________</w:t>
      </w:r>
    </w:p>
    <w:p w14:paraId="1137301E" w14:textId="190F805B"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567"/>
        <w:jc w:val="center"/>
        <w:rPr>
          <w:rFonts w:eastAsia="Yu Mincho"/>
          <w:color w:val="auto"/>
          <w:bdr w:val="none" w:sz="0" w:space="0" w:color="auto"/>
        </w:rPr>
      </w:pPr>
      <w:r w:rsidRPr="0032128F">
        <w:rPr>
          <w:rFonts w:eastAsia="Yu Mincho"/>
          <w:color w:val="auto"/>
          <w:bdr w:val="none" w:sz="0" w:space="0" w:color="auto"/>
        </w:rPr>
        <w:t xml:space="preserve">(вид </w:t>
      </w:r>
      <w:r w:rsidR="00091B0C" w:rsidRPr="0032128F">
        <w:rPr>
          <w:rFonts w:eastAsia="Yu Mincho"/>
          <w:iCs/>
          <w:color w:val="auto"/>
          <w:bdr w:val="none" w:sz="0" w:space="0" w:color="auto"/>
        </w:rPr>
        <w:t>инспекции</w:t>
      </w:r>
      <w:r w:rsidRPr="0032128F">
        <w:rPr>
          <w:rFonts w:eastAsia="Yu Mincho"/>
          <w:color w:val="auto"/>
          <w:bdr w:val="none" w:sz="0" w:space="0" w:color="auto"/>
        </w:rPr>
        <w:t xml:space="preserve">                                       заявитель</w:t>
      </w:r>
      <w:r w:rsidR="00163E9C" w:rsidRPr="0032128F">
        <w:rPr>
          <w:rFonts w:eastAsia="Yu Mincho"/>
          <w:color w:val="auto"/>
          <w:bdr w:val="none" w:sz="0" w:space="0" w:color="auto"/>
        </w:rPr>
        <w:t xml:space="preserve"> </w:t>
      </w:r>
      <w:r w:rsidRPr="0032128F">
        <w:rPr>
          <w:rFonts w:eastAsia="Yu Mincho"/>
          <w:color w:val="auto"/>
          <w:bdr w:val="none" w:sz="0" w:space="0" w:color="auto"/>
        </w:rPr>
        <w:t>/</w:t>
      </w:r>
      <w:r w:rsidR="00163E9C" w:rsidRPr="0032128F">
        <w:rPr>
          <w:rFonts w:eastAsia="Yu Mincho"/>
          <w:color w:val="auto"/>
          <w:bdr w:val="none" w:sz="0" w:space="0" w:color="auto"/>
        </w:rPr>
        <w:t xml:space="preserve"> ИЦ </w:t>
      </w:r>
      <w:r w:rsidR="00163E9C" w:rsidRPr="0032128F">
        <w:rPr>
          <w:rFonts w:eastAsia="Yu Mincho"/>
          <w:color w:val="auto"/>
          <w:bdr w:val="none" w:sz="0" w:space="0" w:color="auto"/>
          <w:lang w:val="en-US"/>
        </w:rPr>
        <w:t>GLP</w:t>
      </w:r>
      <w:r w:rsidRPr="0032128F">
        <w:rPr>
          <w:rFonts w:eastAsia="Yu Mincho"/>
          <w:color w:val="auto"/>
          <w:bdr w:val="none" w:sz="0" w:space="0" w:color="auto"/>
        </w:rPr>
        <w:t>)</w:t>
      </w:r>
    </w:p>
    <w:p w14:paraId="0D3DB256" w14:textId="3E390AD2"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rPr>
          <w:rFonts w:eastAsia="Yu Mincho"/>
          <w:color w:val="auto"/>
          <w:bdr w:val="none" w:sz="0" w:space="0" w:color="auto"/>
        </w:rPr>
      </w:pPr>
      <w:r w:rsidRPr="0032128F">
        <w:rPr>
          <w:rFonts w:eastAsia="Yu Mincho"/>
          <w:color w:val="auto"/>
          <w:bdr w:val="none" w:sz="0" w:space="0" w:color="auto"/>
        </w:rPr>
        <w:t xml:space="preserve">на соответствие требованиям реализации принципов </w:t>
      </w:r>
      <w:r w:rsidRPr="0032128F">
        <w:rPr>
          <w:rFonts w:eastAsia="Yu Mincho"/>
          <w:color w:val="auto"/>
          <w:bdr w:val="none" w:sz="0" w:space="0" w:color="auto"/>
          <w:lang w:val="en-US"/>
        </w:rPr>
        <w:t>GLP</w:t>
      </w:r>
      <w:r w:rsidR="00163E9C" w:rsidRPr="0032128F">
        <w:rPr>
          <w:rFonts w:eastAsia="Yu Mincho"/>
          <w:color w:val="auto"/>
          <w:bdr w:val="none" w:sz="0" w:space="0" w:color="auto"/>
        </w:rPr>
        <w:t xml:space="preserve"> испытательным центром</w:t>
      </w:r>
    </w:p>
    <w:p w14:paraId="12EF5301"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bdr w:val="none" w:sz="0" w:space="0" w:color="auto"/>
        </w:rPr>
      </w:pPr>
      <w:r w:rsidRPr="0032128F">
        <w:rPr>
          <w:rFonts w:eastAsia="SimSun"/>
          <w:color w:val="auto"/>
          <w:spacing w:val="1"/>
          <w:bdr w:val="none" w:sz="0" w:space="0" w:color="auto"/>
        </w:rPr>
        <w:t xml:space="preserve">Фактический </w:t>
      </w:r>
      <w:proofErr w:type="gramStart"/>
      <w:r w:rsidRPr="0032128F">
        <w:rPr>
          <w:rFonts w:eastAsia="SimSun"/>
          <w:color w:val="auto"/>
          <w:spacing w:val="1"/>
          <w:bdr w:val="none" w:sz="0" w:space="0" w:color="auto"/>
        </w:rPr>
        <w:t>адрес:_</w:t>
      </w:r>
      <w:proofErr w:type="gramEnd"/>
      <w:r w:rsidRPr="0032128F">
        <w:rPr>
          <w:rFonts w:eastAsia="SimSun"/>
          <w:color w:val="auto"/>
          <w:spacing w:val="1"/>
          <w:bdr w:val="none" w:sz="0" w:space="0" w:color="auto"/>
        </w:rPr>
        <w:t>____________________________________________________</w:t>
      </w:r>
    </w:p>
    <w:p w14:paraId="025004F7"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bdr w:val="none" w:sz="0" w:space="0" w:color="auto"/>
        </w:rPr>
      </w:pPr>
      <w:r w:rsidRPr="0032128F">
        <w:rPr>
          <w:rFonts w:eastAsia="SimSun"/>
          <w:color w:val="auto"/>
          <w:spacing w:val="1"/>
          <w:bdr w:val="none" w:sz="0" w:space="0" w:color="auto"/>
        </w:rPr>
        <w:t>Юридический адрес: ____________________________________________________</w:t>
      </w:r>
    </w:p>
    <w:p w14:paraId="52DB22AA"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r w:rsidRPr="0032128F">
        <w:rPr>
          <w:rFonts w:eastAsia="Yu Mincho"/>
          <w:color w:val="auto"/>
          <w:bdr w:val="none" w:sz="0" w:space="0" w:color="auto"/>
        </w:rPr>
        <w:t xml:space="preserve">Обследование </w:t>
      </w:r>
      <w:proofErr w:type="gramStart"/>
      <w:r w:rsidRPr="0032128F">
        <w:rPr>
          <w:rFonts w:eastAsia="Yu Mincho"/>
          <w:color w:val="auto"/>
          <w:bdr w:val="none" w:sz="0" w:space="0" w:color="auto"/>
        </w:rPr>
        <w:t>проведено:_</w:t>
      </w:r>
      <w:proofErr w:type="gramEnd"/>
      <w:r w:rsidRPr="0032128F">
        <w:rPr>
          <w:rFonts w:eastAsia="Yu Mincho"/>
          <w:color w:val="auto"/>
          <w:bdr w:val="none" w:sz="0" w:space="0" w:color="auto"/>
        </w:rPr>
        <w:t>_________________________________________________________</w:t>
      </w:r>
    </w:p>
    <w:p w14:paraId="3BCDB0AC"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bdr w:val="none" w:sz="0" w:space="0" w:color="auto"/>
        </w:rPr>
      </w:pPr>
      <w:r w:rsidRPr="0032128F">
        <w:rPr>
          <w:rFonts w:eastAsia="Yu Mincho"/>
          <w:color w:val="auto"/>
          <w:bdr w:val="none" w:sz="0" w:space="0" w:color="auto"/>
        </w:rPr>
        <w:t>(на основании приказа №)</w:t>
      </w:r>
    </w:p>
    <w:p w14:paraId="5CFF89F4"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both"/>
        <w:rPr>
          <w:rFonts w:eastAsia="Yu Mincho"/>
          <w:color w:val="auto"/>
          <w:bdr w:val="none" w:sz="0" w:space="0" w:color="auto"/>
        </w:rPr>
      </w:pPr>
      <w:r w:rsidRPr="0032128F">
        <w:rPr>
          <w:rFonts w:eastAsia="Yu Mincho"/>
          <w:color w:val="auto"/>
          <w:bdr w:val="none" w:sz="0" w:space="0" w:color="auto"/>
        </w:rPr>
        <w:t xml:space="preserve">Дата/время проведения </w:t>
      </w:r>
      <w:proofErr w:type="gramStart"/>
      <w:r w:rsidRPr="0032128F">
        <w:rPr>
          <w:rFonts w:eastAsia="Yu Mincho"/>
          <w:color w:val="auto"/>
          <w:bdr w:val="none" w:sz="0" w:space="0" w:color="auto"/>
        </w:rPr>
        <w:t>обследования:_</w:t>
      </w:r>
      <w:proofErr w:type="gramEnd"/>
      <w:r w:rsidRPr="0032128F">
        <w:rPr>
          <w:rFonts w:eastAsia="Yu Mincho"/>
          <w:color w:val="auto"/>
          <w:bdr w:val="none" w:sz="0" w:space="0" w:color="auto"/>
        </w:rPr>
        <w:t>______________________________________________</w:t>
      </w:r>
    </w:p>
    <w:p w14:paraId="525C3CD1" w14:textId="45923FE1"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both"/>
        <w:rPr>
          <w:rFonts w:eastAsia="Yu Mincho"/>
          <w:color w:val="auto"/>
          <w:bdr w:val="none" w:sz="0" w:space="0" w:color="auto"/>
        </w:rPr>
      </w:pPr>
      <w:r w:rsidRPr="0032128F">
        <w:rPr>
          <w:rFonts w:eastAsia="Yu Mincho"/>
          <w:color w:val="auto"/>
          <w:bdr w:val="none" w:sz="0" w:space="0" w:color="auto"/>
        </w:rPr>
        <w:t>Вид</w:t>
      </w:r>
      <w:r w:rsidR="003611BA" w:rsidRPr="0032128F">
        <w:rPr>
          <w:rFonts w:eastAsia="Yu Mincho"/>
          <w:color w:val="auto"/>
          <w:bdr w:val="none" w:sz="0" w:space="0" w:color="auto"/>
        </w:rPr>
        <w:t>(-ы)</w:t>
      </w:r>
      <w:r w:rsidRPr="0032128F">
        <w:rPr>
          <w:rFonts w:eastAsia="Yu Mincho"/>
          <w:color w:val="auto"/>
          <w:bdr w:val="none" w:sz="0" w:space="0" w:color="auto"/>
        </w:rPr>
        <w:t xml:space="preserve"> исследования</w:t>
      </w:r>
      <w:r w:rsidR="00091B0C" w:rsidRPr="0032128F">
        <w:rPr>
          <w:rFonts w:eastAsia="Yu Mincho"/>
          <w:color w:val="auto"/>
          <w:bdr w:val="none" w:sz="0" w:space="0" w:color="auto"/>
        </w:rPr>
        <w:t>(-й</w:t>
      </w:r>
      <w:proofErr w:type="gramStart"/>
      <w:r w:rsidR="00091B0C" w:rsidRPr="0032128F">
        <w:rPr>
          <w:rFonts w:eastAsia="Yu Mincho"/>
          <w:color w:val="auto"/>
          <w:bdr w:val="none" w:sz="0" w:space="0" w:color="auto"/>
        </w:rPr>
        <w:t>)</w:t>
      </w:r>
      <w:r w:rsidRPr="0032128F">
        <w:rPr>
          <w:rFonts w:eastAsia="Yu Mincho"/>
          <w:color w:val="auto"/>
          <w:bdr w:val="none" w:sz="0" w:space="0" w:color="auto"/>
        </w:rPr>
        <w:t>:_</w:t>
      </w:r>
      <w:proofErr w:type="gramEnd"/>
      <w:r w:rsidRPr="0032128F">
        <w:rPr>
          <w:rFonts w:eastAsia="Yu Mincho"/>
          <w:color w:val="auto"/>
          <w:bdr w:val="none" w:sz="0" w:space="0" w:color="auto"/>
        </w:rPr>
        <w:t>_________________________________________________________</w:t>
      </w:r>
    </w:p>
    <w:p w14:paraId="3795FC56"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both"/>
        <w:rPr>
          <w:rFonts w:eastAsia="Yu Mincho"/>
          <w:color w:val="auto"/>
          <w:bdr w:val="none" w:sz="0" w:space="0" w:color="auto"/>
        </w:rPr>
      </w:pPr>
      <w:r w:rsidRPr="0032128F">
        <w:rPr>
          <w:rFonts w:eastAsia="Yu Mincho"/>
          <w:color w:val="auto"/>
          <w:bdr w:val="none" w:sz="0" w:space="0" w:color="auto"/>
        </w:rPr>
        <w:t>________________________________________________________________________________</w:t>
      </w:r>
    </w:p>
    <w:p w14:paraId="0FFE43FD"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both"/>
        <w:rPr>
          <w:rFonts w:eastAsia="Yu Mincho"/>
          <w:color w:val="auto"/>
          <w:bdr w:val="none" w:sz="0" w:space="0" w:color="auto"/>
        </w:rPr>
      </w:pPr>
      <w:r w:rsidRPr="0032128F">
        <w:rPr>
          <w:rFonts w:eastAsia="Yu Mincho"/>
          <w:color w:val="auto"/>
          <w:bdr w:val="none" w:sz="0" w:space="0" w:color="auto"/>
        </w:rPr>
        <w:t>________________________________________________________________________________</w:t>
      </w:r>
    </w:p>
    <w:p w14:paraId="28830519" w14:textId="0AE19A1C" w:rsidR="0092749F" w:rsidRPr="0032128F" w:rsidRDefault="00091B0C"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both"/>
        <w:rPr>
          <w:rFonts w:eastAsia="Yu Mincho"/>
          <w:iCs/>
          <w:color w:val="auto"/>
          <w:bdr w:val="none" w:sz="0" w:space="0" w:color="auto"/>
        </w:rPr>
      </w:pPr>
      <w:r w:rsidRPr="0032128F">
        <w:rPr>
          <w:rFonts w:eastAsia="Yu Mincho"/>
          <w:iCs/>
          <w:color w:val="auto"/>
          <w:bdr w:val="none" w:sz="0" w:space="0" w:color="auto"/>
        </w:rPr>
        <w:t xml:space="preserve">Объект(-ы) исследования(-ий) / Идентификация химических </w:t>
      </w:r>
      <w:proofErr w:type="gramStart"/>
      <w:r w:rsidRPr="0032128F">
        <w:rPr>
          <w:rFonts w:eastAsia="Yu Mincho"/>
          <w:iCs/>
          <w:color w:val="auto"/>
          <w:bdr w:val="none" w:sz="0" w:space="0" w:color="auto"/>
        </w:rPr>
        <w:t>веществ:</w:t>
      </w:r>
      <w:r w:rsidR="0092749F" w:rsidRPr="0032128F">
        <w:rPr>
          <w:rFonts w:eastAsia="Yu Mincho"/>
          <w:iCs/>
          <w:color w:val="auto"/>
          <w:bdr w:val="none" w:sz="0" w:space="0" w:color="auto"/>
        </w:rPr>
        <w:t>_</w:t>
      </w:r>
      <w:proofErr w:type="gramEnd"/>
      <w:r w:rsidR="0092749F" w:rsidRPr="0032128F">
        <w:rPr>
          <w:rFonts w:eastAsia="Yu Mincho"/>
          <w:iCs/>
          <w:color w:val="auto"/>
          <w:bdr w:val="none" w:sz="0" w:space="0" w:color="auto"/>
        </w:rPr>
        <w:t>__</w:t>
      </w:r>
      <w:r w:rsidRPr="0032128F">
        <w:rPr>
          <w:rFonts w:eastAsia="Yu Mincho"/>
          <w:iCs/>
          <w:color w:val="auto"/>
          <w:bdr w:val="none" w:sz="0" w:space="0" w:color="auto"/>
        </w:rPr>
        <w:t>____</w:t>
      </w:r>
    </w:p>
    <w:p w14:paraId="45674ECC"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360"/>
        <w:gridCol w:w="3822"/>
      </w:tblGrid>
      <w:tr w:rsidR="0032128F" w:rsidRPr="0032128F" w14:paraId="596F30CB" w14:textId="77777777" w:rsidTr="00E82DBD">
        <w:tc>
          <w:tcPr>
            <w:tcW w:w="2628" w:type="dxa"/>
          </w:tcPr>
          <w:p w14:paraId="2746C339"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r w:rsidRPr="0032128F">
              <w:rPr>
                <w:rFonts w:eastAsia="Yu Mincho"/>
                <w:b/>
                <w:bCs/>
                <w:color w:val="auto"/>
                <w:sz w:val="20"/>
                <w:szCs w:val="20"/>
                <w:bdr w:val="none" w:sz="0" w:space="0" w:color="auto"/>
              </w:rPr>
              <w:t>Состав группы:</w:t>
            </w:r>
          </w:p>
        </w:tc>
        <w:tc>
          <w:tcPr>
            <w:tcW w:w="3360" w:type="dxa"/>
          </w:tcPr>
          <w:p w14:paraId="60BC36C0" w14:textId="07AE9D28"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Ф.И.О.</w:t>
            </w:r>
          </w:p>
        </w:tc>
        <w:tc>
          <w:tcPr>
            <w:tcW w:w="3822" w:type="dxa"/>
          </w:tcPr>
          <w:p w14:paraId="2F8D43CF"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r w:rsidRPr="0032128F">
              <w:rPr>
                <w:rFonts w:eastAsia="Yu Mincho"/>
                <w:b/>
                <w:bCs/>
                <w:color w:val="auto"/>
                <w:sz w:val="20"/>
                <w:szCs w:val="20"/>
                <w:bdr w:val="none" w:sz="0" w:space="0" w:color="auto"/>
              </w:rPr>
              <w:t>Организация, должность, ученая степень, звание инспектора (при наличии)</w:t>
            </w:r>
          </w:p>
        </w:tc>
      </w:tr>
      <w:tr w:rsidR="0032128F" w:rsidRPr="0032128F" w14:paraId="49228F08" w14:textId="77777777" w:rsidTr="00E82DBD">
        <w:tc>
          <w:tcPr>
            <w:tcW w:w="2628" w:type="dxa"/>
          </w:tcPr>
          <w:p w14:paraId="19AFB85C"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r w:rsidRPr="0032128F">
              <w:rPr>
                <w:rFonts w:eastAsia="Yu Mincho"/>
                <w:b/>
                <w:bCs/>
                <w:color w:val="auto"/>
                <w:sz w:val="20"/>
                <w:szCs w:val="20"/>
                <w:bdr w:val="none" w:sz="0" w:space="0" w:color="auto"/>
              </w:rPr>
              <w:t>Руководитель группы</w:t>
            </w:r>
          </w:p>
        </w:tc>
        <w:tc>
          <w:tcPr>
            <w:tcW w:w="3360" w:type="dxa"/>
          </w:tcPr>
          <w:p w14:paraId="05406862"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c>
          <w:tcPr>
            <w:tcW w:w="3822" w:type="dxa"/>
          </w:tcPr>
          <w:p w14:paraId="12F12B9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r>
      <w:tr w:rsidR="0032128F" w:rsidRPr="0032128F" w14:paraId="58A75ADD" w14:textId="77777777" w:rsidTr="00E82DBD">
        <w:tc>
          <w:tcPr>
            <w:tcW w:w="2628" w:type="dxa"/>
          </w:tcPr>
          <w:p w14:paraId="4DD608D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r w:rsidRPr="0032128F">
              <w:rPr>
                <w:rFonts w:eastAsia="Yu Mincho"/>
                <w:b/>
                <w:bCs/>
                <w:color w:val="auto"/>
                <w:sz w:val="20"/>
                <w:szCs w:val="20"/>
                <w:bdr w:val="none" w:sz="0" w:space="0" w:color="auto"/>
              </w:rPr>
              <w:t>Члены группы:</w:t>
            </w:r>
          </w:p>
        </w:tc>
        <w:tc>
          <w:tcPr>
            <w:tcW w:w="3360" w:type="dxa"/>
          </w:tcPr>
          <w:p w14:paraId="271CE469"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c>
          <w:tcPr>
            <w:tcW w:w="3822" w:type="dxa"/>
          </w:tcPr>
          <w:p w14:paraId="1A73699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r>
      <w:tr w:rsidR="0032128F" w:rsidRPr="0032128F" w14:paraId="3752D4C5" w14:textId="77777777" w:rsidTr="00E82DBD">
        <w:tc>
          <w:tcPr>
            <w:tcW w:w="2628" w:type="dxa"/>
          </w:tcPr>
          <w:p w14:paraId="2755BE48"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c>
          <w:tcPr>
            <w:tcW w:w="3360" w:type="dxa"/>
          </w:tcPr>
          <w:p w14:paraId="1F719C83"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c>
          <w:tcPr>
            <w:tcW w:w="3822" w:type="dxa"/>
          </w:tcPr>
          <w:p w14:paraId="648E0496"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r>
      <w:tr w:rsidR="0092749F" w:rsidRPr="0032128F" w14:paraId="12F29638" w14:textId="77777777" w:rsidTr="00E82DBD">
        <w:tc>
          <w:tcPr>
            <w:tcW w:w="2628" w:type="dxa"/>
          </w:tcPr>
          <w:p w14:paraId="7FB96114"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c>
          <w:tcPr>
            <w:tcW w:w="3360" w:type="dxa"/>
          </w:tcPr>
          <w:p w14:paraId="05CE4277"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c>
          <w:tcPr>
            <w:tcW w:w="3822" w:type="dxa"/>
          </w:tcPr>
          <w:p w14:paraId="54D88EFE"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r>
    </w:tbl>
    <w:p w14:paraId="7F79A40D"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bdr w:val="none" w:sz="0" w:space="0" w:color="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
        <w:gridCol w:w="4668"/>
        <w:gridCol w:w="318"/>
        <w:gridCol w:w="4325"/>
      </w:tblGrid>
      <w:tr w:rsidR="0032128F" w:rsidRPr="0032128F" w14:paraId="4BF682BB" w14:textId="77777777" w:rsidTr="009D6F24">
        <w:tc>
          <w:tcPr>
            <w:tcW w:w="165" w:type="pct"/>
            <w:vAlign w:val="center"/>
          </w:tcPr>
          <w:p w14:paraId="3978305E" w14:textId="77777777" w:rsidR="00091B0C" w:rsidRPr="0032128F" w:rsidRDefault="00091B0C" w:rsidP="00091B0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Segoe UI Symbol" w:hAnsi="Segoe UI Symbol" w:cs="Segoe UI Symbol"/>
                <w:iCs/>
                <w:strike/>
                <w:color w:val="auto"/>
                <w:sz w:val="20"/>
                <w:szCs w:val="22"/>
              </w:rPr>
            </w:pPr>
          </w:p>
        </w:tc>
        <w:tc>
          <w:tcPr>
            <w:tcW w:w="2424" w:type="pct"/>
            <w:vAlign w:val="center"/>
          </w:tcPr>
          <w:p w14:paraId="52E45FB0" w14:textId="77777777" w:rsidR="00091B0C" w:rsidRPr="0032128F" w:rsidRDefault="00091B0C"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iCs/>
                <w:strike/>
                <w:color w:val="auto"/>
                <w:sz w:val="20"/>
              </w:rPr>
            </w:pPr>
            <w:r w:rsidRPr="0032128F">
              <w:rPr>
                <w:iCs/>
                <w:color w:val="auto"/>
                <w:sz w:val="20"/>
              </w:rPr>
              <w:t>предварительная инспекция</w:t>
            </w:r>
          </w:p>
        </w:tc>
        <w:tc>
          <w:tcPr>
            <w:tcW w:w="165" w:type="pct"/>
            <w:vAlign w:val="center"/>
          </w:tcPr>
          <w:p w14:paraId="1E37BF1A" w14:textId="77777777" w:rsidR="00091B0C" w:rsidRPr="0032128F" w:rsidRDefault="00091B0C"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iCs/>
                <w:strike/>
                <w:color w:val="auto"/>
                <w:sz w:val="20"/>
              </w:rPr>
            </w:pPr>
          </w:p>
        </w:tc>
        <w:tc>
          <w:tcPr>
            <w:tcW w:w="2247" w:type="pct"/>
          </w:tcPr>
          <w:p w14:paraId="5BAB0BF4" w14:textId="77777777" w:rsidR="00091B0C" w:rsidRPr="0032128F" w:rsidRDefault="00091B0C"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iCs/>
                <w:strike/>
                <w:color w:val="auto"/>
                <w:sz w:val="20"/>
              </w:rPr>
            </w:pPr>
            <w:r w:rsidRPr="0032128F">
              <w:rPr>
                <w:bCs/>
                <w:iCs/>
                <w:color w:val="auto"/>
                <w:sz w:val="20"/>
              </w:rPr>
              <w:t>расширение вида исследования</w:t>
            </w:r>
          </w:p>
        </w:tc>
      </w:tr>
      <w:tr w:rsidR="0032128F" w:rsidRPr="0032128F" w14:paraId="612A0358" w14:textId="77777777" w:rsidTr="009D6F24">
        <w:tc>
          <w:tcPr>
            <w:tcW w:w="165" w:type="pct"/>
            <w:vAlign w:val="center"/>
          </w:tcPr>
          <w:p w14:paraId="4B0219C6" w14:textId="77777777" w:rsidR="00091B0C" w:rsidRPr="0032128F" w:rsidRDefault="00091B0C" w:rsidP="00091B0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Segoe UI Symbol" w:hAnsi="Segoe UI Symbol" w:cs="Segoe UI Symbol"/>
                <w:iCs/>
                <w:strike/>
                <w:color w:val="auto"/>
                <w:sz w:val="20"/>
                <w:szCs w:val="22"/>
              </w:rPr>
            </w:pPr>
          </w:p>
        </w:tc>
        <w:tc>
          <w:tcPr>
            <w:tcW w:w="2424" w:type="pct"/>
            <w:vAlign w:val="center"/>
          </w:tcPr>
          <w:p w14:paraId="2AA3929A" w14:textId="77777777" w:rsidR="00091B0C" w:rsidRPr="0032128F" w:rsidRDefault="00091B0C"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iCs/>
                <w:color w:val="auto"/>
                <w:sz w:val="20"/>
              </w:rPr>
            </w:pPr>
            <w:r w:rsidRPr="0032128F">
              <w:rPr>
                <w:bCs/>
                <w:iCs/>
                <w:color w:val="auto"/>
                <w:sz w:val="20"/>
              </w:rPr>
              <w:t>инспекция испытательного центра</w:t>
            </w:r>
          </w:p>
        </w:tc>
        <w:tc>
          <w:tcPr>
            <w:tcW w:w="165" w:type="pct"/>
            <w:vAlign w:val="center"/>
          </w:tcPr>
          <w:p w14:paraId="603BF755" w14:textId="77777777" w:rsidR="00091B0C" w:rsidRPr="0032128F" w:rsidRDefault="00091B0C"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iCs/>
                <w:strike/>
                <w:color w:val="auto"/>
                <w:sz w:val="20"/>
              </w:rPr>
            </w:pPr>
          </w:p>
        </w:tc>
        <w:tc>
          <w:tcPr>
            <w:tcW w:w="2247" w:type="pct"/>
          </w:tcPr>
          <w:p w14:paraId="778C6C77" w14:textId="77777777" w:rsidR="00091B0C" w:rsidRPr="0032128F" w:rsidRDefault="00091B0C"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iCs/>
                <w:strike/>
                <w:color w:val="auto"/>
                <w:sz w:val="20"/>
              </w:rPr>
            </w:pPr>
            <w:r w:rsidRPr="0032128F">
              <w:rPr>
                <w:bCs/>
                <w:iCs/>
                <w:color w:val="auto"/>
                <w:sz w:val="20"/>
              </w:rPr>
              <w:t>изменение по месту нахождения</w:t>
            </w:r>
          </w:p>
        </w:tc>
      </w:tr>
      <w:tr w:rsidR="00410172" w:rsidRPr="0032128F" w14:paraId="2D79CAEF" w14:textId="77777777" w:rsidTr="009D6F24">
        <w:tc>
          <w:tcPr>
            <w:tcW w:w="165" w:type="pct"/>
            <w:vAlign w:val="center"/>
          </w:tcPr>
          <w:p w14:paraId="4014B8DB" w14:textId="77777777" w:rsidR="00410172" w:rsidRPr="0032128F" w:rsidRDefault="00410172" w:rsidP="00091B0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Segoe UI Symbol" w:hAnsi="Segoe UI Symbol" w:cs="Segoe UI Symbol"/>
                <w:iCs/>
                <w:strike/>
                <w:color w:val="auto"/>
                <w:sz w:val="20"/>
                <w:szCs w:val="22"/>
              </w:rPr>
            </w:pPr>
          </w:p>
        </w:tc>
        <w:tc>
          <w:tcPr>
            <w:tcW w:w="2424" w:type="pct"/>
            <w:vAlign w:val="center"/>
          </w:tcPr>
          <w:p w14:paraId="760488CA" w14:textId="16D85872" w:rsidR="00410172" w:rsidRPr="0032128F" w:rsidRDefault="00410172"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bCs/>
                <w:iCs/>
                <w:color w:val="auto"/>
                <w:sz w:val="20"/>
              </w:rPr>
            </w:pPr>
            <w:r w:rsidRPr="0032128F">
              <w:rPr>
                <w:bCs/>
                <w:iCs/>
                <w:color w:val="auto"/>
                <w:sz w:val="20"/>
              </w:rPr>
              <w:t>иное</w:t>
            </w:r>
          </w:p>
        </w:tc>
        <w:tc>
          <w:tcPr>
            <w:tcW w:w="165" w:type="pct"/>
            <w:vAlign w:val="center"/>
          </w:tcPr>
          <w:p w14:paraId="2700A86B" w14:textId="77777777" w:rsidR="00410172" w:rsidRPr="0032128F" w:rsidRDefault="00410172"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iCs/>
                <w:strike/>
                <w:color w:val="auto"/>
                <w:sz w:val="20"/>
              </w:rPr>
            </w:pPr>
          </w:p>
        </w:tc>
        <w:tc>
          <w:tcPr>
            <w:tcW w:w="2247" w:type="pct"/>
          </w:tcPr>
          <w:p w14:paraId="5F49CE3C" w14:textId="77777777" w:rsidR="00410172" w:rsidRPr="0032128F" w:rsidRDefault="00410172"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bCs/>
                <w:iCs/>
                <w:color w:val="auto"/>
                <w:sz w:val="20"/>
              </w:rPr>
            </w:pPr>
          </w:p>
        </w:tc>
      </w:tr>
    </w:tbl>
    <w:p w14:paraId="3A8D34EE"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
        <w:gridCol w:w="5494"/>
        <w:gridCol w:w="1289"/>
        <w:gridCol w:w="442"/>
        <w:gridCol w:w="537"/>
        <w:gridCol w:w="1275"/>
      </w:tblGrid>
      <w:tr w:rsidR="0032128F" w:rsidRPr="0032128F" w14:paraId="3F140864" w14:textId="77777777" w:rsidTr="0083140F">
        <w:tc>
          <w:tcPr>
            <w:tcW w:w="0" w:type="auto"/>
            <w:gridSpan w:val="6"/>
            <w:tcBorders>
              <w:top w:val="single" w:sz="4" w:space="0" w:color="auto"/>
              <w:left w:val="single" w:sz="4" w:space="0" w:color="auto"/>
              <w:bottom w:val="single" w:sz="4" w:space="0" w:color="auto"/>
              <w:right w:val="single" w:sz="4" w:space="0" w:color="auto"/>
            </w:tcBorders>
          </w:tcPr>
          <w:p w14:paraId="5CD0532F" w14:textId="0F750816"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r w:rsidRPr="0032128F">
              <w:rPr>
                <w:rFonts w:eastAsia="Yu Mincho"/>
                <w:iCs/>
                <w:color w:val="auto"/>
                <w:sz w:val="20"/>
                <w:szCs w:val="20"/>
                <w:bdr w:val="none" w:sz="0" w:space="0" w:color="auto"/>
              </w:rPr>
              <w:t xml:space="preserve">Выполнение требований реализации принципов </w:t>
            </w:r>
            <w:r w:rsidRPr="0032128F">
              <w:rPr>
                <w:rFonts w:eastAsia="Yu Mincho"/>
                <w:iCs/>
                <w:color w:val="auto"/>
                <w:sz w:val="20"/>
                <w:szCs w:val="20"/>
                <w:bdr w:val="none" w:sz="0" w:space="0" w:color="auto"/>
                <w:lang w:val="en-US"/>
              </w:rPr>
              <w:t>GLP</w:t>
            </w:r>
            <w:r w:rsidRPr="0032128F">
              <w:rPr>
                <w:rFonts w:eastAsia="Yu Mincho"/>
                <w:iCs/>
                <w:color w:val="auto"/>
                <w:sz w:val="20"/>
                <w:szCs w:val="20"/>
                <w:bdr w:val="none" w:sz="0" w:space="0" w:color="auto"/>
              </w:rPr>
              <w:t>, по итогам оценки:</w:t>
            </w:r>
          </w:p>
        </w:tc>
      </w:tr>
      <w:tr w:rsidR="0032128F" w:rsidRPr="0032128F" w14:paraId="04FF8218" w14:textId="77777777" w:rsidTr="0083140F">
        <w:trPr>
          <w:trHeight w:val="470"/>
        </w:trPr>
        <w:tc>
          <w:tcPr>
            <w:tcW w:w="0" w:type="auto"/>
            <w:vAlign w:val="center"/>
          </w:tcPr>
          <w:p w14:paraId="7E92C7C1"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r w:rsidRPr="0032128F">
              <w:rPr>
                <w:rFonts w:eastAsia="Yu Mincho"/>
                <w:b/>
                <w:bCs/>
                <w:iCs/>
                <w:color w:val="auto"/>
                <w:sz w:val="20"/>
                <w:szCs w:val="20"/>
                <w:bdr w:val="none" w:sz="0" w:space="0" w:color="auto"/>
              </w:rPr>
              <w:t xml:space="preserve">№ </w:t>
            </w:r>
          </w:p>
        </w:tc>
        <w:tc>
          <w:tcPr>
            <w:tcW w:w="0" w:type="auto"/>
            <w:vAlign w:val="center"/>
          </w:tcPr>
          <w:p w14:paraId="600638BD"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Пункты стандарта</w:t>
            </w:r>
          </w:p>
        </w:tc>
        <w:tc>
          <w:tcPr>
            <w:tcW w:w="0" w:type="auto"/>
            <w:vAlign w:val="center"/>
          </w:tcPr>
          <w:p w14:paraId="69BB8DA3"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108"/>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Не</w:t>
            </w:r>
          </w:p>
          <w:p w14:paraId="5B35A465"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108"/>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оценивалось</w:t>
            </w:r>
          </w:p>
        </w:tc>
        <w:tc>
          <w:tcPr>
            <w:tcW w:w="0" w:type="auto"/>
            <w:vAlign w:val="center"/>
          </w:tcPr>
          <w:p w14:paraId="33F08C09" w14:textId="77777777" w:rsidR="007C6398" w:rsidRPr="0032128F" w:rsidRDefault="007C6398" w:rsidP="004635F8">
            <w:pPr>
              <w:widowControl w:val="0"/>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Да</w:t>
            </w:r>
          </w:p>
        </w:tc>
        <w:tc>
          <w:tcPr>
            <w:tcW w:w="0" w:type="auto"/>
            <w:vAlign w:val="center"/>
          </w:tcPr>
          <w:p w14:paraId="2E390AD7"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48"/>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Нет</w:t>
            </w:r>
          </w:p>
        </w:tc>
        <w:tc>
          <w:tcPr>
            <w:tcW w:w="0" w:type="auto"/>
            <w:vAlign w:val="center"/>
          </w:tcPr>
          <w:p w14:paraId="5D619E37"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Примечание</w:t>
            </w:r>
          </w:p>
        </w:tc>
      </w:tr>
      <w:tr w:rsidR="0032128F" w:rsidRPr="0032128F" w14:paraId="69ADF486" w14:textId="77777777" w:rsidTr="0083140F">
        <w:tc>
          <w:tcPr>
            <w:tcW w:w="0" w:type="auto"/>
            <w:gridSpan w:val="6"/>
            <w:vAlign w:val="center"/>
          </w:tcPr>
          <w:p w14:paraId="592E8B97" w14:textId="3A600546" w:rsidR="007C6398" w:rsidRPr="0032128F" w:rsidRDefault="007C6398" w:rsidP="007C639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r w:rsidRPr="0032128F">
              <w:rPr>
                <w:iCs/>
                <w:color w:val="auto"/>
                <w:sz w:val="20"/>
                <w:szCs w:val="20"/>
              </w:rPr>
              <w:t>1 Организация и персонал</w:t>
            </w:r>
          </w:p>
        </w:tc>
      </w:tr>
      <w:tr w:rsidR="0032128F" w:rsidRPr="0032128F" w14:paraId="0C3AD3CA" w14:textId="77777777" w:rsidTr="0083140F">
        <w:tc>
          <w:tcPr>
            <w:tcW w:w="0" w:type="auto"/>
          </w:tcPr>
          <w:p w14:paraId="13CA8E17" w14:textId="0503D1D9" w:rsidR="007C6398" w:rsidRPr="0032128F" w:rsidRDefault="00BB767C"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1)</w:t>
            </w:r>
          </w:p>
        </w:tc>
        <w:tc>
          <w:tcPr>
            <w:tcW w:w="0" w:type="auto"/>
          </w:tcPr>
          <w:p w14:paraId="5CB9BA8E" w14:textId="3E937DF6" w:rsidR="007C6398" w:rsidRPr="0032128F" w:rsidRDefault="007C6398" w:rsidP="004635F8">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Поэтажный план</w:t>
            </w:r>
          </w:p>
        </w:tc>
        <w:tc>
          <w:tcPr>
            <w:tcW w:w="0" w:type="auto"/>
            <w:vAlign w:val="center"/>
          </w:tcPr>
          <w:p w14:paraId="5C36CE3F"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3D933FF9"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5509FB50"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7AFB0D51"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p>
        </w:tc>
      </w:tr>
      <w:tr w:rsidR="0032128F" w:rsidRPr="0032128F" w14:paraId="003500D8" w14:textId="77777777" w:rsidTr="0083140F">
        <w:tc>
          <w:tcPr>
            <w:tcW w:w="0" w:type="auto"/>
          </w:tcPr>
          <w:p w14:paraId="47DBAD7F" w14:textId="378AF56D" w:rsidR="007C6398" w:rsidRPr="0032128F" w:rsidRDefault="00BB767C"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2)</w:t>
            </w:r>
          </w:p>
        </w:tc>
        <w:tc>
          <w:tcPr>
            <w:tcW w:w="0" w:type="auto"/>
          </w:tcPr>
          <w:p w14:paraId="519BB50E" w14:textId="013B7510" w:rsidR="007C6398" w:rsidRPr="0032128F" w:rsidRDefault="007C6398" w:rsidP="004635F8">
            <w:pPr>
              <w:jc w:val="both"/>
              <w:rPr>
                <w:iCs/>
                <w:color w:val="auto"/>
                <w:sz w:val="20"/>
                <w:szCs w:val="20"/>
              </w:rPr>
            </w:pPr>
            <w:r w:rsidRPr="0032128F">
              <w:rPr>
                <w:iCs/>
                <w:color w:val="auto"/>
                <w:sz w:val="20"/>
                <w:szCs w:val="20"/>
              </w:rPr>
              <w:t>Организационные структуры управления ИЦ и научными подразделениями</w:t>
            </w:r>
          </w:p>
        </w:tc>
        <w:tc>
          <w:tcPr>
            <w:tcW w:w="0" w:type="auto"/>
            <w:vAlign w:val="center"/>
          </w:tcPr>
          <w:p w14:paraId="5D7DC4B5"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3CF03FCD"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67CC7276"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295014A7"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p>
        </w:tc>
      </w:tr>
      <w:tr w:rsidR="0032128F" w:rsidRPr="0032128F" w14:paraId="6CFB9098" w14:textId="77777777" w:rsidTr="0083140F">
        <w:tc>
          <w:tcPr>
            <w:tcW w:w="0" w:type="auto"/>
          </w:tcPr>
          <w:p w14:paraId="0C6E1E76" w14:textId="7A2AAC69" w:rsidR="007C6398" w:rsidRPr="0032128F" w:rsidRDefault="00BB767C"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3)</w:t>
            </w:r>
          </w:p>
        </w:tc>
        <w:tc>
          <w:tcPr>
            <w:tcW w:w="0" w:type="auto"/>
          </w:tcPr>
          <w:p w14:paraId="77934CFD" w14:textId="56E21651" w:rsidR="007C6398" w:rsidRPr="0032128F" w:rsidRDefault="007C6398" w:rsidP="004635F8">
            <w:pPr>
              <w:jc w:val="both"/>
              <w:rPr>
                <w:iCs/>
                <w:color w:val="auto"/>
                <w:sz w:val="20"/>
                <w:szCs w:val="20"/>
              </w:rPr>
            </w:pPr>
            <w:r w:rsidRPr="0032128F">
              <w:rPr>
                <w:iCs/>
                <w:color w:val="auto"/>
                <w:sz w:val="20"/>
                <w:szCs w:val="20"/>
              </w:rPr>
              <w:t>Биографические справки о персонале, принимающем участие в исследованиях, избранных для проведения аудита исследований</w:t>
            </w:r>
          </w:p>
        </w:tc>
        <w:tc>
          <w:tcPr>
            <w:tcW w:w="0" w:type="auto"/>
            <w:vAlign w:val="center"/>
          </w:tcPr>
          <w:p w14:paraId="68FD6FFF"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5DBE8258"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709B5BB5"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131A249F"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p>
        </w:tc>
      </w:tr>
      <w:tr w:rsidR="0032128F" w:rsidRPr="0032128F" w14:paraId="4C11472F" w14:textId="77777777" w:rsidTr="0083140F">
        <w:tc>
          <w:tcPr>
            <w:tcW w:w="0" w:type="auto"/>
          </w:tcPr>
          <w:p w14:paraId="09E71733" w14:textId="79A777CC" w:rsidR="007C6398" w:rsidRPr="0032128F" w:rsidRDefault="00BB767C"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4)</w:t>
            </w:r>
          </w:p>
        </w:tc>
        <w:tc>
          <w:tcPr>
            <w:tcW w:w="0" w:type="auto"/>
          </w:tcPr>
          <w:p w14:paraId="0171BC4C" w14:textId="359E31C7" w:rsidR="007C6398" w:rsidRPr="0032128F" w:rsidRDefault="007C6398" w:rsidP="004635F8">
            <w:pPr>
              <w:jc w:val="both"/>
              <w:rPr>
                <w:iCs/>
                <w:color w:val="auto"/>
                <w:sz w:val="20"/>
                <w:szCs w:val="20"/>
              </w:rPr>
            </w:pPr>
            <w:r w:rsidRPr="0032128F">
              <w:rPr>
                <w:iCs/>
                <w:color w:val="auto"/>
                <w:sz w:val="20"/>
                <w:szCs w:val="20"/>
              </w:rPr>
              <w:t>Список (списки) текущих и завершенных исследований с информацией о типе исследования, датах начала / завершения исследования, тест-системе, методе применения тест-систем и имени руководителя исследования</w:t>
            </w:r>
          </w:p>
        </w:tc>
        <w:tc>
          <w:tcPr>
            <w:tcW w:w="0" w:type="auto"/>
            <w:vAlign w:val="center"/>
          </w:tcPr>
          <w:p w14:paraId="03516F01"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661C201A"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60086743"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3D6E5074"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5A62A2EA" w14:textId="77777777" w:rsidTr="0083140F">
        <w:tc>
          <w:tcPr>
            <w:tcW w:w="0" w:type="auto"/>
          </w:tcPr>
          <w:p w14:paraId="4DE4B622" w14:textId="63A25434" w:rsidR="007C6398" w:rsidRPr="0032128F" w:rsidRDefault="00BB767C"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5)</w:t>
            </w:r>
          </w:p>
        </w:tc>
        <w:tc>
          <w:tcPr>
            <w:tcW w:w="0" w:type="auto"/>
          </w:tcPr>
          <w:p w14:paraId="5A2C0AF2" w14:textId="621D3B12" w:rsidR="007C6398" w:rsidRPr="0032128F" w:rsidRDefault="007C6398" w:rsidP="004635F8">
            <w:pPr>
              <w:jc w:val="both"/>
              <w:rPr>
                <w:iCs/>
                <w:color w:val="auto"/>
                <w:sz w:val="20"/>
                <w:szCs w:val="20"/>
              </w:rPr>
            </w:pPr>
            <w:r w:rsidRPr="0032128F">
              <w:rPr>
                <w:iCs/>
                <w:color w:val="auto"/>
                <w:sz w:val="20"/>
                <w:szCs w:val="20"/>
              </w:rPr>
              <w:t>Процедуры наблюдения за здоровьем персонала</w:t>
            </w:r>
          </w:p>
        </w:tc>
        <w:tc>
          <w:tcPr>
            <w:tcW w:w="0" w:type="auto"/>
            <w:vAlign w:val="center"/>
          </w:tcPr>
          <w:p w14:paraId="66ACC286"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0CAF7C01"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4334E65D"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F7659DF"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02E9CDFD" w14:textId="77777777" w:rsidTr="0083140F">
        <w:tc>
          <w:tcPr>
            <w:tcW w:w="0" w:type="auto"/>
          </w:tcPr>
          <w:p w14:paraId="1510E239" w14:textId="44E20CC8" w:rsidR="007C6398" w:rsidRPr="0032128F" w:rsidRDefault="00BB767C"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6)</w:t>
            </w:r>
          </w:p>
        </w:tc>
        <w:tc>
          <w:tcPr>
            <w:tcW w:w="0" w:type="auto"/>
          </w:tcPr>
          <w:p w14:paraId="43C357CF" w14:textId="16A3B570" w:rsidR="007C6398" w:rsidRPr="0032128F" w:rsidRDefault="007C6398" w:rsidP="004635F8">
            <w:pPr>
              <w:jc w:val="both"/>
              <w:rPr>
                <w:iCs/>
                <w:color w:val="auto"/>
                <w:sz w:val="20"/>
                <w:szCs w:val="20"/>
              </w:rPr>
            </w:pPr>
            <w:r w:rsidRPr="0032128F">
              <w:rPr>
                <w:iCs/>
                <w:color w:val="auto"/>
                <w:sz w:val="20"/>
                <w:szCs w:val="20"/>
              </w:rPr>
              <w:t>Служебные инструкции персонала, программы и записи подготовки персонала</w:t>
            </w:r>
          </w:p>
        </w:tc>
        <w:tc>
          <w:tcPr>
            <w:tcW w:w="0" w:type="auto"/>
            <w:vAlign w:val="center"/>
          </w:tcPr>
          <w:p w14:paraId="380C7565"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1006B52"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8221B82"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6F860139"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05F86991" w14:textId="77777777" w:rsidTr="0083140F">
        <w:tc>
          <w:tcPr>
            <w:tcW w:w="0" w:type="auto"/>
          </w:tcPr>
          <w:p w14:paraId="5E901423" w14:textId="3FE13EF1" w:rsidR="007C6398" w:rsidRPr="0032128F" w:rsidRDefault="00BB767C"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7)</w:t>
            </w:r>
          </w:p>
        </w:tc>
        <w:tc>
          <w:tcPr>
            <w:tcW w:w="0" w:type="auto"/>
          </w:tcPr>
          <w:p w14:paraId="58616985" w14:textId="34C87DD9" w:rsidR="007C6398" w:rsidRPr="0032128F" w:rsidRDefault="007C6398" w:rsidP="004635F8">
            <w:pPr>
              <w:jc w:val="both"/>
              <w:rPr>
                <w:iCs/>
                <w:color w:val="auto"/>
                <w:sz w:val="20"/>
                <w:szCs w:val="20"/>
              </w:rPr>
            </w:pPr>
            <w:r w:rsidRPr="0032128F">
              <w:rPr>
                <w:iCs/>
                <w:color w:val="auto"/>
                <w:sz w:val="20"/>
                <w:szCs w:val="20"/>
              </w:rPr>
              <w:t>Перечень стандартных операционных процедур (СОП) в ИЦ</w:t>
            </w:r>
          </w:p>
        </w:tc>
        <w:tc>
          <w:tcPr>
            <w:tcW w:w="0" w:type="auto"/>
            <w:vAlign w:val="center"/>
          </w:tcPr>
          <w:p w14:paraId="2C19E5E4"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789515BF"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0A7029E4"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0C03B9B7"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599C4ADB" w14:textId="77777777" w:rsidTr="0083140F">
        <w:tc>
          <w:tcPr>
            <w:tcW w:w="0" w:type="auto"/>
          </w:tcPr>
          <w:p w14:paraId="25F6891D" w14:textId="72A2B45B" w:rsidR="007C6398" w:rsidRPr="0032128F" w:rsidRDefault="00BB767C"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8)</w:t>
            </w:r>
          </w:p>
        </w:tc>
        <w:tc>
          <w:tcPr>
            <w:tcW w:w="0" w:type="auto"/>
          </w:tcPr>
          <w:p w14:paraId="7DF6E22B" w14:textId="19F85426" w:rsidR="007C6398" w:rsidRPr="0032128F" w:rsidRDefault="007C6398" w:rsidP="004635F8">
            <w:pPr>
              <w:jc w:val="both"/>
              <w:rPr>
                <w:iCs/>
                <w:color w:val="auto"/>
                <w:sz w:val="20"/>
                <w:szCs w:val="20"/>
              </w:rPr>
            </w:pPr>
            <w:r w:rsidRPr="0032128F">
              <w:rPr>
                <w:iCs/>
                <w:color w:val="auto"/>
                <w:sz w:val="20"/>
                <w:szCs w:val="20"/>
              </w:rPr>
              <w:t>Конкретные СОП, имеющие отношение к исследованиям или процедурам, подлежащим инспектированию или аудиту</w:t>
            </w:r>
          </w:p>
        </w:tc>
        <w:tc>
          <w:tcPr>
            <w:tcW w:w="0" w:type="auto"/>
            <w:vAlign w:val="center"/>
          </w:tcPr>
          <w:p w14:paraId="034F7426"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A279845"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7C0946F6"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0AF44F8B"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706F0E87" w14:textId="77777777" w:rsidTr="0083140F">
        <w:tc>
          <w:tcPr>
            <w:tcW w:w="0" w:type="auto"/>
          </w:tcPr>
          <w:p w14:paraId="5BF098B6" w14:textId="50FEB086" w:rsidR="007C6398" w:rsidRPr="0032128F" w:rsidRDefault="00BB767C"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9)</w:t>
            </w:r>
          </w:p>
        </w:tc>
        <w:tc>
          <w:tcPr>
            <w:tcW w:w="0" w:type="auto"/>
          </w:tcPr>
          <w:p w14:paraId="381F6033" w14:textId="0CFAA22C" w:rsidR="007C6398" w:rsidRPr="0032128F" w:rsidRDefault="007C6398" w:rsidP="004635F8">
            <w:pPr>
              <w:jc w:val="both"/>
              <w:rPr>
                <w:iCs/>
                <w:color w:val="auto"/>
                <w:sz w:val="20"/>
                <w:szCs w:val="20"/>
              </w:rPr>
            </w:pPr>
            <w:r w:rsidRPr="0032128F">
              <w:rPr>
                <w:iCs/>
                <w:color w:val="auto"/>
                <w:sz w:val="20"/>
                <w:szCs w:val="20"/>
              </w:rPr>
              <w:t>Список (списки) руководителей исследования и спонсоров, связанных с подлежащим аудитом исследования</w:t>
            </w:r>
          </w:p>
        </w:tc>
        <w:tc>
          <w:tcPr>
            <w:tcW w:w="0" w:type="auto"/>
            <w:vAlign w:val="center"/>
          </w:tcPr>
          <w:p w14:paraId="26BA5574"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56CFD36"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13AD1B0"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88B3B4E"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5B778D87" w14:textId="77777777" w:rsidTr="0083140F">
        <w:tc>
          <w:tcPr>
            <w:tcW w:w="0" w:type="auto"/>
            <w:gridSpan w:val="6"/>
          </w:tcPr>
          <w:p w14:paraId="3C386B42" w14:textId="77777777" w:rsidR="007C6398" w:rsidRPr="0032128F" w:rsidRDefault="007C6398" w:rsidP="00BB767C">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r w:rsidRPr="0032128F">
              <w:rPr>
                <w:iCs/>
                <w:color w:val="auto"/>
                <w:sz w:val="20"/>
                <w:szCs w:val="20"/>
              </w:rPr>
              <w:lastRenderedPageBreak/>
              <w:t>2 Программа обеспечения качества</w:t>
            </w:r>
          </w:p>
        </w:tc>
      </w:tr>
      <w:tr w:rsidR="0032128F" w:rsidRPr="0032128F" w14:paraId="436D2721" w14:textId="77777777" w:rsidTr="0083140F">
        <w:tc>
          <w:tcPr>
            <w:tcW w:w="0" w:type="auto"/>
          </w:tcPr>
          <w:p w14:paraId="147D69FC" w14:textId="43C7AC8F" w:rsidR="007C6398" w:rsidRPr="0032128F" w:rsidRDefault="00DA1987"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1)</w:t>
            </w:r>
          </w:p>
        </w:tc>
        <w:tc>
          <w:tcPr>
            <w:tcW w:w="0" w:type="auto"/>
          </w:tcPr>
          <w:p w14:paraId="2A579847" w14:textId="7397FE28" w:rsidR="007C6398" w:rsidRPr="0032128F" w:rsidRDefault="00DA1987" w:rsidP="004635F8">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Квалификация руководителя и персонала службы обеспечения качества</w:t>
            </w:r>
          </w:p>
        </w:tc>
        <w:tc>
          <w:tcPr>
            <w:tcW w:w="0" w:type="auto"/>
          </w:tcPr>
          <w:p w14:paraId="7D79AA50"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3F87CD0D"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7D24DA7"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tcPr>
          <w:p w14:paraId="39F9E905"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31487939" w14:textId="77777777" w:rsidTr="0083140F">
        <w:tc>
          <w:tcPr>
            <w:tcW w:w="0" w:type="auto"/>
          </w:tcPr>
          <w:p w14:paraId="4D82ED50" w14:textId="3B1EAECF" w:rsidR="007C6398" w:rsidRPr="0032128F" w:rsidRDefault="00DA1987"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2)</w:t>
            </w:r>
          </w:p>
        </w:tc>
        <w:tc>
          <w:tcPr>
            <w:tcW w:w="0" w:type="auto"/>
          </w:tcPr>
          <w:p w14:paraId="32D6E51D" w14:textId="455A32FA" w:rsidR="007C6398" w:rsidRPr="0032128F" w:rsidRDefault="00DA1987" w:rsidP="004635F8">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Независимость персонала службы обеспечения качества от персонала, участвующего в исследованиях</w:t>
            </w:r>
          </w:p>
        </w:tc>
        <w:tc>
          <w:tcPr>
            <w:tcW w:w="0" w:type="auto"/>
          </w:tcPr>
          <w:p w14:paraId="79205536"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6871E3FD"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744445FC"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tcPr>
          <w:p w14:paraId="7A3DD605" w14:textId="77777777" w:rsidR="007C6398" w:rsidRPr="0032128F" w:rsidRDefault="007C639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19B28643" w14:textId="77777777" w:rsidTr="0083140F">
        <w:tc>
          <w:tcPr>
            <w:tcW w:w="0" w:type="auto"/>
          </w:tcPr>
          <w:p w14:paraId="1E0724CC" w14:textId="487EAC9D" w:rsidR="00DA1987" w:rsidRPr="0032128F" w:rsidRDefault="00DA1987"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3)</w:t>
            </w:r>
          </w:p>
        </w:tc>
        <w:tc>
          <w:tcPr>
            <w:tcW w:w="0" w:type="auto"/>
          </w:tcPr>
          <w:p w14:paraId="131B6C65" w14:textId="7CA81B08" w:rsidR="00DA1987" w:rsidRPr="0032128F" w:rsidRDefault="00DA1987" w:rsidP="004635F8">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Процедуры планирования и проведения инспекции службой обеспечения качества контроля этапов исследования, определяемых в качестве критических; доступных ресурсов для проведения инспекций и мониторинга службы обеспечения качества</w:t>
            </w:r>
          </w:p>
        </w:tc>
        <w:tc>
          <w:tcPr>
            <w:tcW w:w="0" w:type="auto"/>
          </w:tcPr>
          <w:p w14:paraId="1E1A20B5" w14:textId="77777777" w:rsidR="00DA1987" w:rsidRPr="0032128F" w:rsidRDefault="00DA1987"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6B657434" w14:textId="77777777" w:rsidR="00DA1987" w:rsidRPr="0032128F" w:rsidRDefault="00DA1987"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E27CE6D" w14:textId="77777777" w:rsidR="00DA1987" w:rsidRPr="0032128F" w:rsidRDefault="00DA1987"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tcPr>
          <w:p w14:paraId="4826F5DA" w14:textId="77777777" w:rsidR="00DA1987" w:rsidRPr="0032128F" w:rsidRDefault="00DA1987"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6077EF47" w14:textId="77777777" w:rsidTr="0083140F">
        <w:tc>
          <w:tcPr>
            <w:tcW w:w="0" w:type="auto"/>
          </w:tcPr>
          <w:p w14:paraId="558358A2" w14:textId="2D17DE0A" w:rsidR="00DA1987" w:rsidRPr="0032128F" w:rsidRDefault="00DA1987"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4)</w:t>
            </w:r>
          </w:p>
        </w:tc>
        <w:tc>
          <w:tcPr>
            <w:tcW w:w="0" w:type="auto"/>
          </w:tcPr>
          <w:p w14:paraId="2AEC26C7" w14:textId="4509C77C" w:rsidR="00DA1987" w:rsidRPr="0032128F" w:rsidRDefault="00DA1987" w:rsidP="004635F8">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Существование схем мониторинга обеспечения качества на выборочной основе в тех случаях, когда исследования проводят в течение такого короткого срока, что мониторинг каждого исследования является практически неосуществимым</w:t>
            </w:r>
          </w:p>
        </w:tc>
        <w:tc>
          <w:tcPr>
            <w:tcW w:w="0" w:type="auto"/>
          </w:tcPr>
          <w:p w14:paraId="409877A9" w14:textId="77777777" w:rsidR="00DA1987" w:rsidRPr="0032128F" w:rsidRDefault="00DA1987"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3433604B" w14:textId="77777777" w:rsidR="00DA1987" w:rsidRPr="0032128F" w:rsidRDefault="00DA1987"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3201E52E" w14:textId="77777777" w:rsidR="00DA1987" w:rsidRPr="0032128F" w:rsidRDefault="00DA1987"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tcPr>
          <w:p w14:paraId="0DC1D794" w14:textId="77777777" w:rsidR="00DA1987" w:rsidRPr="0032128F" w:rsidRDefault="00DA1987"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469FA73E" w14:textId="77777777" w:rsidTr="0083140F">
        <w:tc>
          <w:tcPr>
            <w:tcW w:w="0" w:type="auto"/>
          </w:tcPr>
          <w:p w14:paraId="1E6F99C4" w14:textId="4231BC71" w:rsidR="00DA1987"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5)</w:t>
            </w:r>
          </w:p>
        </w:tc>
        <w:tc>
          <w:tcPr>
            <w:tcW w:w="0" w:type="auto"/>
          </w:tcPr>
          <w:p w14:paraId="3A6AB2C5" w14:textId="4547B06F" w:rsidR="00DA1987" w:rsidRPr="0032128F" w:rsidRDefault="005862F3" w:rsidP="005862F3">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Масштаб и глубина мониторинга обеспечения качества в течение осуществляемого этапа исследования</w:t>
            </w:r>
          </w:p>
        </w:tc>
        <w:tc>
          <w:tcPr>
            <w:tcW w:w="0" w:type="auto"/>
          </w:tcPr>
          <w:p w14:paraId="2A58FCBF" w14:textId="77777777" w:rsidR="00DA1987" w:rsidRPr="0032128F" w:rsidRDefault="00DA1987"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32E4E24F" w14:textId="77777777" w:rsidR="00DA1987" w:rsidRPr="0032128F" w:rsidRDefault="00DA1987"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1CAD003" w14:textId="77777777" w:rsidR="00DA1987" w:rsidRPr="0032128F" w:rsidRDefault="00DA1987"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tcPr>
          <w:p w14:paraId="2C9AB85E" w14:textId="77777777" w:rsidR="00DA1987" w:rsidRPr="0032128F" w:rsidRDefault="00DA1987"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0222DCAD" w14:textId="77777777" w:rsidTr="0083140F">
        <w:tc>
          <w:tcPr>
            <w:tcW w:w="0" w:type="auto"/>
          </w:tcPr>
          <w:p w14:paraId="2D04CDC3" w14:textId="74EC35A3"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6)</w:t>
            </w:r>
          </w:p>
        </w:tc>
        <w:tc>
          <w:tcPr>
            <w:tcW w:w="0" w:type="auto"/>
          </w:tcPr>
          <w:p w14:paraId="2C566E62" w14:textId="40889B7B" w:rsidR="005862F3" w:rsidRPr="0032128F" w:rsidRDefault="005862F3" w:rsidP="004635F8">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Масштаб и глубина мониторинга обеспечения качества рутинных операций ИЦ</w:t>
            </w:r>
          </w:p>
        </w:tc>
        <w:tc>
          <w:tcPr>
            <w:tcW w:w="0" w:type="auto"/>
          </w:tcPr>
          <w:p w14:paraId="0AD57674"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3A2DF33E"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0FD966B8"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tcPr>
          <w:p w14:paraId="2246687A"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293644B7" w14:textId="77777777" w:rsidTr="0083140F">
        <w:tc>
          <w:tcPr>
            <w:tcW w:w="0" w:type="auto"/>
          </w:tcPr>
          <w:p w14:paraId="1842005F" w14:textId="45FB548C"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7)</w:t>
            </w:r>
          </w:p>
        </w:tc>
        <w:tc>
          <w:tcPr>
            <w:tcW w:w="0" w:type="auto"/>
          </w:tcPr>
          <w:p w14:paraId="3715026C" w14:textId="60DEF42B" w:rsidR="005862F3" w:rsidRPr="0032128F" w:rsidRDefault="005862F3" w:rsidP="004635F8">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Процедуры службы обеспечения качества, применяемые для проверки заключительного отчета, чтоб гарантировать его соответствие первичным данным</w:t>
            </w:r>
          </w:p>
        </w:tc>
        <w:tc>
          <w:tcPr>
            <w:tcW w:w="0" w:type="auto"/>
          </w:tcPr>
          <w:p w14:paraId="3C0AAEC5"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00DF84A0"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9EFA56D"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tcPr>
          <w:p w14:paraId="19A9FC06"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2916BDA0" w14:textId="77777777" w:rsidTr="0083140F">
        <w:tc>
          <w:tcPr>
            <w:tcW w:w="0" w:type="auto"/>
          </w:tcPr>
          <w:p w14:paraId="5504B8AD" w14:textId="79121D68"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8)</w:t>
            </w:r>
          </w:p>
        </w:tc>
        <w:tc>
          <w:tcPr>
            <w:tcW w:w="0" w:type="auto"/>
          </w:tcPr>
          <w:p w14:paraId="312DA7C1" w14:textId="64C64C23" w:rsidR="005862F3" w:rsidRPr="0032128F" w:rsidRDefault="005862F3" w:rsidP="005862F3">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Получение администрацией ИЦ отчетов от службы обеспечения качества о проблемах, которые предположительно оказывают влияние на качество или целостность исследования</w:t>
            </w:r>
          </w:p>
        </w:tc>
        <w:tc>
          <w:tcPr>
            <w:tcW w:w="0" w:type="auto"/>
          </w:tcPr>
          <w:p w14:paraId="3F8967F6"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156621D6"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0A2CBD93"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tcPr>
          <w:p w14:paraId="71717808"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1DD4578A" w14:textId="77777777" w:rsidTr="0083140F">
        <w:tc>
          <w:tcPr>
            <w:tcW w:w="0" w:type="auto"/>
          </w:tcPr>
          <w:p w14:paraId="456C96ED" w14:textId="2244F0B4"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9)</w:t>
            </w:r>
          </w:p>
        </w:tc>
        <w:tc>
          <w:tcPr>
            <w:tcW w:w="0" w:type="auto"/>
          </w:tcPr>
          <w:p w14:paraId="71E6E945" w14:textId="060135C7" w:rsidR="005862F3" w:rsidRPr="0032128F" w:rsidRDefault="005862F3" w:rsidP="004635F8">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Действия, предпринимаемые службой обеспечения качества, если были обнаружены отклонения</w:t>
            </w:r>
          </w:p>
        </w:tc>
        <w:tc>
          <w:tcPr>
            <w:tcW w:w="0" w:type="auto"/>
          </w:tcPr>
          <w:p w14:paraId="429000D7"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297D0CDA"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3D62CB61"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tcPr>
          <w:p w14:paraId="12212D52"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09CB34F6" w14:textId="77777777" w:rsidTr="0083140F">
        <w:tc>
          <w:tcPr>
            <w:tcW w:w="0" w:type="auto"/>
          </w:tcPr>
          <w:p w14:paraId="44A90DC6" w14:textId="395EC319"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10)</w:t>
            </w:r>
          </w:p>
        </w:tc>
        <w:tc>
          <w:tcPr>
            <w:tcW w:w="0" w:type="auto"/>
          </w:tcPr>
          <w:p w14:paraId="2482364E" w14:textId="574E6DCE" w:rsidR="005862F3" w:rsidRPr="0032128F" w:rsidRDefault="005862F3" w:rsidP="004635F8">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Роль службы обеспечения качества, если исследования или часть исследований проводят в лабораториях, работающих с ИЦ по контракту</w:t>
            </w:r>
          </w:p>
        </w:tc>
        <w:tc>
          <w:tcPr>
            <w:tcW w:w="0" w:type="auto"/>
          </w:tcPr>
          <w:p w14:paraId="326A0BDA"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295588E8"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171F689"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tcPr>
          <w:p w14:paraId="1C0BBFD6"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2467DBB1" w14:textId="77777777" w:rsidTr="0083140F">
        <w:tc>
          <w:tcPr>
            <w:tcW w:w="0" w:type="auto"/>
          </w:tcPr>
          <w:p w14:paraId="34161A89" w14:textId="63091AB8"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11)</w:t>
            </w:r>
          </w:p>
        </w:tc>
        <w:tc>
          <w:tcPr>
            <w:tcW w:w="0" w:type="auto"/>
          </w:tcPr>
          <w:p w14:paraId="4F04BF61" w14:textId="692D12CA" w:rsidR="005862F3" w:rsidRPr="0032128F" w:rsidRDefault="005862F3" w:rsidP="005862F3">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Выполнение службой по обеспечению качества действий по рассмотрению, пересмотру и обновлению СОП</w:t>
            </w:r>
          </w:p>
        </w:tc>
        <w:tc>
          <w:tcPr>
            <w:tcW w:w="0" w:type="auto"/>
          </w:tcPr>
          <w:p w14:paraId="042EBC44"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0FF92FE2"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65AEA6E6"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tcPr>
          <w:p w14:paraId="7845AF6D"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4436E723" w14:textId="77777777" w:rsidTr="0083140F">
        <w:tc>
          <w:tcPr>
            <w:tcW w:w="0" w:type="auto"/>
            <w:gridSpan w:val="6"/>
            <w:vAlign w:val="center"/>
          </w:tcPr>
          <w:p w14:paraId="1FA6271B" w14:textId="77777777" w:rsidR="005862F3" w:rsidRPr="0032128F" w:rsidRDefault="005862F3" w:rsidP="005862F3">
            <w:pPr>
              <w:pStyle w:val="aff4"/>
              <w:rPr>
                <w:rFonts w:eastAsia="Yu Mincho"/>
                <w:iCs/>
                <w:color w:val="auto"/>
                <w:sz w:val="20"/>
                <w:szCs w:val="20"/>
              </w:rPr>
            </w:pPr>
            <w:r w:rsidRPr="0032128F">
              <w:rPr>
                <w:iCs/>
                <w:color w:val="auto"/>
                <w:sz w:val="20"/>
                <w:szCs w:val="20"/>
              </w:rPr>
              <w:t>3 Помещения</w:t>
            </w:r>
          </w:p>
        </w:tc>
      </w:tr>
      <w:tr w:rsidR="0032128F" w:rsidRPr="0032128F" w14:paraId="69AB8D9F" w14:textId="77777777" w:rsidTr="0083140F">
        <w:tc>
          <w:tcPr>
            <w:tcW w:w="0" w:type="auto"/>
          </w:tcPr>
          <w:p w14:paraId="094E09A0" w14:textId="25715883" w:rsidR="005862F3"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1)</w:t>
            </w:r>
          </w:p>
        </w:tc>
        <w:tc>
          <w:tcPr>
            <w:tcW w:w="0" w:type="auto"/>
          </w:tcPr>
          <w:p w14:paraId="11D405C9" w14:textId="3D300ACF" w:rsidR="005862F3" w:rsidRPr="0032128F" w:rsidRDefault="00E5360E" w:rsidP="00E5360E">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 xml:space="preserve">Устройство ИЦ позволяет достичь достаточного уровня разделения, того, чтобы испытуемые вещества, животные, пища, патологические образцы и </w:t>
            </w:r>
            <w:proofErr w:type="gramStart"/>
            <w:r w:rsidRPr="0032128F">
              <w:rPr>
                <w:rFonts w:eastAsia="Yu Mincho"/>
                <w:iCs/>
                <w:color w:val="auto"/>
                <w:sz w:val="20"/>
                <w:szCs w:val="20"/>
                <w:bdr w:val="none" w:sz="0" w:space="0" w:color="auto"/>
              </w:rPr>
              <w:t>т.п.</w:t>
            </w:r>
            <w:proofErr w:type="gramEnd"/>
            <w:r w:rsidRPr="0032128F">
              <w:rPr>
                <w:rFonts w:eastAsia="Yu Mincho"/>
                <w:iCs/>
                <w:color w:val="auto"/>
                <w:sz w:val="20"/>
                <w:szCs w:val="20"/>
                <w:bdr w:val="none" w:sz="0" w:space="0" w:color="auto"/>
              </w:rPr>
              <w:t>, относящиеся к одному исследованию, нельзя было перепутать с предназначенными для другого исследования</w:t>
            </w:r>
          </w:p>
        </w:tc>
        <w:tc>
          <w:tcPr>
            <w:tcW w:w="0" w:type="auto"/>
            <w:vAlign w:val="center"/>
          </w:tcPr>
          <w:p w14:paraId="0DEEAE83"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18A99DCD"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3E177C84"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610B2E4"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6A6B6358" w14:textId="77777777" w:rsidTr="0083140F">
        <w:tc>
          <w:tcPr>
            <w:tcW w:w="0" w:type="auto"/>
          </w:tcPr>
          <w:p w14:paraId="756500D3" w14:textId="750CCFFC" w:rsidR="005862F3"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2)</w:t>
            </w:r>
          </w:p>
        </w:tc>
        <w:tc>
          <w:tcPr>
            <w:tcW w:w="0" w:type="auto"/>
          </w:tcPr>
          <w:p w14:paraId="3EDD865A" w14:textId="69C625B7" w:rsidR="005862F3" w:rsidRPr="0032128F" w:rsidRDefault="00E5360E" w:rsidP="004635F8">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Процедуры по экологическому контролю и мониторингу существуют и удовлетворительно функционируют в критических зонах (в помещениях для животных и др. биологических тест-систем, зонах хранения испытуемых веществ, лабораторных помещениях)</w:t>
            </w:r>
          </w:p>
        </w:tc>
        <w:tc>
          <w:tcPr>
            <w:tcW w:w="0" w:type="auto"/>
            <w:vAlign w:val="center"/>
          </w:tcPr>
          <w:p w14:paraId="53781385"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4091B394"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30A2FB93"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779A02D3"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3D515DC3" w14:textId="77777777" w:rsidTr="0083140F">
        <w:tc>
          <w:tcPr>
            <w:tcW w:w="0" w:type="auto"/>
          </w:tcPr>
          <w:p w14:paraId="34CF0933" w14:textId="686963C3" w:rsidR="005862F3"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3)</w:t>
            </w:r>
          </w:p>
        </w:tc>
        <w:tc>
          <w:tcPr>
            <w:tcW w:w="0" w:type="auto"/>
          </w:tcPr>
          <w:p w14:paraId="05A0C864" w14:textId="00D4FDC1" w:rsidR="005862F3" w:rsidRPr="0032128F" w:rsidRDefault="00E5360E" w:rsidP="004635F8">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Общее устройство здания удовлетворяет возможности размещать различные помещения и, при необходимости, проводить процедуры по борьбе с вредителями</w:t>
            </w:r>
          </w:p>
        </w:tc>
        <w:tc>
          <w:tcPr>
            <w:tcW w:w="0" w:type="auto"/>
            <w:vAlign w:val="center"/>
          </w:tcPr>
          <w:p w14:paraId="04345629"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66DA0E5A"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6657A05"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0E06FE2B"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64E54883" w14:textId="77777777" w:rsidTr="0083140F">
        <w:tc>
          <w:tcPr>
            <w:tcW w:w="0" w:type="auto"/>
            <w:gridSpan w:val="6"/>
          </w:tcPr>
          <w:p w14:paraId="4EA68265" w14:textId="51C07508" w:rsidR="00E5360E" w:rsidRPr="0032128F" w:rsidRDefault="00E5360E" w:rsidP="00E5360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r w:rsidRPr="0032128F">
              <w:rPr>
                <w:rFonts w:eastAsia="Yu Mincho"/>
                <w:iCs/>
                <w:color w:val="auto"/>
                <w:sz w:val="20"/>
                <w:szCs w:val="20"/>
                <w:bdr w:val="none" w:sz="0" w:space="0" w:color="auto"/>
              </w:rPr>
              <w:t>3.1 Обслуживание, размещение и содержание биологических тест-систем</w:t>
            </w:r>
          </w:p>
        </w:tc>
      </w:tr>
      <w:tr w:rsidR="0032128F" w:rsidRPr="0032128F" w14:paraId="2F590561" w14:textId="77777777" w:rsidTr="0083140F">
        <w:tc>
          <w:tcPr>
            <w:tcW w:w="0" w:type="auto"/>
          </w:tcPr>
          <w:p w14:paraId="4B1BB20A" w14:textId="15A59447" w:rsidR="005862F3"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1)</w:t>
            </w:r>
          </w:p>
        </w:tc>
        <w:tc>
          <w:tcPr>
            <w:tcW w:w="0" w:type="auto"/>
          </w:tcPr>
          <w:p w14:paraId="008A0B6B" w14:textId="6D87ED19" w:rsidR="00E5360E" w:rsidRPr="0032128F" w:rsidRDefault="00E5360E" w:rsidP="00E5360E">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 xml:space="preserve">Является ли </w:t>
            </w:r>
            <w:r w:rsidR="00EB15A7" w:rsidRPr="0032128F">
              <w:rPr>
                <w:rFonts w:eastAsia="Yu Mincho"/>
                <w:iCs/>
                <w:color w:val="auto"/>
                <w:sz w:val="20"/>
                <w:szCs w:val="20"/>
                <w:bdr w:val="none" w:sz="0" w:space="0" w:color="auto"/>
              </w:rPr>
              <w:t>ИЦ,</w:t>
            </w:r>
            <w:r w:rsidRPr="0032128F">
              <w:rPr>
                <w:rFonts w:eastAsia="Yu Mincho"/>
                <w:iCs/>
                <w:color w:val="auto"/>
                <w:sz w:val="20"/>
                <w:szCs w:val="20"/>
                <w:bdr w:val="none" w:sz="0" w:space="0" w:color="auto"/>
              </w:rPr>
              <w:t xml:space="preserve"> подходящим </w:t>
            </w:r>
            <w:proofErr w:type="gramStart"/>
            <w:r w:rsidRPr="0032128F">
              <w:rPr>
                <w:rFonts w:eastAsia="Yu Mincho"/>
                <w:iCs/>
                <w:color w:val="auto"/>
                <w:sz w:val="20"/>
                <w:szCs w:val="20"/>
                <w:bdr w:val="none" w:sz="0" w:space="0" w:color="auto"/>
              </w:rPr>
              <w:t>для используемых тест-систем</w:t>
            </w:r>
            <w:proofErr w:type="gramEnd"/>
            <w:r w:rsidRPr="0032128F">
              <w:rPr>
                <w:rFonts w:eastAsia="Yu Mincho"/>
                <w:iCs/>
                <w:color w:val="auto"/>
                <w:sz w:val="20"/>
                <w:szCs w:val="20"/>
                <w:bdr w:val="none" w:sz="0" w:space="0" w:color="auto"/>
              </w:rPr>
              <w:t xml:space="preserve"> и соответствует ли он требованиям к проведению испытаний</w:t>
            </w:r>
          </w:p>
        </w:tc>
        <w:tc>
          <w:tcPr>
            <w:tcW w:w="0" w:type="auto"/>
            <w:vAlign w:val="center"/>
          </w:tcPr>
          <w:p w14:paraId="4AE4BCEC"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4430744A"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1EA15EC"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C57CCCF"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35715C60" w14:textId="77777777" w:rsidTr="0083140F">
        <w:tc>
          <w:tcPr>
            <w:tcW w:w="0" w:type="auto"/>
          </w:tcPr>
          <w:p w14:paraId="05302E76" w14:textId="36A7DF75" w:rsidR="005862F3"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2)</w:t>
            </w:r>
          </w:p>
        </w:tc>
        <w:tc>
          <w:tcPr>
            <w:tcW w:w="0" w:type="auto"/>
          </w:tcPr>
          <w:p w14:paraId="24731EA4" w14:textId="3552FB59" w:rsidR="005862F3" w:rsidRPr="0032128F" w:rsidRDefault="00E5360E" w:rsidP="00091B0C">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Применяются ли карантинные мероприятия для животных и растений, поступающих в ИЦ, и насколько они удовлетворяют поставленной задаче</w:t>
            </w:r>
          </w:p>
        </w:tc>
        <w:tc>
          <w:tcPr>
            <w:tcW w:w="0" w:type="auto"/>
            <w:vAlign w:val="center"/>
          </w:tcPr>
          <w:p w14:paraId="6F6B2EC6"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7DEE60C8"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3D03C66D"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4E0217B"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665BF743" w14:textId="77777777" w:rsidTr="0083140F">
        <w:tc>
          <w:tcPr>
            <w:tcW w:w="0" w:type="auto"/>
          </w:tcPr>
          <w:p w14:paraId="17513669" w14:textId="5BA99AD5" w:rsidR="00E5360E" w:rsidRPr="0032128F" w:rsidRDefault="00792A6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3)</w:t>
            </w:r>
          </w:p>
        </w:tc>
        <w:tc>
          <w:tcPr>
            <w:tcW w:w="0" w:type="auto"/>
          </w:tcPr>
          <w:p w14:paraId="21A12599" w14:textId="450B7E76" w:rsidR="00E5360E" w:rsidRPr="0032128F" w:rsidRDefault="00792A63" w:rsidP="00792A63">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Принимаются ли меры, чтобы изолировать животных (или другие элементы тест-системы, если это необходимо), если известно или предполагается, что они заражены / больны или являются носителями болезни</w:t>
            </w:r>
          </w:p>
        </w:tc>
        <w:tc>
          <w:tcPr>
            <w:tcW w:w="0" w:type="auto"/>
            <w:vAlign w:val="center"/>
          </w:tcPr>
          <w:p w14:paraId="3E2C350D"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40FBFEBA"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E67F898"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5B89C97"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70ADB3AE" w14:textId="77777777" w:rsidTr="0083140F">
        <w:tc>
          <w:tcPr>
            <w:tcW w:w="0" w:type="auto"/>
          </w:tcPr>
          <w:p w14:paraId="7129BE32" w14:textId="2E3E27B9" w:rsidR="00E5360E" w:rsidRPr="0032128F" w:rsidRDefault="00792A63" w:rsidP="00792A6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lang w:val="kk-KZ"/>
              </w:rPr>
            </w:pPr>
            <w:r w:rsidRPr="0032128F">
              <w:rPr>
                <w:rFonts w:eastAsia="Yu Mincho"/>
                <w:iCs/>
                <w:color w:val="auto"/>
                <w:sz w:val="20"/>
                <w:szCs w:val="20"/>
                <w:bdr w:val="none" w:sz="0" w:space="0" w:color="auto"/>
              </w:rPr>
              <w:lastRenderedPageBreak/>
              <w:t>4)</w:t>
            </w:r>
          </w:p>
        </w:tc>
        <w:tc>
          <w:tcPr>
            <w:tcW w:w="0" w:type="auto"/>
          </w:tcPr>
          <w:p w14:paraId="697283D7" w14:textId="2F2CFD2F" w:rsidR="00E5360E" w:rsidRPr="0032128F" w:rsidRDefault="00792A63" w:rsidP="00792A63">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Проводится ли в достаточной степени мониторинг и протоколирование документов в отношении здоровья, поведения или других аспектов, имеющих отношение к тест-системе</w:t>
            </w:r>
          </w:p>
        </w:tc>
        <w:tc>
          <w:tcPr>
            <w:tcW w:w="0" w:type="auto"/>
            <w:vAlign w:val="center"/>
          </w:tcPr>
          <w:p w14:paraId="6938BCB9"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40ACFB72"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47371004"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66E4DDC"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05477B38" w14:textId="77777777" w:rsidTr="0083140F">
        <w:tc>
          <w:tcPr>
            <w:tcW w:w="0" w:type="auto"/>
          </w:tcPr>
          <w:p w14:paraId="0767F017" w14:textId="6797301C" w:rsidR="00E5360E" w:rsidRPr="0032128F" w:rsidRDefault="00792A6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5)</w:t>
            </w:r>
          </w:p>
        </w:tc>
        <w:tc>
          <w:tcPr>
            <w:tcW w:w="0" w:type="auto"/>
          </w:tcPr>
          <w:p w14:paraId="39725755" w14:textId="26975B49" w:rsidR="00E5360E" w:rsidRPr="0032128F" w:rsidRDefault="00792A63" w:rsidP="00792A63">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Находится ли оборудование для поддержания необходимых для каждой тест-системы условий окружающей среды в хорошем состоянии и является ли его работа эффективной</w:t>
            </w:r>
          </w:p>
        </w:tc>
        <w:tc>
          <w:tcPr>
            <w:tcW w:w="0" w:type="auto"/>
            <w:vAlign w:val="center"/>
          </w:tcPr>
          <w:p w14:paraId="728D1B76"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2A6377ED"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44FC94E4"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8E8C7D8"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7E366030" w14:textId="77777777" w:rsidTr="0083140F">
        <w:tc>
          <w:tcPr>
            <w:tcW w:w="0" w:type="auto"/>
          </w:tcPr>
          <w:p w14:paraId="224ECD57" w14:textId="667C213C" w:rsidR="00E5360E" w:rsidRPr="0032128F" w:rsidRDefault="00792A6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6)</w:t>
            </w:r>
          </w:p>
        </w:tc>
        <w:tc>
          <w:tcPr>
            <w:tcW w:w="0" w:type="auto"/>
          </w:tcPr>
          <w:p w14:paraId="44284CB6" w14:textId="4FA9694F" w:rsidR="00E5360E" w:rsidRPr="0032128F" w:rsidRDefault="00792A63" w:rsidP="00792A63">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Содержат ли клетки для животных, стеллажи, резервуары и другие контейнеры, а также вспомогательное оборудование в надлежащей чистоте</w:t>
            </w:r>
          </w:p>
        </w:tc>
        <w:tc>
          <w:tcPr>
            <w:tcW w:w="0" w:type="auto"/>
            <w:vAlign w:val="center"/>
          </w:tcPr>
          <w:p w14:paraId="5913AE3E"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63106F57"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088C4F40"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09C8FA48"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4EE63E9B" w14:textId="77777777" w:rsidTr="0083140F">
        <w:tc>
          <w:tcPr>
            <w:tcW w:w="0" w:type="auto"/>
          </w:tcPr>
          <w:p w14:paraId="07150EF2" w14:textId="15D85D3E" w:rsidR="00E5360E" w:rsidRPr="0032128F" w:rsidRDefault="00792A6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7)</w:t>
            </w:r>
          </w:p>
        </w:tc>
        <w:tc>
          <w:tcPr>
            <w:tcW w:w="0" w:type="auto"/>
          </w:tcPr>
          <w:p w14:paraId="4DEB16FB" w14:textId="024E688D" w:rsidR="00E5360E" w:rsidRPr="0032128F" w:rsidRDefault="00792A63" w:rsidP="00792A63">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Проводят ли по мере необходимости анализы для проверки состояния окружающей среды и поддержки систем</w:t>
            </w:r>
          </w:p>
        </w:tc>
        <w:tc>
          <w:tcPr>
            <w:tcW w:w="0" w:type="auto"/>
            <w:vAlign w:val="center"/>
          </w:tcPr>
          <w:p w14:paraId="4EDD7672"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2115D666"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DCEB882"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E892891"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2479983F" w14:textId="77777777" w:rsidTr="0083140F">
        <w:tc>
          <w:tcPr>
            <w:tcW w:w="0" w:type="auto"/>
          </w:tcPr>
          <w:p w14:paraId="71FCAAC7" w14:textId="433373E1" w:rsidR="00E5360E" w:rsidRPr="0032128F" w:rsidRDefault="00792A6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8)</w:t>
            </w:r>
          </w:p>
        </w:tc>
        <w:tc>
          <w:tcPr>
            <w:tcW w:w="0" w:type="auto"/>
          </w:tcPr>
          <w:p w14:paraId="053098C5" w14:textId="1202552A" w:rsidR="00E5360E" w:rsidRPr="0032128F" w:rsidRDefault="00792A63" w:rsidP="00792A63">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Существуют ли услуги по удалению и утилизации отходов от животных и тест-систем; осуществляются ли эти услуги таким образом, чтобы минимизировать заражение паразитами, появление запахов, болезней и опасности загрязнения окружающей среды</w:t>
            </w:r>
          </w:p>
        </w:tc>
        <w:tc>
          <w:tcPr>
            <w:tcW w:w="0" w:type="auto"/>
            <w:vAlign w:val="center"/>
          </w:tcPr>
          <w:p w14:paraId="34617670"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1A097B5C"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78CE35A3"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9EC976B"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4FDA29C9" w14:textId="77777777" w:rsidTr="0083140F">
        <w:tc>
          <w:tcPr>
            <w:tcW w:w="0" w:type="auto"/>
          </w:tcPr>
          <w:p w14:paraId="67D28173" w14:textId="0D5B5E50" w:rsidR="00E5360E" w:rsidRPr="0032128F" w:rsidRDefault="00792A6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9)</w:t>
            </w:r>
          </w:p>
        </w:tc>
        <w:tc>
          <w:tcPr>
            <w:tcW w:w="0" w:type="auto"/>
          </w:tcPr>
          <w:p w14:paraId="11BD0D72" w14:textId="657AF8CD" w:rsidR="00E5360E" w:rsidRPr="0032128F" w:rsidRDefault="00792A63" w:rsidP="00792A63">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Оборудованы ли зоны для хранения кормов для животных или эквивалентных материалов для всех тест-систем; не используются ли эти зоны для хранения других материалов, таких как испытуемые вещества, химические средства для борьбы с вредителями или дезинфицирующие средства, и отделены ли они от областей, в которых размещены животные или хранятся другие биологические тест-системы</w:t>
            </w:r>
          </w:p>
        </w:tc>
        <w:tc>
          <w:tcPr>
            <w:tcW w:w="0" w:type="auto"/>
            <w:vAlign w:val="center"/>
          </w:tcPr>
          <w:p w14:paraId="1CB97AC6"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12A7C5CA"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495B9147"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8E121CA"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051F582B" w14:textId="77777777" w:rsidTr="0083140F">
        <w:tc>
          <w:tcPr>
            <w:tcW w:w="0" w:type="auto"/>
          </w:tcPr>
          <w:p w14:paraId="7F81D0F8" w14:textId="15F2EEDF" w:rsidR="00E5360E" w:rsidRPr="0032128F" w:rsidRDefault="00792A6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10)</w:t>
            </w:r>
          </w:p>
        </w:tc>
        <w:tc>
          <w:tcPr>
            <w:tcW w:w="0" w:type="auto"/>
          </w:tcPr>
          <w:p w14:paraId="323AA8D7" w14:textId="26EBFF88" w:rsidR="00E5360E" w:rsidRPr="0032128F" w:rsidRDefault="00792A63" w:rsidP="00792A63">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Защищены ли хранимые корма и подстилки от порчи при неблагоприятных условиях окружающей среды, а также заражения или загрязнения</w:t>
            </w:r>
          </w:p>
        </w:tc>
        <w:tc>
          <w:tcPr>
            <w:tcW w:w="0" w:type="auto"/>
            <w:vAlign w:val="center"/>
          </w:tcPr>
          <w:p w14:paraId="0F6C056B"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3E188E06"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4F0D3FD7"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4A56F5C5" w14:textId="77777777" w:rsidR="00E5360E" w:rsidRPr="0032128F" w:rsidRDefault="00E5360E"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058CC46C" w14:textId="77777777" w:rsidTr="0083140F">
        <w:tc>
          <w:tcPr>
            <w:tcW w:w="0" w:type="auto"/>
            <w:gridSpan w:val="6"/>
            <w:vAlign w:val="center"/>
          </w:tcPr>
          <w:p w14:paraId="2686342F" w14:textId="77777777" w:rsidR="005862F3" w:rsidRPr="0032128F" w:rsidRDefault="005862F3" w:rsidP="00792A6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r w:rsidRPr="0032128F">
              <w:rPr>
                <w:iCs/>
                <w:color w:val="auto"/>
                <w:sz w:val="20"/>
                <w:szCs w:val="20"/>
              </w:rPr>
              <w:t>4 Оборудование, материалы и реагенты</w:t>
            </w:r>
          </w:p>
        </w:tc>
      </w:tr>
      <w:tr w:rsidR="0032128F" w:rsidRPr="0032128F" w14:paraId="17D05738" w14:textId="77777777" w:rsidTr="0083140F">
        <w:tc>
          <w:tcPr>
            <w:tcW w:w="0" w:type="auto"/>
          </w:tcPr>
          <w:p w14:paraId="04581271" w14:textId="7D5BCFBB" w:rsidR="005862F3" w:rsidRPr="0032128F" w:rsidRDefault="00792A63" w:rsidP="00792A6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1)</w:t>
            </w:r>
          </w:p>
        </w:tc>
        <w:tc>
          <w:tcPr>
            <w:tcW w:w="0" w:type="auto"/>
          </w:tcPr>
          <w:p w14:paraId="41C83D29" w14:textId="2BF6A3B4" w:rsidR="005862F3" w:rsidRPr="0032128F" w:rsidRDefault="00792A63" w:rsidP="00792A63">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Оборудование находится в чистом и исправном состоянии</w:t>
            </w:r>
          </w:p>
        </w:tc>
        <w:tc>
          <w:tcPr>
            <w:tcW w:w="0" w:type="auto"/>
            <w:vAlign w:val="center"/>
          </w:tcPr>
          <w:p w14:paraId="39DF2C01"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41A80199"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65521F40"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A85BDD5"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338C70D0" w14:textId="77777777" w:rsidTr="0083140F">
        <w:tc>
          <w:tcPr>
            <w:tcW w:w="0" w:type="auto"/>
          </w:tcPr>
          <w:p w14:paraId="2EAEB3B8" w14:textId="366F5DC2" w:rsidR="005862F3" w:rsidRPr="0032128F" w:rsidRDefault="00792A63" w:rsidP="00792A6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2)</w:t>
            </w:r>
          </w:p>
        </w:tc>
        <w:tc>
          <w:tcPr>
            <w:tcW w:w="0" w:type="auto"/>
          </w:tcPr>
          <w:p w14:paraId="7F317268" w14:textId="494312A5" w:rsidR="005862F3" w:rsidRPr="0032128F" w:rsidRDefault="00792A63" w:rsidP="00792A63">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Сохранены записи об эксплуатации, техническом обслуживании, поверке, калибровке и валидации измерительного оборудования и аппаратуры (в том числе, компьютеризированных систем)</w:t>
            </w:r>
          </w:p>
        </w:tc>
        <w:tc>
          <w:tcPr>
            <w:tcW w:w="0" w:type="auto"/>
            <w:vAlign w:val="center"/>
          </w:tcPr>
          <w:p w14:paraId="26FEF472"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1DF48C36"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49B3C271"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0374631"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4E77B4EB" w14:textId="77777777" w:rsidTr="0083140F">
        <w:tc>
          <w:tcPr>
            <w:tcW w:w="0" w:type="auto"/>
          </w:tcPr>
          <w:p w14:paraId="2DD09914" w14:textId="08722D40" w:rsidR="005862F3" w:rsidRPr="0032128F" w:rsidRDefault="00792A63" w:rsidP="00792A6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3)</w:t>
            </w:r>
          </w:p>
        </w:tc>
        <w:tc>
          <w:tcPr>
            <w:tcW w:w="0" w:type="auto"/>
          </w:tcPr>
          <w:p w14:paraId="368D72FA" w14:textId="720EDF30" w:rsidR="005862F3" w:rsidRPr="0032128F" w:rsidRDefault="00792A63" w:rsidP="00792A63">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Материалы и химические реагенты надлежащим образом маркированы и хранятся при надлежащих температурах, а даты истечения срока годности не игнорируются. На этикетках реагентов должны быть указаны источник, опознавательные данные, концентрация и/или другая соответствующая информация</w:t>
            </w:r>
          </w:p>
        </w:tc>
        <w:tc>
          <w:tcPr>
            <w:tcW w:w="0" w:type="auto"/>
            <w:vAlign w:val="center"/>
          </w:tcPr>
          <w:p w14:paraId="6B80AB12"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422FD1F7"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3F96D74F"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8CEBEBA"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36C1B6C9" w14:textId="77777777" w:rsidTr="0083140F">
        <w:tc>
          <w:tcPr>
            <w:tcW w:w="0" w:type="auto"/>
          </w:tcPr>
          <w:p w14:paraId="616482EC" w14:textId="425AF9E3" w:rsidR="005862F3" w:rsidRPr="0032128F" w:rsidRDefault="00792A63" w:rsidP="00792A6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4)</w:t>
            </w:r>
          </w:p>
        </w:tc>
        <w:tc>
          <w:tcPr>
            <w:tcW w:w="0" w:type="auto"/>
          </w:tcPr>
          <w:p w14:paraId="67FF729F" w14:textId="3BA7C24E" w:rsidR="005862F3" w:rsidRPr="0032128F" w:rsidRDefault="00792A63" w:rsidP="00792A63">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Образцы четко идентифицируются по их принадлежности к тест-системе, исследованию, способу и дате получения</w:t>
            </w:r>
          </w:p>
        </w:tc>
        <w:tc>
          <w:tcPr>
            <w:tcW w:w="0" w:type="auto"/>
            <w:vAlign w:val="center"/>
          </w:tcPr>
          <w:p w14:paraId="4DDD2443"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37C50AC3"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D3AAE50"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6F3DF3DF"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6B0EF939" w14:textId="77777777" w:rsidTr="0083140F">
        <w:tc>
          <w:tcPr>
            <w:tcW w:w="0" w:type="auto"/>
          </w:tcPr>
          <w:p w14:paraId="408E11C4" w14:textId="7AB484BD" w:rsidR="005862F3" w:rsidRPr="0032128F" w:rsidRDefault="00792A63" w:rsidP="00792A6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5)</w:t>
            </w:r>
          </w:p>
        </w:tc>
        <w:tc>
          <w:tcPr>
            <w:tcW w:w="0" w:type="auto"/>
          </w:tcPr>
          <w:p w14:paraId="254C5064" w14:textId="35F99217" w:rsidR="005862F3" w:rsidRPr="0032128F" w:rsidRDefault="00792A63" w:rsidP="00792A63">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Используемые оборудование и материалы не влияют в какой-либо существенной степени на изменение тест-систем</w:t>
            </w:r>
          </w:p>
        </w:tc>
        <w:tc>
          <w:tcPr>
            <w:tcW w:w="0" w:type="auto"/>
            <w:vAlign w:val="center"/>
          </w:tcPr>
          <w:p w14:paraId="7BB4CB0A"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61DE401B"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64E4738"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40EE90A" w14:textId="77777777" w:rsidR="005862F3" w:rsidRPr="0032128F" w:rsidRDefault="005862F3"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087FBA89" w14:textId="77777777" w:rsidTr="0083140F">
        <w:tc>
          <w:tcPr>
            <w:tcW w:w="0" w:type="auto"/>
            <w:gridSpan w:val="6"/>
            <w:vAlign w:val="center"/>
          </w:tcPr>
          <w:p w14:paraId="387C02AF" w14:textId="77777777" w:rsidR="005862F3" w:rsidRPr="0032128F" w:rsidRDefault="005862F3" w:rsidP="00792A6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r w:rsidRPr="0032128F">
              <w:rPr>
                <w:iCs/>
                <w:color w:val="auto"/>
                <w:sz w:val="20"/>
                <w:szCs w:val="20"/>
              </w:rPr>
              <w:t xml:space="preserve">5 </w:t>
            </w:r>
            <w:proofErr w:type="gramStart"/>
            <w:r w:rsidRPr="0032128F">
              <w:rPr>
                <w:iCs/>
                <w:color w:val="auto"/>
                <w:sz w:val="20"/>
                <w:szCs w:val="20"/>
              </w:rPr>
              <w:t>Тест-системы</w:t>
            </w:r>
            <w:proofErr w:type="gramEnd"/>
          </w:p>
        </w:tc>
      </w:tr>
      <w:tr w:rsidR="0032128F" w:rsidRPr="0032128F" w14:paraId="2399DAA8" w14:textId="77777777" w:rsidTr="0083140F">
        <w:tc>
          <w:tcPr>
            <w:tcW w:w="0" w:type="auto"/>
            <w:gridSpan w:val="6"/>
          </w:tcPr>
          <w:p w14:paraId="2723CDC6" w14:textId="426645C7" w:rsidR="005862F3" w:rsidRPr="0032128F" w:rsidRDefault="00792A63" w:rsidP="004635F8">
            <w:pPr>
              <w:jc w:val="both"/>
              <w:rPr>
                <w:rFonts w:eastAsia="Yu Mincho"/>
                <w:iCs/>
                <w:color w:val="auto"/>
                <w:sz w:val="20"/>
                <w:szCs w:val="20"/>
                <w:bdr w:val="none" w:sz="0" w:space="0" w:color="auto"/>
              </w:rPr>
            </w:pPr>
            <w:r w:rsidRPr="0032128F">
              <w:rPr>
                <w:iCs/>
                <w:color w:val="auto"/>
                <w:sz w:val="20"/>
                <w:szCs w:val="20"/>
              </w:rPr>
              <w:t xml:space="preserve">5.1 </w:t>
            </w:r>
            <w:r w:rsidR="005862F3" w:rsidRPr="0032128F">
              <w:rPr>
                <w:iCs/>
                <w:color w:val="auto"/>
                <w:sz w:val="20"/>
                <w:szCs w:val="20"/>
              </w:rPr>
              <w:t>Физические и химические тест-системы</w:t>
            </w:r>
          </w:p>
        </w:tc>
      </w:tr>
      <w:tr w:rsidR="0032128F" w:rsidRPr="0032128F" w14:paraId="672D49A1" w14:textId="77777777" w:rsidTr="0083140F">
        <w:tc>
          <w:tcPr>
            <w:tcW w:w="0" w:type="auto"/>
          </w:tcPr>
          <w:p w14:paraId="60661B92" w14:textId="5A74F81C" w:rsidR="00387711" w:rsidRPr="0032128F" w:rsidRDefault="00387711" w:rsidP="001E56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1)</w:t>
            </w:r>
          </w:p>
        </w:tc>
        <w:tc>
          <w:tcPr>
            <w:tcW w:w="0" w:type="auto"/>
          </w:tcPr>
          <w:p w14:paraId="483CA740" w14:textId="29A0496F" w:rsidR="00387711" w:rsidRPr="0032128F" w:rsidRDefault="00387711" w:rsidP="0038771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Определяется стабильность испытуемых и стандартных образцов и используются указанные в планах исследования стандартные образцы, если это предусмотрено планами исследования</w:t>
            </w:r>
          </w:p>
        </w:tc>
        <w:tc>
          <w:tcPr>
            <w:tcW w:w="0" w:type="auto"/>
            <w:vAlign w:val="center"/>
          </w:tcPr>
          <w:p w14:paraId="59E91BB7" w14:textId="77777777" w:rsidR="00387711" w:rsidRPr="0032128F" w:rsidRDefault="0038771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5ED910AC" w14:textId="77777777" w:rsidR="00387711" w:rsidRPr="0032128F" w:rsidRDefault="0038771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4861847B" w14:textId="77777777" w:rsidR="00387711" w:rsidRPr="0032128F" w:rsidRDefault="0038771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60242F09" w14:textId="77777777" w:rsidR="00387711" w:rsidRPr="0032128F" w:rsidRDefault="0038771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1B2A5117" w14:textId="77777777" w:rsidTr="0083140F">
        <w:tc>
          <w:tcPr>
            <w:tcW w:w="0" w:type="auto"/>
          </w:tcPr>
          <w:p w14:paraId="4F6E8BC4" w14:textId="545F2FEC" w:rsidR="00387711" w:rsidRPr="0032128F" w:rsidRDefault="00387711" w:rsidP="001E56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2)</w:t>
            </w:r>
          </w:p>
        </w:tc>
        <w:tc>
          <w:tcPr>
            <w:tcW w:w="0" w:type="auto"/>
          </w:tcPr>
          <w:p w14:paraId="5EF4B5B8" w14:textId="6108DAAF" w:rsidR="00387711" w:rsidRPr="0032128F" w:rsidRDefault="00387711" w:rsidP="0038771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При использовании автоматизированных систем данные, полученные в виде графиков, записи самописцев или компьютерные распечатки, документируются в качестве первичных данных и архивируются</w:t>
            </w:r>
          </w:p>
        </w:tc>
        <w:tc>
          <w:tcPr>
            <w:tcW w:w="0" w:type="auto"/>
            <w:vAlign w:val="center"/>
          </w:tcPr>
          <w:p w14:paraId="6CEC33AD" w14:textId="77777777" w:rsidR="00387711" w:rsidRPr="0032128F" w:rsidRDefault="0038771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3C8759E7" w14:textId="77777777" w:rsidR="00387711" w:rsidRPr="0032128F" w:rsidRDefault="0038771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F90B588" w14:textId="77777777" w:rsidR="00387711" w:rsidRPr="0032128F" w:rsidRDefault="0038771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D90E83D" w14:textId="77777777" w:rsidR="00387711" w:rsidRPr="0032128F" w:rsidRDefault="0038771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5A68BAB1" w14:textId="77777777" w:rsidTr="0083140F">
        <w:tc>
          <w:tcPr>
            <w:tcW w:w="0" w:type="auto"/>
            <w:gridSpan w:val="6"/>
          </w:tcPr>
          <w:p w14:paraId="4175AC88" w14:textId="688FAE25" w:rsidR="00387711" w:rsidRPr="0032128F" w:rsidRDefault="0038771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r w:rsidRPr="0032128F">
              <w:rPr>
                <w:rFonts w:eastAsia="Yu Mincho"/>
                <w:iCs/>
                <w:color w:val="auto"/>
                <w:sz w:val="20"/>
                <w:szCs w:val="20"/>
                <w:bdr w:val="none" w:sz="0" w:space="0" w:color="auto"/>
              </w:rPr>
              <w:t>5.2 Биологические тест-системы</w:t>
            </w:r>
          </w:p>
        </w:tc>
      </w:tr>
      <w:tr w:rsidR="0032128F" w:rsidRPr="0032128F" w14:paraId="4F059068" w14:textId="77777777" w:rsidTr="0083140F">
        <w:tc>
          <w:tcPr>
            <w:tcW w:w="0" w:type="auto"/>
          </w:tcPr>
          <w:p w14:paraId="7ECEF79B" w14:textId="705C8903" w:rsidR="0020075A" w:rsidRPr="0032128F" w:rsidRDefault="0020075A" w:rsidP="001E56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1)</w:t>
            </w:r>
          </w:p>
        </w:tc>
        <w:tc>
          <w:tcPr>
            <w:tcW w:w="0" w:type="auto"/>
          </w:tcPr>
          <w:p w14:paraId="64FDF74F" w14:textId="6FAB6971" w:rsidR="0020075A" w:rsidRPr="0032128F" w:rsidRDefault="0020075A" w:rsidP="0020075A">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Тест-системы соответствуют тем, что указаны в планах исследования</w:t>
            </w:r>
          </w:p>
        </w:tc>
        <w:tc>
          <w:tcPr>
            <w:tcW w:w="0" w:type="auto"/>
            <w:vAlign w:val="center"/>
          </w:tcPr>
          <w:p w14:paraId="7E05713B"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31D5D4FA"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73584DEA"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DB1F4B5"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1A412069" w14:textId="77777777" w:rsidTr="0083140F">
        <w:tc>
          <w:tcPr>
            <w:tcW w:w="0" w:type="auto"/>
          </w:tcPr>
          <w:p w14:paraId="2381B8A7" w14:textId="290125C9" w:rsidR="0020075A" w:rsidRPr="0032128F" w:rsidRDefault="0020075A" w:rsidP="001E56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lastRenderedPageBreak/>
              <w:t>2)</w:t>
            </w:r>
          </w:p>
        </w:tc>
        <w:tc>
          <w:tcPr>
            <w:tcW w:w="0" w:type="auto"/>
          </w:tcPr>
          <w:p w14:paraId="4295B476" w14:textId="1C681C1E" w:rsidR="0020075A" w:rsidRPr="0032128F" w:rsidRDefault="0020075A" w:rsidP="0020075A">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Тест-системы адекватно и, если это необходимо и целесообразно, однозначно идентифицируются на протяжении всего исследования; существуют записи о получении тест-систем и полная документация о числе полученных, использованных, замененных или выбракованных тест-систем</w:t>
            </w:r>
          </w:p>
        </w:tc>
        <w:tc>
          <w:tcPr>
            <w:tcW w:w="0" w:type="auto"/>
            <w:vAlign w:val="center"/>
          </w:tcPr>
          <w:p w14:paraId="0438EBE3"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16BE0EDA"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44C7B31"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51ED0E7"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7CCFEA05" w14:textId="77777777" w:rsidTr="0083140F">
        <w:tc>
          <w:tcPr>
            <w:tcW w:w="0" w:type="auto"/>
          </w:tcPr>
          <w:p w14:paraId="4F852499" w14:textId="6B6092E5" w:rsidR="0020075A" w:rsidRPr="0032128F" w:rsidRDefault="0020075A" w:rsidP="001E56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3)</w:t>
            </w:r>
          </w:p>
        </w:tc>
        <w:tc>
          <w:tcPr>
            <w:tcW w:w="0" w:type="auto"/>
          </w:tcPr>
          <w:p w14:paraId="41D9F439" w14:textId="12ABD1CB" w:rsidR="0020075A" w:rsidRPr="0032128F" w:rsidRDefault="0020075A" w:rsidP="0020075A">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Размещение тест-систем и контейнеров с тест-системами надлежащим образом идентифицируется с использованием всей необходимой информации</w:t>
            </w:r>
          </w:p>
        </w:tc>
        <w:tc>
          <w:tcPr>
            <w:tcW w:w="0" w:type="auto"/>
            <w:vAlign w:val="center"/>
          </w:tcPr>
          <w:p w14:paraId="617B0519"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477F7A7B"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008A97D4"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FEF5D01"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56FAFB4A" w14:textId="77777777" w:rsidTr="0083140F">
        <w:tc>
          <w:tcPr>
            <w:tcW w:w="0" w:type="auto"/>
          </w:tcPr>
          <w:p w14:paraId="4F51B462" w14:textId="08A4723D" w:rsidR="0020075A" w:rsidRPr="0032128F" w:rsidRDefault="0020075A" w:rsidP="001E56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4)</w:t>
            </w:r>
          </w:p>
        </w:tc>
        <w:tc>
          <w:tcPr>
            <w:tcW w:w="0" w:type="auto"/>
          </w:tcPr>
          <w:p w14:paraId="0C81E31B" w14:textId="3DA4B78B" w:rsidR="0020075A" w:rsidRPr="0032128F" w:rsidRDefault="0020075A" w:rsidP="0020075A">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Существует адекватное разделение исследований, проводящихся на одних и тех же видах животных (или на одних и тех же биологических тест-системах), но с использованием различных веществ</w:t>
            </w:r>
          </w:p>
        </w:tc>
        <w:tc>
          <w:tcPr>
            <w:tcW w:w="0" w:type="auto"/>
            <w:vAlign w:val="center"/>
          </w:tcPr>
          <w:p w14:paraId="6DF22B91"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7E7E52AE"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4F36EAE6"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08DE65FB"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6B560CCE" w14:textId="77777777" w:rsidTr="0083140F">
        <w:tc>
          <w:tcPr>
            <w:tcW w:w="0" w:type="auto"/>
          </w:tcPr>
          <w:p w14:paraId="75872D0E" w14:textId="713FC51F" w:rsidR="0020075A" w:rsidRPr="0032128F" w:rsidRDefault="0020075A" w:rsidP="001E56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5)</w:t>
            </w:r>
          </w:p>
        </w:tc>
        <w:tc>
          <w:tcPr>
            <w:tcW w:w="0" w:type="auto"/>
          </w:tcPr>
          <w:p w14:paraId="5DD876DB" w14:textId="1927D691" w:rsidR="0020075A" w:rsidRPr="0032128F" w:rsidRDefault="0020075A" w:rsidP="0020075A">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Существует адекватное разделение видов животных (и других биологических тест-систем) в пространстве или во времени</w:t>
            </w:r>
          </w:p>
        </w:tc>
        <w:tc>
          <w:tcPr>
            <w:tcW w:w="0" w:type="auto"/>
            <w:vAlign w:val="center"/>
          </w:tcPr>
          <w:p w14:paraId="5454AAAA"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4F24264E"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38DE636A"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4698B49F"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6A82E9F5" w14:textId="77777777" w:rsidTr="0083140F">
        <w:tc>
          <w:tcPr>
            <w:tcW w:w="0" w:type="auto"/>
          </w:tcPr>
          <w:p w14:paraId="5F361AE4" w14:textId="0A00FF8D" w:rsidR="0020075A" w:rsidRPr="0032128F" w:rsidRDefault="0020075A" w:rsidP="001E56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6)</w:t>
            </w:r>
          </w:p>
        </w:tc>
        <w:tc>
          <w:tcPr>
            <w:tcW w:w="0" w:type="auto"/>
          </w:tcPr>
          <w:p w14:paraId="39B297C9" w14:textId="091E359A" w:rsidR="0020075A" w:rsidRPr="0032128F" w:rsidRDefault="0020075A" w:rsidP="0020075A">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Окружающая среда биологической тест-системы определяется планами исследования или СОП с учетом таких аспектов, как температура или циклы освещенности/темноты</w:t>
            </w:r>
          </w:p>
        </w:tc>
        <w:tc>
          <w:tcPr>
            <w:tcW w:w="0" w:type="auto"/>
            <w:vAlign w:val="center"/>
          </w:tcPr>
          <w:p w14:paraId="1375D6A2"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2AB7CBCF"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68129E90"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D59D667"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17485718" w14:textId="77777777" w:rsidTr="0083140F">
        <w:tc>
          <w:tcPr>
            <w:tcW w:w="0" w:type="auto"/>
          </w:tcPr>
          <w:p w14:paraId="3B565337" w14:textId="51FDD655" w:rsidR="0020075A" w:rsidRPr="0032128F" w:rsidRDefault="0020075A" w:rsidP="001E56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7)</w:t>
            </w:r>
          </w:p>
        </w:tc>
        <w:tc>
          <w:tcPr>
            <w:tcW w:w="0" w:type="auto"/>
          </w:tcPr>
          <w:p w14:paraId="79C33E71" w14:textId="23F66A64" w:rsidR="0020075A" w:rsidRPr="0032128F" w:rsidRDefault="0020075A" w:rsidP="0020075A">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Ведутся записи о получении, обработке, размещении, содержании, обслуживании и оценке здоровья соответствующей тест-системы</w:t>
            </w:r>
          </w:p>
        </w:tc>
        <w:tc>
          <w:tcPr>
            <w:tcW w:w="0" w:type="auto"/>
            <w:vAlign w:val="center"/>
          </w:tcPr>
          <w:p w14:paraId="523F709B"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tl/>
              </w:rPr>
            </w:pPr>
          </w:p>
        </w:tc>
        <w:tc>
          <w:tcPr>
            <w:tcW w:w="0" w:type="auto"/>
            <w:vAlign w:val="center"/>
          </w:tcPr>
          <w:p w14:paraId="66CFD860"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4EACD48F"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57634B30"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p>
        </w:tc>
      </w:tr>
      <w:tr w:rsidR="0032128F" w:rsidRPr="0032128F" w14:paraId="3B0F0049" w14:textId="77777777" w:rsidTr="0083140F">
        <w:tc>
          <w:tcPr>
            <w:tcW w:w="0" w:type="auto"/>
          </w:tcPr>
          <w:p w14:paraId="4D41E159" w14:textId="2FC9969D" w:rsidR="0020075A" w:rsidRPr="0032128F" w:rsidRDefault="0020075A" w:rsidP="001E56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8)</w:t>
            </w:r>
          </w:p>
        </w:tc>
        <w:tc>
          <w:tcPr>
            <w:tcW w:w="0" w:type="auto"/>
          </w:tcPr>
          <w:p w14:paraId="643F429D" w14:textId="2F205257" w:rsidR="0020075A" w:rsidRPr="0032128F" w:rsidRDefault="0020075A" w:rsidP="0020075A">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В письменных отчетах хранят информацию о проверках, карантинах, заболеваемости, смертности, поведении, диагнозах и лечении животных, растений и тест-систем, а также о других подобных</w:t>
            </w:r>
          </w:p>
          <w:p w14:paraId="736F04EC" w14:textId="52254DFF" w:rsidR="0020075A" w:rsidRPr="0032128F" w:rsidRDefault="0020075A" w:rsidP="0020075A">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аспектах, соответствующих каждой биологической тест-системе</w:t>
            </w:r>
          </w:p>
        </w:tc>
        <w:tc>
          <w:tcPr>
            <w:tcW w:w="0" w:type="auto"/>
            <w:vAlign w:val="center"/>
          </w:tcPr>
          <w:p w14:paraId="051CB9AA"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tl/>
              </w:rPr>
            </w:pPr>
          </w:p>
        </w:tc>
        <w:tc>
          <w:tcPr>
            <w:tcW w:w="0" w:type="auto"/>
            <w:vAlign w:val="center"/>
          </w:tcPr>
          <w:p w14:paraId="3A0B5FD6"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61686D9B"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7E41BD7A"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p>
        </w:tc>
      </w:tr>
      <w:tr w:rsidR="0032128F" w:rsidRPr="0032128F" w14:paraId="45178276" w14:textId="77777777" w:rsidTr="0083140F">
        <w:tc>
          <w:tcPr>
            <w:tcW w:w="0" w:type="auto"/>
          </w:tcPr>
          <w:p w14:paraId="3EFFF513" w14:textId="13BC4400" w:rsidR="0020075A" w:rsidRPr="0032128F" w:rsidRDefault="0020075A" w:rsidP="001E56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9)</w:t>
            </w:r>
          </w:p>
        </w:tc>
        <w:tc>
          <w:tcPr>
            <w:tcW w:w="0" w:type="auto"/>
          </w:tcPr>
          <w:p w14:paraId="7C69AB32" w14:textId="29233643" w:rsidR="0020075A" w:rsidRPr="0032128F" w:rsidRDefault="0020075A" w:rsidP="004635F8">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Существуют средства для надлежащего удаления тест-систем в конце испытания.</w:t>
            </w:r>
          </w:p>
        </w:tc>
        <w:tc>
          <w:tcPr>
            <w:tcW w:w="0" w:type="auto"/>
            <w:vAlign w:val="center"/>
          </w:tcPr>
          <w:p w14:paraId="7CD9A06F"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tl/>
              </w:rPr>
            </w:pPr>
          </w:p>
        </w:tc>
        <w:tc>
          <w:tcPr>
            <w:tcW w:w="0" w:type="auto"/>
            <w:vAlign w:val="center"/>
          </w:tcPr>
          <w:p w14:paraId="43ECCB85"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6E487745"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6D14769E"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p>
        </w:tc>
      </w:tr>
      <w:tr w:rsidR="0032128F" w:rsidRPr="0032128F" w14:paraId="6A09998B" w14:textId="77777777" w:rsidTr="0083140F">
        <w:tc>
          <w:tcPr>
            <w:tcW w:w="0" w:type="auto"/>
            <w:gridSpan w:val="6"/>
          </w:tcPr>
          <w:p w14:paraId="498AB9E0"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r w:rsidRPr="0032128F">
              <w:rPr>
                <w:iCs/>
                <w:color w:val="auto"/>
                <w:sz w:val="20"/>
                <w:szCs w:val="20"/>
              </w:rPr>
              <w:t>6 Объекты испытаний и стандартные объекты</w:t>
            </w:r>
          </w:p>
        </w:tc>
      </w:tr>
      <w:tr w:rsidR="0032128F" w:rsidRPr="0032128F" w14:paraId="73EC68AC" w14:textId="77777777" w:rsidTr="0083140F">
        <w:tc>
          <w:tcPr>
            <w:tcW w:w="0" w:type="auto"/>
          </w:tcPr>
          <w:p w14:paraId="27BAE261" w14:textId="53F4672F" w:rsidR="0020075A" w:rsidRPr="0032128F" w:rsidRDefault="004635F8" w:rsidP="001E56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1)</w:t>
            </w:r>
          </w:p>
        </w:tc>
        <w:tc>
          <w:tcPr>
            <w:tcW w:w="0" w:type="auto"/>
          </w:tcPr>
          <w:p w14:paraId="478B6420" w14:textId="22127552" w:rsidR="0020075A" w:rsidRPr="0032128F" w:rsidRDefault="001E56FE" w:rsidP="001E56FE">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Имеются письменные записи о получении, обработке, отборе проб, использовании и хранении испытуемых и стандартных образцов, а также об идентификации ответственного лица</w:t>
            </w:r>
          </w:p>
        </w:tc>
        <w:tc>
          <w:tcPr>
            <w:tcW w:w="0" w:type="auto"/>
            <w:vAlign w:val="center"/>
          </w:tcPr>
          <w:p w14:paraId="498D0501"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4205C7FC"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72D5F977"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5D05227"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03CEB16A" w14:textId="77777777" w:rsidTr="0083140F">
        <w:tc>
          <w:tcPr>
            <w:tcW w:w="0" w:type="auto"/>
          </w:tcPr>
          <w:p w14:paraId="4F788BC4" w14:textId="1BF14CD2" w:rsidR="0020075A" w:rsidRPr="0032128F" w:rsidRDefault="004635F8" w:rsidP="001E56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2)</w:t>
            </w:r>
          </w:p>
        </w:tc>
        <w:tc>
          <w:tcPr>
            <w:tcW w:w="0" w:type="auto"/>
          </w:tcPr>
          <w:p w14:paraId="5E96ACA7" w14:textId="6E71F68C" w:rsidR="0020075A" w:rsidRPr="0032128F" w:rsidRDefault="001E56FE" w:rsidP="001E56FE">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К</w:t>
            </w:r>
            <w:r w:rsidR="004635F8" w:rsidRPr="0032128F">
              <w:rPr>
                <w:rFonts w:eastAsia="Yu Mincho"/>
                <w:iCs/>
                <w:color w:val="auto"/>
                <w:sz w:val="20"/>
                <w:szCs w:val="20"/>
                <w:bdr w:val="none" w:sz="0" w:space="0" w:color="auto"/>
              </w:rPr>
              <w:t>онтейнеры с испытуемыми и стандартными образцами надлежащим образом маркированы</w:t>
            </w:r>
          </w:p>
        </w:tc>
        <w:tc>
          <w:tcPr>
            <w:tcW w:w="0" w:type="auto"/>
            <w:vAlign w:val="center"/>
          </w:tcPr>
          <w:p w14:paraId="556A6353"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6D714D21"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EA8CCFF"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CCD1C98" w14:textId="77777777" w:rsidR="0020075A" w:rsidRPr="0032128F" w:rsidRDefault="0020075A"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38193FE2" w14:textId="77777777" w:rsidTr="0083140F">
        <w:tc>
          <w:tcPr>
            <w:tcW w:w="0" w:type="auto"/>
          </w:tcPr>
          <w:p w14:paraId="2B78D9D8" w14:textId="641E67EF" w:rsidR="004635F8" w:rsidRPr="0032128F" w:rsidRDefault="004635F8" w:rsidP="001E56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3)</w:t>
            </w:r>
          </w:p>
        </w:tc>
        <w:tc>
          <w:tcPr>
            <w:tcW w:w="0" w:type="auto"/>
          </w:tcPr>
          <w:p w14:paraId="5649FEFF" w14:textId="58A42AD9" w:rsidR="004635F8" w:rsidRPr="0032128F" w:rsidRDefault="001E56FE" w:rsidP="001E56FE">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У</w:t>
            </w:r>
            <w:r w:rsidR="004635F8" w:rsidRPr="0032128F">
              <w:rPr>
                <w:rFonts w:eastAsia="Yu Mincho"/>
                <w:iCs/>
                <w:color w:val="auto"/>
                <w:sz w:val="20"/>
                <w:szCs w:val="20"/>
                <w:bdr w:val="none" w:sz="0" w:space="0" w:color="auto"/>
              </w:rPr>
              <w:t>словия хранения обеспечивают сохранение концентрации, чистоты и стабильности испытуемых и стандартных образцов</w:t>
            </w:r>
          </w:p>
        </w:tc>
        <w:tc>
          <w:tcPr>
            <w:tcW w:w="0" w:type="auto"/>
            <w:vAlign w:val="center"/>
          </w:tcPr>
          <w:p w14:paraId="6FC85A12"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743451C8"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6325F6B"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58345CB"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3F31C5E2" w14:textId="77777777" w:rsidTr="0083140F">
        <w:tc>
          <w:tcPr>
            <w:tcW w:w="0" w:type="auto"/>
          </w:tcPr>
          <w:p w14:paraId="3BB4915A" w14:textId="3A7C5C4B" w:rsidR="004635F8" w:rsidRPr="0032128F" w:rsidRDefault="004635F8" w:rsidP="001E56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4)</w:t>
            </w:r>
          </w:p>
        </w:tc>
        <w:tc>
          <w:tcPr>
            <w:tcW w:w="0" w:type="auto"/>
          </w:tcPr>
          <w:p w14:paraId="1938F1C7" w14:textId="516F4A2B" w:rsidR="004635F8" w:rsidRPr="0032128F" w:rsidRDefault="001E56FE" w:rsidP="001E56FE">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И</w:t>
            </w:r>
            <w:r w:rsidR="004635F8" w:rsidRPr="0032128F">
              <w:rPr>
                <w:rFonts w:eastAsia="Yu Mincho"/>
                <w:iCs/>
                <w:color w:val="auto"/>
                <w:sz w:val="20"/>
                <w:szCs w:val="20"/>
                <w:bdr w:val="none" w:sz="0" w:space="0" w:color="auto"/>
              </w:rPr>
              <w:t>меются письменные записи об определении идентичности, чистоты, состава, стабильности и</w:t>
            </w:r>
            <w:r w:rsidRPr="0032128F">
              <w:rPr>
                <w:rFonts w:eastAsia="Yu Mincho"/>
                <w:iCs/>
                <w:color w:val="auto"/>
                <w:sz w:val="20"/>
                <w:szCs w:val="20"/>
                <w:bdr w:val="none" w:sz="0" w:space="0" w:color="auto"/>
              </w:rPr>
              <w:t xml:space="preserve"> </w:t>
            </w:r>
            <w:r w:rsidR="004635F8" w:rsidRPr="0032128F">
              <w:rPr>
                <w:rFonts w:eastAsia="Yu Mincho"/>
                <w:iCs/>
                <w:color w:val="auto"/>
                <w:sz w:val="20"/>
                <w:szCs w:val="20"/>
                <w:bdr w:val="none" w:sz="0" w:space="0" w:color="auto"/>
              </w:rPr>
              <w:t>предотвращении загрязнения испытуемых и стандартных образцов в соответствующих случаях</w:t>
            </w:r>
          </w:p>
        </w:tc>
        <w:tc>
          <w:tcPr>
            <w:tcW w:w="0" w:type="auto"/>
            <w:vAlign w:val="center"/>
          </w:tcPr>
          <w:p w14:paraId="38A02F18"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743B705A"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7521539"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304EE2C"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5155508C" w14:textId="77777777" w:rsidTr="0083140F">
        <w:tc>
          <w:tcPr>
            <w:tcW w:w="0" w:type="auto"/>
          </w:tcPr>
          <w:p w14:paraId="738135E8" w14:textId="73910D69" w:rsidR="004635F8" w:rsidRPr="0032128F" w:rsidRDefault="004635F8" w:rsidP="001E56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5)</w:t>
            </w:r>
          </w:p>
        </w:tc>
        <w:tc>
          <w:tcPr>
            <w:tcW w:w="0" w:type="auto"/>
          </w:tcPr>
          <w:p w14:paraId="3EFDF812" w14:textId="31F1E34E" w:rsidR="004635F8" w:rsidRPr="0032128F" w:rsidRDefault="001E56FE" w:rsidP="001E56FE">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И</w:t>
            </w:r>
            <w:r w:rsidR="004635F8" w:rsidRPr="0032128F">
              <w:rPr>
                <w:rFonts w:eastAsia="Yu Mincho"/>
                <w:iCs/>
                <w:color w:val="auto"/>
                <w:sz w:val="20"/>
                <w:szCs w:val="20"/>
                <w:bdr w:val="none" w:sz="0" w:space="0" w:color="auto"/>
              </w:rPr>
              <w:t>меются процедуры для определения однородности и стабильности смесей, содержащих испытуемые и стандартные образцы в соответствующих случаях</w:t>
            </w:r>
          </w:p>
        </w:tc>
        <w:tc>
          <w:tcPr>
            <w:tcW w:w="0" w:type="auto"/>
            <w:vAlign w:val="center"/>
          </w:tcPr>
          <w:p w14:paraId="3022AEDF"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3D9B5CCE"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0C4422BB"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CF515E2"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170730CA" w14:textId="77777777" w:rsidTr="0083140F">
        <w:tc>
          <w:tcPr>
            <w:tcW w:w="0" w:type="auto"/>
          </w:tcPr>
          <w:p w14:paraId="50FFF5B5" w14:textId="6E5B6F02" w:rsidR="004635F8" w:rsidRPr="0032128F" w:rsidRDefault="004635F8" w:rsidP="001E56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6)</w:t>
            </w:r>
          </w:p>
        </w:tc>
        <w:tc>
          <w:tcPr>
            <w:tcW w:w="0" w:type="auto"/>
          </w:tcPr>
          <w:p w14:paraId="0681FB59" w14:textId="1D7728DA" w:rsidR="004635F8" w:rsidRPr="0032128F" w:rsidRDefault="001E56FE" w:rsidP="001E56FE">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К</w:t>
            </w:r>
            <w:r w:rsidR="004635F8" w:rsidRPr="0032128F">
              <w:rPr>
                <w:rFonts w:eastAsia="Yu Mincho"/>
                <w:iCs/>
                <w:color w:val="auto"/>
                <w:sz w:val="20"/>
                <w:szCs w:val="20"/>
                <w:bdr w:val="none" w:sz="0" w:space="0" w:color="auto"/>
              </w:rPr>
              <w:t>онтейнеры, содержащие смеси (или разбавления) испытуемых и стандартных образцов, маркированы, и записи хранят информацию об однородности и стабильности содержимого в соответствующих случаях</w:t>
            </w:r>
          </w:p>
        </w:tc>
        <w:tc>
          <w:tcPr>
            <w:tcW w:w="0" w:type="auto"/>
            <w:vAlign w:val="center"/>
          </w:tcPr>
          <w:p w14:paraId="43942999"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260CA920"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4EC10299"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D8D767B"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56D01ABC" w14:textId="77777777" w:rsidTr="0083140F">
        <w:tc>
          <w:tcPr>
            <w:tcW w:w="0" w:type="auto"/>
          </w:tcPr>
          <w:p w14:paraId="09E782A3" w14:textId="44BE8135" w:rsidR="004635F8" w:rsidRPr="0032128F" w:rsidRDefault="004635F8" w:rsidP="001E56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7)</w:t>
            </w:r>
          </w:p>
        </w:tc>
        <w:tc>
          <w:tcPr>
            <w:tcW w:w="0" w:type="auto"/>
          </w:tcPr>
          <w:p w14:paraId="118B651C" w14:textId="1017C31F" w:rsidR="004635F8" w:rsidRPr="0032128F" w:rsidRDefault="001E56FE" w:rsidP="001E56FE">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Е</w:t>
            </w:r>
            <w:r w:rsidR="004635F8" w:rsidRPr="0032128F">
              <w:rPr>
                <w:rFonts w:eastAsia="Yu Mincho"/>
                <w:iCs/>
                <w:color w:val="auto"/>
                <w:sz w:val="20"/>
                <w:szCs w:val="20"/>
                <w:bdr w:val="none" w:sz="0" w:space="0" w:color="auto"/>
              </w:rPr>
              <w:t>сли испытания проводят в течение более четырех недель, пробы из каждой партии испытуемых и стандартных образцов используются для аналитических целей и хранятся в течение соответствующего времени</w:t>
            </w:r>
          </w:p>
        </w:tc>
        <w:tc>
          <w:tcPr>
            <w:tcW w:w="0" w:type="auto"/>
            <w:vAlign w:val="center"/>
          </w:tcPr>
          <w:p w14:paraId="2BB297FF"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7D7DEDA5"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6312D53D"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648B8091"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6B6BA8D9" w14:textId="77777777" w:rsidTr="0083140F">
        <w:tc>
          <w:tcPr>
            <w:tcW w:w="0" w:type="auto"/>
          </w:tcPr>
          <w:p w14:paraId="089E72E5" w14:textId="5B6FB43B" w:rsidR="004635F8" w:rsidRPr="0032128F" w:rsidRDefault="004635F8" w:rsidP="001E56F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8)</w:t>
            </w:r>
          </w:p>
        </w:tc>
        <w:tc>
          <w:tcPr>
            <w:tcW w:w="0" w:type="auto"/>
          </w:tcPr>
          <w:p w14:paraId="41AA7171" w14:textId="67D4C0DE" w:rsidR="004635F8" w:rsidRPr="0032128F" w:rsidRDefault="001E56FE" w:rsidP="001E56FE">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П</w:t>
            </w:r>
            <w:r w:rsidR="004635F8" w:rsidRPr="0032128F">
              <w:rPr>
                <w:rFonts w:eastAsia="Yu Mincho"/>
                <w:iCs/>
                <w:color w:val="auto"/>
                <w:sz w:val="20"/>
                <w:szCs w:val="20"/>
                <w:bdr w:val="none" w:sz="0" w:space="0" w:color="auto"/>
              </w:rPr>
              <w:t>роцедуры для смешивания веществ разрабатываются таким образом, чтобы предотвратить</w:t>
            </w:r>
            <w:r w:rsidRPr="0032128F">
              <w:rPr>
                <w:rFonts w:eastAsia="Yu Mincho"/>
                <w:iCs/>
                <w:color w:val="auto"/>
                <w:sz w:val="20"/>
                <w:szCs w:val="20"/>
                <w:bdr w:val="none" w:sz="0" w:space="0" w:color="auto"/>
              </w:rPr>
              <w:t xml:space="preserve"> </w:t>
            </w:r>
            <w:r w:rsidR="004635F8" w:rsidRPr="0032128F">
              <w:rPr>
                <w:rFonts w:eastAsia="Yu Mincho"/>
                <w:iCs/>
                <w:color w:val="auto"/>
                <w:sz w:val="20"/>
                <w:szCs w:val="20"/>
                <w:bdr w:val="none" w:sz="0" w:space="0" w:color="auto"/>
              </w:rPr>
              <w:t>ошибки в идентификации или перекрестное загрязнение</w:t>
            </w:r>
          </w:p>
        </w:tc>
        <w:tc>
          <w:tcPr>
            <w:tcW w:w="0" w:type="auto"/>
            <w:vAlign w:val="center"/>
          </w:tcPr>
          <w:p w14:paraId="42CEC302"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111BFE18"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79EF9470"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771E95F4"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66D8E488" w14:textId="77777777" w:rsidTr="0083140F">
        <w:tc>
          <w:tcPr>
            <w:tcW w:w="0" w:type="auto"/>
            <w:gridSpan w:val="6"/>
          </w:tcPr>
          <w:p w14:paraId="1C398CBD" w14:textId="77777777" w:rsidR="004635F8" w:rsidRPr="0032128F" w:rsidRDefault="004635F8" w:rsidP="009F357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r w:rsidRPr="0032128F">
              <w:rPr>
                <w:iCs/>
                <w:color w:val="auto"/>
                <w:sz w:val="20"/>
                <w:szCs w:val="20"/>
              </w:rPr>
              <w:t>7 Стандартные операционные процедуры</w:t>
            </w:r>
          </w:p>
        </w:tc>
      </w:tr>
      <w:tr w:rsidR="0032128F" w:rsidRPr="0032128F" w14:paraId="32CA80DF" w14:textId="77777777" w:rsidTr="0083140F">
        <w:tc>
          <w:tcPr>
            <w:tcW w:w="0" w:type="auto"/>
          </w:tcPr>
          <w:p w14:paraId="397804C6" w14:textId="065808B1" w:rsidR="004635F8" w:rsidRPr="0032128F" w:rsidRDefault="009F357F" w:rsidP="009F357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lastRenderedPageBreak/>
              <w:t>1)</w:t>
            </w:r>
          </w:p>
        </w:tc>
        <w:tc>
          <w:tcPr>
            <w:tcW w:w="0" w:type="auto"/>
          </w:tcPr>
          <w:p w14:paraId="4C5BEE14" w14:textId="262D918F" w:rsidR="004635F8" w:rsidRPr="0032128F" w:rsidRDefault="006D1C94" w:rsidP="006D1C94">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 xml:space="preserve">В </w:t>
            </w:r>
            <w:r w:rsidR="009F357F" w:rsidRPr="0032128F">
              <w:rPr>
                <w:rFonts w:eastAsia="Yu Mincho"/>
                <w:iCs/>
                <w:color w:val="auto"/>
                <w:sz w:val="20"/>
                <w:szCs w:val="20"/>
                <w:bdr w:val="none" w:sz="0" w:space="0" w:color="auto"/>
              </w:rPr>
              <w:t xml:space="preserve">каждой зоне </w:t>
            </w:r>
            <w:r w:rsidRPr="0032128F">
              <w:rPr>
                <w:rFonts w:eastAsia="Yu Mincho"/>
                <w:iCs/>
                <w:color w:val="auto"/>
                <w:sz w:val="20"/>
                <w:szCs w:val="20"/>
                <w:bdr w:val="none" w:sz="0" w:space="0" w:color="auto"/>
              </w:rPr>
              <w:t>ИЦ</w:t>
            </w:r>
            <w:r w:rsidR="009F357F" w:rsidRPr="0032128F">
              <w:rPr>
                <w:rFonts w:eastAsia="Yu Mincho"/>
                <w:iCs/>
                <w:color w:val="auto"/>
                <w:sz w:val="20"/>
                <w:szCs w:val="20"/>
                <w:bdr w:val="none" w:sz="0" w:space="0" w:color="auto"/>
              </w:rPr>
              <w:t xml:space="preserve"> имеются в непосредственном доступе относящиеся к</w:t>
            </w:r>
            <w:r w:rsidRPr="0032128F">
              <w:rPr>
                <w:rFonts w:eastAsia="Yu Mincho"/>
                <w:iCs/>
                <w:color w:val="auto"/>
                <w:sz w:val="20"/>
                <w:szCs w:val="20"/>
                <w:bdr w:val="none" w:sz="0" w:space="0" w:color="auto"/>
              </w:rPr>
              <w:t xml:space="preserve"> </w:t>
            </w:r>
            <w:r w:rsidR="009F357F" w:rsidRPr="0032128F">
              <w:rPr>
                <w:rFonts w:eastAsia="Yu Mincho"/>
                <w:iCs/>
                <w:color w:val="auto"/>
                <w:sz w:val="20"/>
                <w:szCs w:val="20"/>
                <w:bdr w:val="none" w:sz="0" w:space="0" w:color="auto"/>
              </w:rPr>
              <w:t>делу заверенные копии СОП</w:t>
            </w:r>
          </w:p>
        </w:tc>
        <w:tc>
          <w:tcPr>
            <w:tcW w:w="0" w:type="auto"/>
            <w:vAlign w:val="center"/>
          </w:tcPr>
          <w:p w14:paraId="7DC96069"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3184929B"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45F924E4"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02091DD7"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0EB2BC4C" w14:textId="77777777" w:rsidTr="0083140F">
        <w:tc>
          <w:tcPr>
            <w:tcW w:w="0" w:type="auto"/>
          </w:tcPr>
          <w:p w14:paraId="1DBEB499" w14:textId="1CB74CB1" w:rsidR="004635F8" w:rsidRPr="0032128F" w:rsidRDefault="006D1C94" w:rsidP="009F357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2)</w:t>
            </w:r>
          </w:p>
        </w:tc>
        <w:tc>
          <w:tcPr>
            <w:tcW w:w="0" w:type="auto"/>
          </w:tcPr>
          <w:p w14:paraId="382303EF" w14:textId="5C1C943B" w:rsidR="004635F8" w:rsidRPr="0032128F" w:rsidRDefault="006D1C94" w:rsidP="006D1C94">
            <w:pPr>
              <w:jc w:val="both"/>
              <w:rPr>
                <w:iCs/>
                <w:color w:val="auto"/>
                <w:sz w:val="20"/>
                <w:szCs w:val="20"/>
              </w:rPr>
            </w:pPr>
            <w:r w:rsidRPr="0032128F">
              <w:rPr>
                <w:rFonts w:eastAsia="Yu Mincho"/>
                <w:iCs/>
                <w:color w:val="auto"/>
                <w:sz w:val="20"/>
                <w:szCs w:val="20"/>
                <w:bdr w:val="none" w:sz="0" w:space="0" w:color="auto"/>
              </w:rPr>
              <w:t>Существуют процедуры для пересмотра и обновления СОП</w:t>
            </w:r>
          </w:p>
        </w:tc>
        <w:tc>
          <w:tcPr>
            <w:tcW w:w="0" w:type="auto"/>
            <w:vAlign w:val="center"/>
          </w:tcPr>
          <w:p w14:paraId="325AC410"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5F20644A"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78B459D9"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39E7DA69"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5D64D071" w14:textId="77777777" w:rsidTr="0083140F">
        <w:tc>
          <w:tcPr>
            <w:tcW w:w="0" w:type="auto"/>
          </w:tcPr>
          <w:p w14:paraId="79EE7464" w14:textId="233B1FB7" w:rsidR="004635F8" w:rsidRPr="0032128F" w:rsidRDefault="006D1C94" w:rsidP="006D1C9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3)</w:t>
            </w:r>
          </w:p>
        </w:tc>
        <w:tc>
          <w:tcPr>
            <w:tcW w:w="0" w:type="auto"/>
          </w:tcPr>
          <w:p w14:paraId="4BF416CA" w14:textId="506B4539" w:rsidR="004635F8" w:rsidRPr="0032128F" w:rsidRDefault="006D1C94" w:rsidP="006D1C94">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Любые поправки или изменения СОП подписаны и датированы</w:t>
            </w:r>
          </w:p>
        </w:tc>
        <w:tc>
          <w:tcPr>
            <w:tcW w:w="0" w:type="auto"/>
            <w:vAlign w:val="center"/>
          </w:tcPr>
          <w:p w14:paraId="6E1B23F7"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223F99BE"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7CF9CDC9"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65887F7"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3356B7CD" w14:textId="77777777" w:rsidTr="0083140F">
        <w:tc>
          <w:tcPr>
            <w:tcW w:w="0" w:type="auto"/>
          </w:tcPr>
          <w:p w14:paraId="5DD62E12" w14:textId="4AB336CF" w:rsidR="006D1C94" w:rsidRPr="0032128F" w:rsidRDefault="006D1C94" w:rsidP="006D1C9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4)</w:t>
            </w:r>
          </w:p>
        </w:tc>
        <w:tc>
          <w:tcPr>
            <w:tcW w:w="0" w:type="auto"/>
          </w:tcPr>
          <w:p w14:paraId="7CB245BF" w14:textId="5D8F2269" w:rsidR="006D1C94" w:rsidRPr="0032128F" w:rsidRDefault="006D1C94" w:rsidP="006D1C94">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Исторические файлы СОП сохранены</w:t>
            </w:r>
          </w:p>
        </w:tc>
        <w:tc>
          <w:tcPr>
            <w:tcW w:w="0" w:type="auto"/>
            <w:vAlign w:val="center"/>
          </w:tcPr>
          <w:p w14:paraId="5E2AAF17" w14:textId="77777777" w:rsidR="006D1C94" w:rsidRPr="0032128F" w:rsidRDefault="006D1C94"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268BE531" w14:textId="77777777" w:rsidR="006D1C94" w:rsidRPr="0032128F" w:rsidRDefault="006D1C94"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FE4487D" w14:textId="77777777" w:rsidR="006D1C94" w:rsidRPr="0032128F" w:rsidRDefault="006D1C94"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3BDCC62" w14:textId="77777777" w:rsidR="006D1C94" w:rsidRPr="0032128F" w:rsidRDefault="006D1C94"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00DE230B" w14:textId="77777777" w:rsidTr="0083140F">
        <w:tc>
          <w:tcPr>
            <w:tcW w:w="0" w:type="auto"/>
            <w:gridSpan w:val="6"/>
          </w:tcPr>
          <w:p w14:paraId="7B0B703F" w14:textId="0ACEA42D" w:rsidR="004635F8" w:rsidRPr="0032128F" w:rsidRDefault="00656889" w:rsidP="006D1C94">
            <w:pPr>
              <w:jc w:val="both"/>
              <w:rPr>
                <w:rFonts w:eastAsia="Yu Mincho"/>
                <w:iCs/>
                <w:color w:val="auto"/>
                <w:sz w:val="20"/>
                <w:szCs w:val="20"/>
                <w:bdr w:val="none" w:sz="0" w:space="0" w:color="auto"/>
              </w:rPr>
            </w:pPr>
            <w:r w:rsidRPr="0032128F">
              <w:rPr>
                <w:iCs/>
                <w:color w:val="auto"/>
                <w:sz w:val="20"/>
                <w:szCs w:val="20"/>
              </w:rPr>
              <w:t xml:space="preserve">7.1 </w:t>
            </w:r>
            <w:r w:rsidR="004635F8" w:rsidRPr="0032128F">
              <w:rPr>
                <w:iCs/>
                <w:color w:val="auto"/>
                <w:sz w:val="20"/>
                <w:szCs w:val="20"/>
              </w:rPr>
              <w:t xml:space="preserve">СОПы используются </w:t>
            </w:r>
            <w:r w:rsidR="006D1C94" w:rsidRPr="0032128F">
              <w:rPr>
                <w:rFonts w:eastAsia="Yu Mincho"/>
                <w:iCs/>
                <w:color w:val="auto"/>
                <w:sz w:val="20"/>
                <w:szCs w:val="20"/>
                <w:bdr w:val="none" w:sz="0" w:space="0" w:color="auto"/>
              </w:rPr>
              <w:t>для следующих видов деятельности, но не ограничиваясь</w:t>
            </w:r>
          </w:p>
        </w:tc>
      </w:tr>
      <w:tr w:rsidR="0032128F" w:rsidRPr="0032128F" w14:paraId="471E7D33" w14:textId="77777777" w:rsidTr="0083140F">
        <w:tc>
          <w:tcPr>
            <w:tcW w:w="0" w:type="auto"/>
          </w:tcPr>
          <w:p w14:paraId="64F2FDBD" w14:textId="4E29ACA4" w:rsidR="00656889" w:rsidRPr="0032128F" w:rsidRDefault="00656889" w:rsidP="006D1C9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1)</w:t>
            </w:r>
          </w:p>
        </w:tc>
        <w:tc>
          <w:tcPr>
            <w:tcW w:w="0" w:type="auto"/>
          </w:tcPr>
          <w:p w14:paraId="58FD23F6" w14:textId="4CB43D93" w:rsidR="00656889" w:rsidRPr="0032128F" w:rsidRDefault="00656889" w:rsidP="006D1C94">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Получение; определение идентичности, чистоты, состава и стабильности; маркировка; обработка; отбор проб; использование и хранение испытуемых и стандартных образцов</w:t>
            </w:r>
          </w:p>
        </w:tc>
        <w:tc>
          <w:tcPr>
            <w:tcW w:w="0" w:type="auto"/>
            <w:vAlign w:val="center"/>
          </w:tcPr>
          <w:p w14:paraId="025973AE" w14:textId="77777777" w:rsidR="00656889" w:rsidRPr="0032128F" w:rsidRDefault="00656889"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3CB78F7C" w14:textId="77777777" w:rsidR="00656889" w:rsidRPr="0032128F" w:rsidRDefault="00656889"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69086781" w14:textId="77777777" w:rsidR="00656889" w:rsidRPr="0032128F" w:rsidRDefault="00656889"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0277C072" w14:textId="77777777" w:rsidR="00656889" w:rsidRPr="0032128F" w:rsidRDefault="00656889"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33906170" w14:textId="77777777" w:rsidTr="0083140F">
        <w:tc>
          <w:tcPr>
            <w:tcW w:w="0" w:type="auto"/>
          </w:tcPr>
          <w:p w14:paraId="0BACFEE2" w14:textId="7E12EE78" w:rsidR="00656889" w:rsidRPr="0032128F" w:rsidRDefault="00656889" w:rsidP="006D1C9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2)</w:t>
            </w:r>
          </w:p>
        </w:tc>
        <w:tc>
          <w:tcPr>
            <w:tcW w:w="0" w:type="auto"/>
          </w:tcPr>
          <w:p w14:paraId="06BAE285" w14:textId="25599C08" w:rsidR="00656889" w:rsidRPr="0032128F" w:rsidRDefault="00656889" w:rsidP="006D1C94">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Использование, обслуживание, уход, калибровка и валидация измерительного оборудования, компьютеризированных систем и оборудования для контроля окружающей среды</w:t>
            </w:r>
          </w:p>
        </w:tc>
        <w:tc>
          <w:tcPr>
            <w:tcW w:w="0" w:type="auto"/>
            <w:vAlign w:val="center"/>
          </w:tcPr>
          <w:p w14:paraId="4A90C78E" w14:textId="77777777" w:rsidR="00656889" w:rsidRPr="0032128F" w:rsidRDefault="00656889"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2F44781D" w14:textId="77777777" w:rsidR="00656889" w:rsidRPr="0032128F" w:rsidRDefault="00656889"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70C0CF18" w14:textId="77777777" w:rsidR="00656889" w:rsidRPr="0032128F" w:rsidRDefault="00656889"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FD5AE67" w14:textId="77777777" w:rsidR="00656889" w:rsidRPr="0032128F" w:rsidRDefault="00656889"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5FBCF917" w14:textId="77777777" w:rsidTr="0083140F">
        <w:tc>
          <w:tcPr>
            <w:tcW w:w="0" w:type="auto"/>
          </w:tcPr>
          <w:p w14:paraId="5BF194CB" w14:textId="1627BD88" w:rsidR="006D1C94" w:rsidRPr="0032128F" w:rsidRDefault="00656889" w:rsidP="0065688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3</w:t>
            </w:r>
            <w:r w:rsidR="006D1C94" w:rsidRPr="0032128F">
              <w:rPr>
                <w:rFonts w:eastAsia="Yu Mincho"/>
                <w:iCs/>
                <w:color w:val="auto"/>
                <w:sz w:val="20"/>
                <w:szCs w:val="20"/>
                <w:bdr w:val="none" w:sz="0" w:space="0" w:color="auto"/>
              </w:rPr>
              <w:t>)</w:t>
            </w:r>
          </w:p>
        </w:tc>
        <w:tc>
          <w:tcPr>
            <w:tcW w:w="0" w:type="auto"/>
          </w:tcPr>
          <w:p w14:paraId="5DE6223C" w14:textId="72E780A5" w:rsidR="006D1C94" w:rsidRPr="0032128F" w:rsidRDefault="006D1C94" w:rsidP="006D1C94">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Подготовка реагентов и разработка схемы дозирования</w:t>
            </w:r>
          </w:p>
        </w:tc>
        <w:tc>
          <w:tcPr>
            <w:tcW w:w="0" w:type="auto"/>
            <w:vAlign w:val="center"/>
          </w:tcPr>
          <w:p w14:paraId="60BC469D" w14:textId="77777777" w:rsidR="006D1C94" w:rsidRPr="0032128F" w:rsidRDefault="006D1C94"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31EDE7AD" w14:textId="77777777" w:rsidR="006D1C94" w:rsidRPr="0032128F" w:rsidRDefault="006D1C94"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0EDDAE3E" w14:textId="77777777" w:rsidR="006D1C94" w:rsidRPr="0032128F" w:rsidRDefault="006D1C94"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6972448E" w14:textId="77777777" w:rsidR="006D1C94" w:rsidRPr="0032128F" w:rsidRDefault="006D1C94"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26C4A062" w14:textId="77777777" w:rsidTr="0083140F">
        <w:tc>
          <w:tcPr>
            <w:tcW w:w="0" w:type="auto"/>
          </w:tcPr>
          <w:p w14:paraId="77B5F8AD" w14:textId="21E98A9B" w:rsidR="004635F8" w:rsidRPr="0032128F" w:rsidRDefault="00656889" w:rsidP="0065688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4</w:t>
            </w:r>
            <w:r w:rsidR="006D1C94" w:rsidRPr="0032128F">
              <w:rPr>
                <w:rFonts w:eastAsia="Yu Mincho"/>
                <w:iCs/>
                <w:color w:val="auto"/>
                <w:sz w:val="20"/>
                <w:szCs w:val="20"/>
                <w:bdr w:val="none" w:sz="0" w:space="0" w:color="auto"/>
              </w:rPr>
              <w:t>)</w:t>
            </w:r>
          </w:p>
        </w:tc>
        <w:tc>
          <w:tcPr>
            <w:tcW w:w="0" w:type="auto"/>
          </w:tcPr>
          <w:p w14:paraId="1B11EBF4" w14:textId="5FE3F5A8" w:rsidR="004635F8" w:rsidRPr="0032128F" w:rsidRDefault="006D1C94" w:rsidP="004635F8">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Протоколирование, отчетность, хранение и поиск записей и отчетов</w:t>
            </w:r>
          </w:p>
        </w:tc>
        <w:tc>
          <w:tcPr>
            <w:tcW w:w="0" w:type="auto"/>
            <w:vAlign w:val="center"/>
          </w:tcPr>
          <w:p w14:paraId="1995A0B9"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1C438BB6"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665388ED"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DB8D4B3"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362E9689" w14:textId="77777777" w:rsidTr="0083140F">
        <w:tc>
          <w:tcPr>
            <w:tcW w:w="0" w:type="auto"/>
          </w:tcPr>
          <w:p w14:paraId="6049A2C5" w14:textId="51515967" w:rsidR="004635F8" w:rsidRPr="0032128F" w:rsidRDefault="00656889" w:rsidP="0065688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5</w:t>
            </w:r>
            <w:r w:rsidR="006D1C94" w:rsidRPr="0032128F">
              <w:rPr>
                <w:rFonts w:eastAsia="Yu Mincho"/>
                <w:iCs/>
                <w:color w:val="auto"/>
                <w:sz w:val="20"/>
                <w:szCs w:val="20"/>
                <w:bdr w:val="none" w:sz="0" w:space="0" w:color="auto"/>
              </w:rPr>
              <w:t>)</w:t>
            </w:r>
          </w:p>
        </w:tc>
        <w:tc>
          <w:tcPr>
            <w:tcW w:w="0" w:type="auto"/>
          </w:tcPr>
          <w:p w14:paraId="03F6513D" w14:textId="788AAF85" w:rsidR="004635F8" w:rsidRPr="0032128F" w:rsidRDefault="006D1C94" w:rsidP="004635F8">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Подготовка и контроль окружающей среды зон, содержащих тест-системы</w:t>
            </w:r>
          </w:p>
        </w:tc>
        <w:tc>
          <w:tcPr>
            <w:tcW w:w="0" w:type="auto"/>
            <w:vAlign w:val="center"/>
          </w:tcPr>
          <w:p w14:paraId="1B973354"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1298F0C4"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0593B1D"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4A3D8BF2"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218D879F" w14:textId="77777777" w:rsidTr="0083140F">
        <w:tc>
          <w:tcPr>
            <w:tcW w:w="0" w:type="auto"/>
          </w:tcPr>
          <w:p w14:paraId="3451D485" w14:textId="5CF52A75" w:rsidR="004635F8" w:rsidRPr="0032128F" w:rsidRDefault="00656889" w:rsidP="0065688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6</w:t>
            </w:r>
            <w:r w:rsidR="006D1C94" w:rsidRPr="0032128F">
              <w:rPr>
                <w:rFonts w:eastAsia="Yu Mincho"/>
                <w:iCs/>
                <w:color w:val="auto"/>
                <w:sz w:val="20"/>
                <w:szCs w:val="20"/>
                <w:bdr w:val="none" w:sz="0" w:space="0" w:color="auto"/>
              </w:rPr>
              <w:t>)</w:t>
            </w:r>
          </w:p>
        </w:tc>
        <w:tc>
          <w:tcPr>
            <w:tcW w:w="0" w:type="auto"/>
          </w:tcPr>
          <w:p w14:paraId="4252C87C" w14:textId="7FB95D9E" w:rsidR="004635F8" w:rsidRPr="0032128F" w:rsidRDefault="006D1C94" w:rsidP="006D1C94">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Получение, передача, размещение, характеристика, идентификация и обслуживание тест-систем</w:t>
            </w:r>
          </w:p>
        </w:tc>
        <w:tc>
          <w:tcPr>
            <w:tcW w:w="0" w:type="auto"/>
            <w:vAlign w:val="center"/>
          </w:tcPr>
          <w:p w14:paraId="7CE21289"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07EE1BA4"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4A71E72"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A47DA46"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040FDED6" w14:textId="77777777" w:rsidTr="0083140F">
        <w:tc>
          <w:tcPr>
            <w:tcW w:w="0" w:type="auto"/>
          </w:tcPr>
          <w:p w14:paraId="4D98B095" w14:textId="7B1961BF" w:rsidR="004635F8" w:rsidRPr="0032128F" w:rsidRDefault="00656889" w:rsidP="0065688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7</w:t>
            </w:r>
            <w:r w:rsidR="006D1C94" w:rsidRPr="0032128F">
              <w:rPr>
                <w:rFonts w:eastAsia="Yu Mincho"/>
                <w:iCs/>
                <w:color w:val="auto"/>
                <w:sz w:val="20"/>
                <w:szCs w:val="20"/>
                <w:bdr w:val="none" w:sz="0" w:space="0" w:color="auto"/>
              </w:rPr>
              <w:t>)</w:t>
            </w:r>
          </w:p>
        </w:tc>
        <w:tc>
          <w:tcPr>
            <w:tcW w:w="0" w:type="auto"/>
          </w:tcPr>
          <w:p w14:paraId="75BB2B74" w14:textId="1BAA2B9A" w:rsidR="004635F8" w:rsidRPr="0032128F" w:rsidRDefault="006D1C94" w:rsidP="006D1C94">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Обработка тест-систем до, в процессе и по окончании исследования</w:t>
            </w:r>
          </w:p>
        </w:tc>
        <w:tc>
          <w:tcPr>
            <w:tcW w:w="0" w:type="auto"/>
            <w:vAlign w:val="center"/>
          </w:tcPr>
          <w:p w14:paraId="287EED7D"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2869A0EA"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774EF5F0"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B3DFC96"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06620429" w14:textId="77777777" w:rsidTr="0083140F">
        <w:tc>
          <w:tcPr>
            <w:tcW w:w="0" w:type="auto"/>
          </w:tcPr>
          <w:p w14:paraId="6FE47122" w14:textId="2163404A" w:rsidR="004635F8" w:rsidRPr="0032128F" w:rsidRDefault="00656889" w:rsidP="0065688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8</w:t>
            </w:r>
            <w:r w:rsidR="006D1C94" w:rsidRPr="0032128F">
              <w:rPr>
                <w:rFonts w:eastAsia="Yu Mincho"/>
                <w:iCs/>
                <w:color w:val="auto"/>
                <w:sz w:val="20"/>
                <w:szCs w:val="20"/>
                <w:bdr w:val="none" w:sz="0" w:space="0" w:color="auto"/>
              </w:rPr>
              <w:t>)</w:t>
            </w:r>
          </w:p>
        </w:tc>
        <w:tc>
          <w:tcPr>
            <w:tcW w:w="0" w:type="auto"/>
          </w:tcPr>
          <w:p w14:paraId="29D52ACD" w14:textId="501B570C" w:rsidR="004635F8" w:rsidRPr="0032128F" w:rsidRDefault="006D1C94" w:rsidP="006D1C94">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Удаление тест-систем</w:t>
            </w:r>
          </w:p>
        </w:tc>
        <w:tc>
          <w:tcPr>
            <w:tcW w:w="0" w:type="auto"/>
            <w:vAlign w:val="center"/>
          </w:tcPr>
          <w:p w14:paraId="71D7C147"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tl/>
              </w:rPr>
            </w:pPr>
          </w:p>
        </w:tc>
        <w:tc>
          <w:tcPr>
            <w:tcW w:w="0" w:type="auto"/>
            <w:vAlign w:val="center"/>
          </w:tcPr>
          <w:p w14:paraId="7D1EB394"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1DDC3F76"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257B4DBD"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p>
        </w:tc>
      </w:tr>
      <w:tr w:rsidR="0032128F" w:rsidRPr="0032128F" w14:paraId="6F502A1F" w14:textId="77777777" w:rsidTr="0083140F">
        <w:tc>
          <w:tcPr>
            <w:tcW w:w="0" w:type="auto"/>
          </w:tcPr>
          <w:p w14:paraId="79464AB8" w14:textId="6B182B5D" w:rsidR="004635F8" w:rsidRPr="0032128F" w:rsidRDefault="00656889" w:rsidP="0065688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9</w:t>
            </w:r>
            <w:r w:rsidR="006D1C94" w:rsidRPr="0032128F">
              <w:rPr>
                <w:rFonts w:eastAsia="Yu Mincho"/>
                <w:iCs/>
                <w:color w:val="auto"/>
                <w:sz w:val="20"/>
                <w:szCs w:val="20"/>
                <w:bdr w:val="none" w:sz="0" w:space="0" w:color="auto"/>
              </w:rPr>
              <w:t>)</w:t>
            </w:r>
          </w:p>
        </w:tc>
        <w:tc>
          <w:tcPr>
            <w:tcW w:w="0" w:type="auto"/>
          </w:tcPr>
          <w:p w14:paraId="18AD6D08" w14:textId="285D67FB" w:rsidR="004635F8" w:rsidRPr="0032128F" w:rsidRDefault="006D1C94" w:rsidP="006D1C94">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Использование специальных средств для борьбы с вредителями и для уборки</w:t>
            </w:r>
          </w:p>
        </w:tc>
        <w:tc>
          <w:tcPr>
            <w:tcW w:w="0" w:type="auto"/>
            <w:vAlign w:val="center"/>
          </w:tcPr>
          <w:p w14:paraId="503C8CDE"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tl/>
              </w:rPr>
            </w:pPr>
          </w:p>
        </w:tc>
        <w:tc>
          <w:tcPr>
            <w:tcW w:w="0" w:type="auto"/>
            <w:vAlign w:val="center"/>
          </w:tcPr>
          <w:p w14:paraId="3DF50CFF"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7D005F23"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124EAD04"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p>
        </w:tc>
      </w:tr>
      <w:tr w:rsidR="0032128F" w:rsidRPr="0032128F" w14:paraId="4192B732" w14:textId="77777777" w:rsidTr="0083140F">
        <w:tc>
          <w:tcPr>
            <w:tcW w:w="0" w:type="auto"/>
          </w:tcPr>
          <w:p w14:paraId="716CE5E3" w14:textId="7106ECF1" w:rsidR="004635F8" w:rsidRPr="0032128F" w:rsidRDefault="006D1C94" w:rsidP="0065688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r w:rsidRPr="0032128F">
              <w:rPr>
                <w:rFonts w:eastAsia="Yu Mincho"/>
                <w:iCs/>
                <w:color w:val="auto"/>
                <w:sz w:val="20"/>
                <w:szCs w:val="20"/>
                <w:bdr w:val="none" w:sz="0" w:space="0" w:color="auto"/>
              </w:rPr>
              <w:t>1</w:t>
            </w:r>
            <w:r w:rsidR="00656889" w:rsidRPr="0032128F">
              <w:rPr>
                <w:rFonts w:eastAsia="Yu Mincho"/>
                <w:iCs/>
                <w:color w:val="auto"/>
                <w:sz w:val="20"/>
                <w:szCs w:val="20"/>
                <w:bdr w:val="none" w:sz="0" w:space="0" w:color="auto"/>
              </w:rPr>
              <w:t>0</w:t>
            </w:r>
            <w:r w:rsidRPr="0032128F">
              <w:rPr>
                <w:rFonts w:eastAsia="Yu Mincho"/>
                <w:iCs/>
                <w:color w:val="auto"/>
                <w:sz w:val="20"/>
                <w:szCs w:val="20"/>
                <w:bdr w:val="none" w:sz="0" w:space="0" w:color="auto"/>
              </w:rPr>
              <w:t>)</w:t>
            </w:r>
          </w:p>
        </w:tc>
        <w:tc>
          <w:tcPr>
            <w:tcW w:w="0" w:type="auto"/>
          </w:tcPr>
          <w:p w14:paraId="79BC349D" w14:textId="77E6CA0A" w:rsidR="004635F8" w:rsidRPr="0032128F" w:rsidRDefault="006D1C94" w:rsidP="006D1C94">
            <w:pPr>
              <w:jc w:val="both"/>
              <w:rPr>
                <w:rFonts w:eastAsia="Yu Mincho"/>
                <w:iCs/>
                <w:color w:val="auto"/>
                <w:sz w:val="20"/>
                <w:szCs w:val="20"/>
                <w:bdr w:val="none" w:sz="0" w:space="0" w:color="auto"/>
              </w:rPr>
            </w:pPr>
            <w:r w:rsidRPr="0032128F">
              <w:rPr>
                <w:rFonts w:eastAsia="Yu Mincho"/>
                <w:iCs/>
                <w:color w:val="auto"/>
                <w:sz w:val="20"/>
                <w:szCs w:val="20"/>
                <w:bdr w:val="none" w:sz="0" w:space="0" w:color="auto"/>
              </w:rPr>
              <w:t>Операции в рамках программы по обеспечению качества (QA)</w:t>
            </w:r>
          </w:p>
        </w:tc>
        <w:tc>
          <w:tcPr>
            <w:tcW w:w="0" w:type="auto"/>
            <w:vAlign w:val="center"/>
          </w:tcPr>
          <w:p w14:paraId="443B74AE"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tl/>
              </w:rPr>
            </w:pPr>
          </w:p>
        </w:tc>
        <w:tc>
          <w:tcPr>
            <w:tcW w:w="0" w:type="auto"/>
            <w:vAlign w:val="center"/>
          </w:tcPr>
          <w:p w14:paraId="37F8049D"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40D5C6DD"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iCs/>
                <w:color w:val="auto"/>
                <w:sz w:val="20"/>
                <w:szCs w:val="20"/>
                <w:bdr w:val="none" w:sz="0" w:space="0" w:color="auto"/>
              </w:rPr>
            </w:pPr>
          </w:p>
        </w:tc>
        <w:tc>
          <w:tcPr>
            <w:tcW w:w="0" w:type="auto"/>
            <w:vAlign w:val="center"/>
          </w:tcPr>
          <w:p w14:paraId="643ADF3B"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p>
        </w:tc>
      </w:tr>
      <w:tr w:rsidR="0032128F" w:rsidRPr="0032128F" w14:paraId="4C0FE792" w14:textId="77777777" w:rsidTr="0083140F">
        <w:tc>
          <w:tcPr>
            <w:tcW w:w="0" w:type="auto"/>
            <w:gridSpan w:val="6"/>
          </w:tcPr>
          <w:p w14:paraId="348ACE0F" w14:textId="77777777" w:rsidR="004635F8" w:rsidRPr="0032128F" w:rsidRDefault="004635F8" w:rsidP="0038432C">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r w:rsidRPr="0032128F">
              <w:rPr>
                <w:iCs/>
                <w:color w:val="auto"/>
                <w:sz w:val="20"/>
                <w:szCs w:val="20"/>
              </w:rPr>
              <w:t>8 Проведение исследований</w:t>
            </w:r>
          </w:p>
        </w:tc>
      </w:tr>
      <w:tr w:rsidR="0032128F" w:rsidRPr="0032128F" w14:paraId="51146199" w14:textId="77777777" w:rsidTr="0083140F">
        <w:tc>
          <w:tcPr>
            <w:tcW w:w="0" w:type="auto"/>
          </w:tcPr>
          <w:p w14:paraId="1933A8E1" w14:textId="5DF7BD8F" w:rsidR="004635F8" w:rsidRPr="0032128F" w:rsidRDefault="00797365" w:rsidP="0079736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Cs/>
                <w:iCs/>
                <w:color w:val="auto"/>
                <w:sz w:val="20"/>
                <w:szCs w:val="20"/>
                <w:lang w:val="kk-KZ"/>
              </w:rPr>
            </w:pPr>
            <w:r w:rsidRPr="0032128F">
              <w:rPr>
                <w:bCs/>
                <w:iCs/>
                <w:color w:val="auto"/>
                <w:sz w:val="20"/>
                <w:szCs w:val="20"/>
                <w:lang w:val="kk-KZ"/>
              </w:rPr>
              <w:t>1)</w:t>
            </w:r>
          </w:p>
        </w:tc>
        <w:tc>
          <w:tcPr>
            <w:tcW w:w="0" w:type="auto"/>
          </w:tcPr>
          <w:p w14:paraId="6DE2753C" w14:textId="594924C6" w:rsidR="004635F8" w:rsidRPr="0032128F" w:rsidRDefault="00F51547" w:rsidP="00F51547">
            <w:pPr>
              <w:jc w:val="both"/>
              <w:rPr>
                <w:bCs/>
                <w:iCs/>
                <w:color w:val="auto"/>
                <w:sz w:val="20"/>
                <w:szCs w:val="20"/>
              </w:rPr>
            </w:pPr>
            <w:r w:rsidRPr="0032128F">
              <w:rPr>
                <w:bCs/>
                <w:iCs/>
                <w:color w:val="auto"/>
                <w:sz w:val="20"/>
                <w:szCs w:val="20"/>
              </w:rPr>
              <w:t>П</w:t>
            </w:r>
            <w:r w:rsidR="00797365" w:rsidRPr="0032128F">
              <w:rPr>
                <w:bCs/>
                <w:iCs/>
                <w:color w:val="auto"/>
                <w:sz w:val="20"/>
                <w:szCs w:val="20"/>
              </w:rPr>
              <w:t>лан исследования был подписан руководителем исследования</w:t>
            </w:r>
          </w:p>
        </w:tc>
        <w:tc>
          <w:tcPr>
            <w:tcW w:w="0" w:type="auto"/>
            <w:vAlign w:val="center"/>
          </w:tcPr>
          <w:p w14:paraId="23B8732A"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7626C92D"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4900C905"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3E2CA074" w14:textId="77777777" w:rsidR="004635F8" w:rsidRPr="0032128F" w:rsidRDefault="004635F8"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7718B719" w14:textId="77777777" w:rsidTr="0083140F">
        <w:tc>
          <w:tcPr>
            <w:tcW w:w="0" w:type="auto"/>
          </w:tcPr>
          <w:p w14:paraId="15F11429" w14:textId="5D07D468" w:rsidR="00797365" w:rsidRPr="0032128F" w:rsidRDefault="00797365" w:rsidP="0079736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Cs/>
                <w:iCs/>
                <w:color w:val="auto"/>
                <w:sz w:val="20"/>
                <w:szCs w:val="20"/>
                <w:lang w:val="kk-KZ"/>
              </w:rPr>
            </w:pPr>
            <w:r w:rsidRPr="0032128F">
              <w:rPr>
                <w:rFonts w:eastAsia="Yu Mincho"/>
                <w:bCs/>
                <w:iCs/>
                <w:color w:val="auto"/>
                <w:sz w:val="20"/>
                <w:szCs w:val="20"/>
                <w:bdr w:val="none" w:sz="0" w:space="0" w:color="auto"/>
              </w:rPr>
              <w:t>2)</w:t>
            </w:r>
          </w:p>
        </w:tc>
        <w:tc>
          <w:tcPr>
            <w:tcW w:w="0" w:type="auto"/>
          </w:tcPr>
          <w:p w14:paraId="5C9F19BF" w14:textId="7C0D1CD6" w:rsidR="00797365" w:rsidRPr="0032128F" w:rsidRDefault="00F51547" w:rsidP="00F51547">
            <w:pPr>
              <w:jc w:val="both"/>
              <w:rPr>
                <w:bCs/>
                <w:iCs/>
                <w:color w:val="auto"/>
                <w:sz w:val="20"/>
                <w:szCs w:val="20"/>
              </w:rPr>
            </w:pPr>
            <w:r w:rsidRPr="0032128F">
              <w:rPr>
                <w:bCs/>
                <w:iCs/>
                <w:color w:val="auto"/>
                <w:sz w:val="20"/>
                <w:szCs w:val="20"/>
              </w:rPr>
              <w:t>Любые поправки к плану исследования подписаны и датированы руководителем исследования</w:t>
            </w:r>
          </w:p>
        </w:tc>
        <w:tc>
          <w:tcPr>
            <w:tcW w:w="0" w:type="auto"/>
            <w:vAlign w:val="center"/>
          </w:tcPr>
          <w:p w14:paraId="5EAB9EB5"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78F47C4A"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6510A5C"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7E073F6A"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4EB78420" w14:textId="77777777" w:rsidTr="0083140F">
        <w:tc>
          <w:tcPr>
            <w:tcW w:w="0" w:type="auto"/>
          </w:tcPr>
          <w:p w14:paraId="0A352203" w14:textId="106C7C04" w:rsidR="00797365" w:rsidRPr="0032128F" w:rsidRDefault="00797365" w:rsidP="0079736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Cs/>
                <w:iCs/>
                <w:color w:val="auto"/>
                <w:sz w:val="20"/>
                <w:szCs w:val="20"/>
                <w:lang w:val="kk-KZ"/>
              </w:rPr>
            </w:pPr>
            <w:r w:rsidRPr="0032128F">
              <w:rPr>
                <w:rFonts w:eastAsia="Yu Mincho"/>
                <w:bCs/>
                <w:iCs/>
                <w:color w:val="auto"/>
                <w:sz w:val="20"/>
                <w:szCs w:val="20"/>
                <w:bdr w:val="none" w:sz="0" w:space="0" w:color="auto"/>
              </w:rPr>
              <w:t>3)</w:t>
            </w:r>
          </w:p>
        </w:tc>
        <w:tc>
          <w:tcPr>
            <w:tcW w:w="0" w:type="auto"/>
          </w:tcPr>
          <w:p w14:paraId="33667E2B" w14:textId="639F92D0" w:rsidR="00797365" w:rsidRPr="0032128F" w:rsidRDefault="00F51547" w:rsidP="00F51547">
            <w:pPr>
              <w:jc w:val="both"/>
              <w:rPr>
                <w:bCs/>
                <w:iCs/>
                <w:color w:val="auto"/>
                <w:sz w:val="20"/>
                <w:szCs w:val="20"/>
              </w:rPr>
            </w:pPr>
            <w:r w:rsidRPr="0032128F">
              <w:rPr>
                <w:bCs/>
                <w:iCs/>
                <w:color w:val="auto"/>
                <w:sz w:val="20"/>
                <w:szCs w:val="20"/>
              </w:rPr>
              <w:t>Дата договора о плане исследования была зарегистрирована спонсором (в соответствующих случаях)</w:t>
            </w:r>
          </w:p>
        </w:tc>
        <w:tc>
          <w:tcPr>
            <w:tcW w:w="0" w:type="auto"/>
            <w:vAlign w:val="center"/>
          </w:tcPr>
          <w:p w14:paraId="7E03107C"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569C4F38"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45980005"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73459023"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4EDCE6E9" w14:textId="77777777" w:rsidTr="0083140F">
        <w:tc>
          <w:tcPr>
            <w:tcW w:w="0" w:type="auto"/>
          </w:tcPr>
          <w:p w14:paraId="7154B1BD" w14:textId="2CDE5DF3" w:rsidR="00797365" w:rsidRPr="0032128F" w:rsidRDefault="00797365" w:rsidP="0079736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Cs/>
                <w:iCs/>
                <w:color w:val="auto"/>
                <w:sz w:val="20"/>
                <w:szCs w:val="20"/>
                <w:lang w:val="kk-KZ"/>
              </w:rPr>
            </w:pPr>
            <w:r w:rsidRPr="0032128F">
              <w:rPr>
                <w:rFonts w:eastAsia="Yu Mincho"/>
                <w:bCs/>
                <w:iCs/>
                <w:color w:val="auto"/>
                <w:sz w:val="20"/>
                <w:szCs w:val="20"/>
                <w:bdr w:val="none" w:sz="0" w:space="0" w:color="auto"/>
              </w:rPr>
              <w:t>4)</w:t>
            </w:r>
          </w:p>
        </w:tc>
        <w:tc>
          <w:tcPr>
            <w:tcW w:w="0" w:type="auto"/>
          </w:tcPr>
          <w:p w14:paraId="59339200" w14:textId="1178BFD5" w:rsidR="00797365" w:rsidRPr="0032128F" w:rsidRDefault="00F51547" w:rsidP="00F51547">
            <w:pPr>
              <w:jc w:val="both"/>
              <w:rPr>
                <w:bCs/>
                <w:iCs/>
                <w:color w:val="auto"/>
                <w:sz w:val="20"/>
                <w:szCs w:val="20"/>
              </w:rPr>
            </w:pPr>
            <w:r w:rsidRPr="0032128F">
              <w:rPr>
                <w:bCs/>
                <w:iCs/>
                <w:color w:val="auto"/>
                <w:sz w:val="20"/>
                <w:szCs w:val="20"/>
              </w:rPr>
              <w:t>Измерения, наблюдения и экспертизы соответствовали плану исследования и соответствующим СОП</w:t>
            </w:r>
          </w:p>
        </w:tc>
        <w:tc>
          <w:tcPr>
            <w:tcW w:w="0" w:type="auto"/>
            <w:vAlign w:val="center"/>
          </w:tcPr>
          <w:p w14:paraId="2A74EAE2"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6263B49E"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6150D68"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0B019DD"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2FE4A240" w14:textId="77777777" w:rsidTr="0083140F">
        <w:tc>
          <w:tcPr>
            <w:tcW w:w="0" w:type="auto"/>
          </w:tcPr>
          <w:p w14:paraId="0B935842" w14:textId="69C70B77" w:rsidR="00797365" w:rsidRPr="0032128F" w:rsidRDefault="00797365" w:rsidP="0079736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Cs/>
                <w:iCs/>
                <w:color w:val="auto"/>
                <w:sz w:val="20"/>
                <w:szCs w:val="20"/>
                <w:lang w:val="kk-KZ"/>
              </w:rPr>
            </w:pPr>
            <w:r w:rsidRPr="0032128F">
              <w:rPr>
                <w:rFonts w:eastAsia="Yu Mincho"/>
                <w:bCs/>
                <w:iCs/>
                <w:color w:val="auto"/>
                <w:sz w:val="20"/>
                <w:szCs w:val="20"/>
                <w:bdr w:val="none" w:sz="0" w:space="0" w:color="auto"/>
              </w:rPr>
              <w:t>5)</w:t>
            </w:r>
          </w:p>
        </w:tc>
        <w:tc>
          <w:tcPr>
            <w:tcW w:w="0" w:type="auto"/>
          </w:tcPr>
          <w:p w14:paraId="2EAD86C3" w14:textId="6742476D" w:rsidR="00797365" w:rsidRPr="0032128F" w:rsidRDefault="00F51547" w:rsidP="00F51547">
            <w:pPr>
              <w:jc w:val="both"/>
              <w:rPr>
                <w:bCs/>
                <w:iCs/>
                <w:color w:val="auto"/>
                <w:sz w:val="20"/>
                <w:szCs w:val="20"/>
              </w:rPr>
            </w:pPr>
            <w:r w:rsidRPr="0032128F">
              <w:rPr>
                <w:bCs/>
                <w:iCs/>
                <w:color w:val="auto"/>
                <w:sz w:val="20"/>
                <w:szCs w:val="20"/>
              </w:rPr>
              <w:t>Результаты этих измерений, наблюдений и экспертиз записывали сразу же, точно, аккуратно и разборчиво, подписывали (или парафировали) и датировали</w:t>
            </w:r>
          </w:p>
        </w:tc>
        <w:tc>
          <w:tcPr>
            <w:tcW w:w="0" w:type="auto"/>
            <w:vAlign w:val="center"/>
          </w:tcPr>
          <w:p w14:paraId="5217B5D0"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72A6D7A2"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05AB5159"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85C819A"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302093A0" w14:textId="77777777" w:rsidTr="0083140F">
        <w:tc>
          <w:tcPr>
            <w:tcW w:w="0" w:type="auto"/>
          </w:tcPr>
          <w:p w14:paraId="1B77BBD5" w14:textId="140FCC6B" w:rsidR="00797365" w:rsidRPr="0032128F" w:rsidRDefault="00797365" w:rsidP="0079736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Cs/>
                <w:iCs/>
                <w:color w:val="auto"/>
                <w:sz w:val="20"/>
                <w:szCs w:val="20"/>
                <w:lang w:val="kk-KZ"/>
              </w:rPr>
            </w:pPr>
            <w:r w:rsidRPr="0032128F">
              <w:rPr>
                <w:rFonts w:eastAsia="Yu Mincho"/>
                <w:bCs/>
                <w:iCs/>
                <w:color w:val="auto"/>
                <w:sz w:val="20"/>
                <w:szCs w:val="20"/>
                <w:bdr w:val="none" w:sz="0" w:space="0" w:color="auto"/>
              </w:rPr>
              <w:t>6)</w:t>
            </w:r>
          </w:p>
        </w:tc>
        <w:tc>
          <w:tcPr>
            <w:tcW w:w="0" w:type="auto"/>
          </w:tcPr>
          <w:p w14:paraId="5B6D992B" w14:textId="2239590E" w:rsidR="00797365" w:rsidRPr="0032128F" w:rsidRDefault="00F51547" w:rsidP="00F51547">
            <w:pPr>
              <w:jc w:val="both"/>
              <w:rPr>
                <w:bCs/>
                <w:iCs/>
                <w:color w:val="auto"/>
                <w:sz w:val="20"/>
                <w:szCs w:val="20"/>
              </w:rPr>
            </w:pPr>
            <w:r w:rsidRPr="0032128F">
              <w:rPr>
                <w:bCs/>
                <w:iCs/>
                <w:color w:val="auto"/>
                <w:sz w:val="20"/>
                <w:szCs w:val="20"/>
              </w:rPr>
              <w:t>Любые изменения первичных данных, в том числе данных, хранящихся в компьютерах, не скрывают предыдущие записи, а также имеется информация о причинах внесения изменений и идентификации лица, ответственного за изменения, и дате, когда они были сделаны</w:t>
            </w:r>
          </w:p>
        </w:tc>
        <w:tc>
          <w:tcPr>
            <w:tcW w:w="0" w:type="auto"/>
            <w:vAlign w:val="center"/>
          </w:tcPr>
          <w:p w14:paraId="1699E8B5"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29811251"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7A8677E"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72974435"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0EB2F3E1" w14:textId="77777777" w:rsidTr="0083140F">
        <w:tc>
          <w:tcPr>
            <w:tcW w:w="0" w:type="auto"/>
          </w:tcPr>
          <w:p w14:paraId="6CCC2A07" w14:textId="3D21E5D6" w:rsidR="00797365" w:rsidRPr="0032128F" w:rsidRDefault="00797365" w:rsidP="0079736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Cs/>
                <w:iCs/>
                <w:color w:val="auto"/>
                <w:sz w:val="20"/>
                <w:szCs w:val="20"/>
                <w:lang w:val="kk-KZ"/>
              </w:rPr>
            </w:pPr>
            <w:r w:rsidRPr="0032128F">
              <w:rPr>
                <w:rFonts w:eastAsia="Yu Mincho"/>
                <w:bCs/>
                <w:iCs/>
                <w:color w:val="auto"/>
                <w:sz w:val="20"/>
                <w:szCs w:val="20"/>
                <w:bdr w:val="none" w:sz="0" w:space="0" w:color="auto"/>
              </w:rPr>
              <w:t>7)</w:t>
            </w:r>
          </w:p>
        </w:tc>
        <w:tc>
          <w:tcPr>
            <w:tcW w:w="0" w:type="auto"/>
          </w:tcPr>
          <w:p w14:paraId="6F7544A1" w14:textId="00D3E8B0" w:rsidR="00797365" w:rsidRPr="0032128F" w:rsidRDefault="00F51547" w:rsidP="00F51547">
            <w:pPr>
              <w:jc w:val="both"/>
              <w:rPr>
                <w:bCs/>
                <w:iCs/>
                <w:color w:val="auto"/>
                <w:sz w:val="20"/>
                <w:szCs w:val="20"/>
              </w:rPr>
            </w:pPr>
            <w:r w:rsidRPr="0032128F">
              <w:rPr>
                <w:bCs/>
                <w:iCs/>
                <w:color w:val="auto"/>
                <w:sz w:val="20"/>
                <w:szCs w:val="20"/>
              </w:rPr>
              <w:t>Компьютерные или сохраненные данные были идентифицированы, а процедуры для их защиты от несанкционированных изменений или потерь были адекватными</w:t>
            </w:r>
          </w:p>
        </w:tc>
        <w:tc>
          <w:tcPr>
            <w:tcW w:w="0" w:type="auto"/>
            <w:vAlign w:val="center"/>
          </w:tcPr>
          <w:p w14:paraId="00D6B886"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48718CAD"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472E91D4"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609D542C"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51E712F6" w14:textId="77777777" w:rsidTr="0083140F">
        <w:tc>
          <w:tcPr>
            <w:tcW w:w="0" w:type="auto"/>
          </w:tcPr>
          <w:p w14:paraId="0242B4B1" w14:textId="587B08B9" w:rsidR="00797365" w:rsidRPr="0032128F" w:rsidRDefault="00797365" w:rsidP="0079736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iCs/>
                <w:color w:val="auto"/>
                <w:sz w:val="20"/>
                <w:szCs w:val="20"/>
                <w:lang w:val="kk-KZ"/>
              </w:rPr>
            </w:pPr>
            <w:r w:rsidRPr="0032128F">
              <w:rPr>
                <w:rFonts w:eastAsia="Yu Mincho"/>
                <w:iCs/>
                <w:color w:val="auto"/>
                <w:sz w:val="20"/>
                <w:szCs w:val="20"/>
                <w:bdr w:val="none" w:sz="0" w:space="0" w:color="auto"/>
              </w:rPr>
              <w:t>8)</w:t>
            </w:r>
          </w:p>
        </w:tc>
        <w:tc>
          <w:tcPr>
            <w:tcW w:w="0" w:type="auto"/>
          </w:tcPr>
          <w:p w14:paraId="541A9562" w14:textId="1C7C05B2" w:rsidR="00797365" w:rsidRPr="0032128F" w:rsidRDefault="00F51547" w:rsidP="00F51547">
            <w:pPr>
              <w:jc w:val="both"/>
              <w:rPr>
                <w:iCs/>
                <w:color w:val="auto"/>
                <w:sz w:val="20"/>
                <w:szCs w:val="20"/>
              </w:rPr>
            </w:pPr>
            <w:r w:rsidRPr="0032128F">
              <w:rPr>
                <w:iCs/>
                <w:color w:val="auto"/>
                <w:sz w:val="20"/>
                <w:szCs w:val="20"/>
              </w:rPr>
              <w:t>Компьютеризированные системы, используемые в исследованиях, являются надежными, точными и были валидированы</w:t>
            </w:r>
          </w:p>
        </w:tc>
        <w:tc>
          <w:tcPr>
            <w:tcW w:w="0" w:type="auto"/>
            <w:vAlign w:val="center"/>
          </w:tcPr>
          <w:p w14:paraId="1AE1BB74"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60E11C5E"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370A2A13"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BFCF245"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6AB56096" w14:textId="77777777" w:rsidTr="0083140F">
        <w:tc>
          <w:tcPr>
            <w:tcW w:w="0" w:type="auto"/>
          </w:tcPr>
          <w:p w14:paraId="28CF55AA" w14:textId="030A9413" w:rsidR="00797365" w:rsidRPr="0032128F" w:rsidRDefault="00797365" w:rsidP="0079736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iCs/>
                <w:color w:val="auto"/>
                <w:sz w:val="20"/>
                <w:szCs w:val="20"/>
                <w:lang w:val="kk-KZ"/>
              </w:rPr>
            </w:pPr>
            <w:r w:rsidRPr="0032128F">
              <w:rPr>
                <w:rFonts w:eastAsia="Yu Mincho"/>
                <w:iCs/>
                <w:color w:val="auto"/>
                <w:sz w:val="20"/>
                <w:szCs w:val="20"/>
                <w:bdr w:val="none" w:sz="0" w:space="0" w:color="auto"/>
              </w:rPr>
              <w:t>9)</w:t>
            </w:r>
          </w:p>
        </w:tc>
        <w:tc>
          <w:tcPr>
            <w:tcW w:w="0" w:type="auto"/>
          </w:tcPr>
          <w:p w14:paraId="35161C9F" w14:textId="5547E29E" w:rsidR="00797365" w:rsidRPr="0032128F" w:rsidRDefault="00F51547" w:rsidP="00F51547">
            <w:pPr>
              <w:jc w:val="both"/>
              <w:rPr>
                <w:iCs/>
                <w:color w:val="auto"/>
                <w:sz w:val="20"/>
                <w:szCs w:val="20"/>
              </w:rPr>
            </w:pPr>
            <w:r w:rsidRPr="0032128F">
              <w:rPr>
                <w:iCs/>
                <w:color w:val="auto"/>
                <w:sz w:val="20"/>
                <w:szCs w:val="20"/>
              </w:rPr>
              <w:t>Любые непредвиденные события, записанные в первичных данных, были исследованы и оценены</w:t>
            </w:r>
          </w:p>
        </w:tc>
        <w:tc>
          <w:tcPr>
            <w:tcW w:w="0" w:type="auto"/>
            <w:vAlign w:val="center"/>
          </w:tcPr>
          <w:p w14:paraId="2C54CCA4"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4C3B70FD"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F6A89B5"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5319887"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4DA3E0B8" w14:textId="77777777" w:rsidTr="0083140F">
        <w:tc>
          <w:tcPr>
            <w:tcW w:w="0" w:type="auto"/>
          </w:tcPr>
          <w:p w14:paraId="4B4749C3" w14:textId="47DF61D6" w:rsidR="00797365" w:rsidRPr="0032128F" w:rsidRDefault="00797365" w:rsidP="0079736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iCs/>
                <w:color w:val="auto"/>
                <w:sz w:val="20"/>
                <w:szCs w:val="20"/>
                <w:lang w:val="kk-KZ"/>
              </w:rPr>
            </w:pPr>
            <w:r w:rsidRPr="0032128F">
              <w:rPr>
                <w:rFonts w:eastAsia="Yu Mincho"/>
                <w:iCs/>
                <w:color w:val="auto"/>
                <w:sz w:val="20"/>
                <w:szCs w:val="20"/>
                <w:bdr w:val="none" w:sz="0" w:space="0" w:color="auto"/>
              </w:rPr>
              <w:t>10)</w:t>
            </w:r>
          </w:p>
        </w:tc>
        <w:tc>
          <w:tcPr>
            <w:tcW w:w="0" w:type="auto"/>
          </w:tcPr>
          <w:p w14:paraId="08E58D91" w14:textId="2A7C182F" w:rsidR="00797365" w:rsidRPr="0032128F" w:rsidRDefault="00F51547" w:rsidP="004635F8">
            <w:pPr>
              <w:jc w:val="both"/>
              <w:rPr>
                <w:iCs/>
                <w:color w:val="auto"/>
                <w:sz w:val="20"/>
                <w:szCs w:val="20"/>
              </w:rPr>
            </w:pPr>
            <w:r w:rsidRPr="0032128F">
              <w:rPr>
                <w:iCs/>
                <w:color w:val="auto"/>
                <w:sz w:val="20"/>
                <w:szCs w:val="20"/>
              </w:rPr>
              <w:t>Результаты, представленные в отчетах исследования (промежуточных или заключительных), являются последовательными и полными и достоверно отражают первичные данные</w:t>
            </w:r>
          </w:p>
        </w:tc>
        <w:tc>
          <w:tcPr>
            <w:tcW w:w="0" w:type="auto"/>
            <w:vAlign w:val="center"/>
          </w:tcPr>
          <w:p w14:paraId="6974B157"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3CC44341"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054D6A0"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61BA92F0" w14:textId="77777777" w:rsidR="00797365" w:rsidRPr="0032128F" w:rsidRDefault="00797365"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4B4B5570" w14:textId="77777777" w:rsidTr="0083140F">
        <w:tc>
          <w:tcPr>
            <w:tcW w:w="0" w:type="auto"/>
            <w:gridSpan w:val="6"/>
          </w:tcPr>
          <w:p w14:paraId="58C9A853" w14:textId="77777777" w:rsidR="00797365" w:rsidRPr="0032128F" w:rsidRDefault="00797365" w:rsidP="0061752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r w:rsidRPr="0032128F">
              <w:rPr>
                <w:iCs/>
                <w:color w:val="auto"/>
                <w:sz w:val="20"/>
                <w:szCs w:val="20"/>
              </w:rPr>
              <w:lastRenderedPageBreak/>
              <w:t>9 Отчет о результатах исследований</w:t>
            </w:r>
          </w:p>
        </w:tc>
      </w:tr>
      <w:tr w:rsidR="0032128F" w:rsidRPr="0032128F" w14:paraId="2DAD5824" w14:textId="77777777" w:rsidTr="0083140F">
        <w:tc>
          <w:tcPr>
            <w:tcW w:w="0" w:type="auto"/>
          </w:tcPr>
          <w:p w14:paraId="24198900" w14:textId="284B1512" w:rsidR="00617521" w:rsidRPr="0032128F" w:rsidRDefault="00617521" w:rsidP="0061752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Cs/>
                <w:iCs/>
                <w:color w:val="auto"/>
                <w:sz w:val="20"/>
                <w:szCs w:val="20"/>
                <w:lang w:val="kk-KZ"/>
              </w:rPr>
            </w:pPr>
            <w:r w:rsidRPr="0032128F">
              <w:rPr>
                <w:bCs/>
                <w:iCs/>
                <w:color w:val="auto"/>
                <w:sz w:val="20"/>
                <w:szCs w:val="20"/>
                <w:lang w:val="kk-KZ"/>
              </w:rPr>
              <w:t>1)</w:t>
            </w:r>
          </w:p>
        </w:tc>
        <w:tc>
          <w:tcPr>
            <w:tcW w:w="0" w:type="auto"/>
          </w:tcPr>
          <w:p w14:paraId="02A97A47" w14:textId="338FC717" w:rsidR="00617521" w:rsidRPr="0032128F" w:rsidRDefault="00617521" w:rsidP="00617521">
            <w:pPr>
              <w:jc w:val="both"/>
              <w:rPr>
                <w:iCs/>
                <w:color w:val="auto"/>
                <w:sz w:val="20"/>
                <w:szCs w:val="20"/>
              </w:rPr>
            </w:pPr>
            <w:r w:rsidRPr="0032128F">
              <w:rPr>
                <w:iCs/>
                <w:color w:val="auto"/>
                <w:sz w:val="20"/>
                <w:szCs w:val="20"/>
              </w:rPr>
              <w:t>Отчет подписан и датирован руководителем исследования, что указывает на принятие им ответственности за достоверность исследования, а также подтверждает то, что исследование было проведено в соответствии с Принципами GLP</w:t>
            </w:r>
          </w:p>
        </w:tc>
        <w:tc>
          <w:tcPr>
            <w:tcW w:w="0" w:type="auto"/>
            <w:vAlign w:val="center"/>
          </w:tcPr>
          <w:p w14:paraId="3AC4AEE4"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2676240B"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D5181DB"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AEF6973"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37FDB970" w14:textId="77777777" w:rsidTr="0083140F">
        <w:tc>
          <w:tcPr>
            <w:tcW w:w="0" w:type="auto"/>
          </w:tcPr>
          <w:p w14:paraId="6E1B1E1D" w14:textId="637429EE" w:rsidR="00617521" w:rsidRPr="0032128F" w:rsidRDefault="00617521" w:rsidP="0061752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Cs/>
                <w:iCs/>
                <w:color w:val="auto"/>
                <w:sz w:val="20"/>
                <w:szCs w:val="20"/>
                <w:lang w:val="kk-KZ"/>
              </w:rPr>
            </w:pPr>
            <w:r w:rsidRPr="0032128F">
              <w:rPr>
                <w:rFonts w:eastAsia="Yu Mincho"/>
                <w:bCs/>
                <w:iCs/>
                <w:color w:val="auto"/>
                <w:sz w:val="20"/>
                <w:szCs w:val="20"/>
                <w:bdr w:val="none" w:sz="0" w:space="0" w:color="auto"/>
              </w:rPr>
              <w:t>2)</w:t>
            </w:r>
          </w:p>
        </w:tc>
        <w:tc>
          <w:tcPr>
            <w:tcW w:w="0" w:type="auto"/>
          </w:tcPr>
          <w:p w14:paraId="215F31DA" w14:textId="724C3271" w:rsidR="00617521" w:rsidRPr="0032128F" w:rsidRDefault="00617521" w:rsidP="00617521">
            <w:pPr>
              <w:jc w:val="both"/>
              <w:rPr>
                <w:iCs/>
                <w:color w:val="auto"/>
                <w:sz w:val="20"/>
                <w:szCs w:val="20"/>
              </w:rPr>
            </w:pPr>
            <w:r w:rsidRPr="0032128F">
              <w:rPr>
                <w:iCs/>
                <w:color w:val="auto"/>
                <w:sz w:val="20"/>
                <w:szCs w:val="20"/>
              </w:rPr>
              <w:t>Отчет подписан и датирован другими ответственными исполнителями, если в него были включены подготовленные ими отчеты о совместных исследованиях</w:t>
            </w:r>
          </w:p>
        </w:tc>
        <w:tc>
          <w:tcPr>
            <w:tcW w:w="0" w:type="auto"/>
            <w:vAlign w:val="center"/>
          </w:tcPr>
          <w:p w14:paraId="5C0840A6"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43A512F2"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ED4A44F"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EB02EBC"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5D1B180B" w14:textId="77777777" w:rsidTr="0083140F">
        <w:tc>
          <w:tcPr>
            <w:tcW w:w="0" w:type="auto"/>
          </w:tcPr>
          <w:p w14:paraId="1BBFE10C" w14:textId="7A7979DB" w:rsidR="00617521" w:rsidRPr="0032128F" w:rsidRDefault="00617521" w:rsidP="0061752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Cs/>
                <w:iCs/>
                <w:color w:val="auto"/>
                <w:sz w:val="20"/>
                <w:szCs w:val="20"/>
                <w:lang w:val="kk-KZ"/>
              </w:rPr>
            </w:pPr>
            <w:r w:rsidRPr="0032128F">
              <w:rPr>
                <w:rFonts w:eastAsia="Yu Mincho"/>
                <w:bCs/>
                <w:iCs/>
                <w:color w:val="auto"/>
                <w:sz w:val="20"/>
                <w:szCs w:val="20"/>
                <w:bdr w:val="none" w:sz="0" w:space="0" w:color="auto"/>
              </w:rPr>
              <w:t>3)</w:t>
            </w:r>
          </w:p>
        </w:tc>
        <w:tc>
          <w:tcPr>
            <w:tcW w:w="0" w:type="auto"/>
          </w:tcPr>
          <w:p w14:paraId="2B29374B" w14:textId="7F489505" w:rsidR="00617521" w:rsidRPr="0032128F" w:rsidRDefault="00617521" w:rsidP="00617521">
            <w:pPr>
              <w:jc w:val="both"/>
              <w:rPr>
                <w:iCs/>
                <w:color w:val="auto"/>
                <w:sz w:val="20"/>
                <w:szCs w:val="20"/>
              </w:rPr>
            </w:pPr>
            <w:r w:rsidRPr="0032128F">
              <w:rPr>
                <w:iCs/>
                <w:color w:val="auto"/>
                <w:sz w:val="20"/>
                <w:szCs w:val="20"/>
              </w:rPr>
              <w:t>Заключение службы обеспечения качества включено в отчет и что оно подписано и датировано</w:t>
            </w:r>
          </w:p>
        </w:tc>
        <w:tc>
          <w:tcPr>
            <w:tcW w:w="0" w:type="auto"/>
            <w:vAlign w:val="center"/>
          </w:tcPr>
          <w:p w14:paraId="673AF8FB"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5C6EB2FD"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DD56CC7"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FBAD21B"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6D95893E" w14:textId="77777777" w:rsidTr="0083140F">
        <w:tc>
          <w:tcPr>
            <w:tcW w:w="0" w:type="auto"/>
          </w:tcPr>
          <w:p w14:paraId="73764DB6" w14:textId="2144C411" w:rsidR="00617521" w:rsidRPr="0032128F" w:rsidRDefault="00617521" w:rsidP="0061752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Cs/>
                <w:iCs/>
                <w:color w:val="auto"/>
                <w:sz w:val="20"/>
                <w:szCs w:val="20"/>
                <w:lang w:val="kk-KZ"/>
              </w:rPr>
            </w:pPr>
            <w:r w:rsidRPr="0032128F">
              <w:rPr>
                <w:rFonts w:eastAsia="Yu Mincho"/>
                <w:bCs/>
                <w:iCs/>
                <w:color w:val="auto"/>
                <w:sz w:val="20"/>
                <w:szCs w:val="20"/>
                <w:bdr w:val="none" w:sz="0" w:space="0" w:color="auto"/>
              </w:rPr>
              <w:t>4)</w:t>
            </w:r>
          </w:p>
        </w:tc>
        <w:tc>
          <w:tcPr>
            <w:tcW w:w="0" w:type="auto"/>
          </w:tcPr>
          <w:p w14:paraId="1C9038A7" w14:textId="1AEB0A74" w:rsidR="00617521" w:rsidRPr="0032128F" w:rsidRDefault="00617521" w:rsidP="00617521">
            <w:pPr>
              <w:jc w:val="both"/>
              <w:rPr>
                <w:iCs/>
                <w:color w:val="auto"/>
                <w:sz w:val="20"/>
                <w:szCs w:val="20"/>
              </w:rPr>
            </w:pPr>
            <w:r w:rsidRPr="0032128F">
              <w:rPr>
                <w:iCs/>
                <w:color w:val="auto"/>
                <w:sz w:val="20"/>
                <w:szCs w:val="20"/>
              </w:rPr>
              <w:t>Любые поправки были сделаны ответственным персоналом</w:t>
            </w:r>
          </w:p>
        </w:tc>
        <w:tc>
          <w:tcPr>
            <w:tcW w:w="0" w:type="auto"/>
            <w:vAlign w:val="center"/>
          </w:tcPr>
          <w:p w14:paraId="63DA29F8"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4388FDFD"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7984A627"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70E71ECD"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7A17DFF2" w14:textId="77777777" w:rsidTr="0083140F">
        <w:tc>
          <w:tcPr>
            <w:tcW w:w="0" w:type="auto"/>
          </w:tcPr>
          <w:p w14:paraId="1CBF0996" w14:textId="66227D3E" w:rsidR="00617521" w:rsidRPr="0032128F" w:rsidRDefault="00617521" w:rsidP="0061752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Cs/>
                <w:iCs/>
                <w:color w:val="auto"/>
                <w:sz w:val="20"/>
                <w:szCs w:val="20"/>
                <w:lang w:val="kk-KZ"/>
              </w:rPr>
            </w:pPr>
            <w:r w:rsidRPr="0032128F">
              <w:rPr>
                <w:rFonts w:eastAsia="Yu Mincho"/>
                <w:bCs/>
                <w:iCs/>
                <w:color w:val="auto"/>
                <w:sz w:val="20"/>
                <w:szCs w:val="20"/>
                <w:bdr w:val="none" w:sz="0" w:space="0" w:color="auto"/>
              </w:rPr>
              <w:t>5)</w:t>
            </w:r>
          </w:p>
        </w:tc>
        <w:tc>
          <w:tcPr>
            <w:tcW w:w="0" w:type="auto"/>
          </w:tcPr>
          <w:p w14:paraId="67DF6EEB" w14:textId="310D73B0" w:rsidR="00617521" w:rsidRPr="0032128F" w:rsidRDefault="00617521" w:rsidP="00617521">
            <w:pPr>
              <w:jc w:val="both"/>
              <w:rPr>
                <w:bCs/>
                <w:iCs/>
                <w:color w:val="auto"/>
                <w:sz w:val="20"/>
                <w:szCs w:val="20"/>
              </w:rPr>
            </w:pPr>
            <w:r w:rsidRPr="0032128F">
              <w:rPr>
                <w:bCs/>
                <w:iCs/>
                <w:color w:val="auto"/>
                <w:sz w:val="20"/>
                <w:szCs w:val="20"/>
              </w:rPr>
              <w:t>В нем приведено расположение в архиве всех образцов, проб и первичных данных</w:t>
            </w:r>
          </w:p>
        </w:tc>
        <w:tc>
          <w:tcPr>
            <w:tcW w:w="0" w:type="auto"/>
            <w:vAlign w:val="center"/>
          </w:tcPr>
          <w:p w14:paraId="01AF2CC1"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3854937F"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FAB4F80"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0A159C3F"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594CC1C9" w14:textId="77777777" w:rsidTr="0083140F">
        <w:tc>
          <w:tcPr>
            <w:tcW w:w="0" w:type="auto"/>
            <w:gridSpan w:val="6"/>
          </w:tcPr>
          <w:p w14:paraId="3CEC88E6" w14:textId="77777777" w:rsidR="00617521" w:rsidRPr="0032128F" w:rsidRDefault="00617521" w:rsidP="0061752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iCs/>
                <w:color w:val="auto"/>
                <w:sz w:val="20"/>
                <w:szCs w:val="20"/>
                <w:bdr w:val="none" w:sz="0" w:space="0" w:color="auto"/>
              </w:rPr>
            </w:pPr>
            <w:r w:rsidRPr="0032128F">
              <w:rPr>
                <w:iCs/>
                <w:color w:val="auto"/>
                <w:sz w:val="20"/>
                <w:szCs w:val="20"/>
              </w:rPr>
              <w:t>10 Хранение записей и материалов</w:t>
            </w:r>
          </w:p>
        </w:tc>
      </w:tr>
      <w:tr w:rsidR="0032128F" w:rsidRPr="0032128F" w14:paraId="19274899" w14:textId="77777777" w:rsidTr="0083140F">
        <w:tc>
          <w:tcPr>
            <w:tcW w:w="0" w:type="auto"/>
          </w:tcPr>
          <w:p w14:paraId="70B31AE0" w14:textId="408C5093" w:rsidR="00617521" w:rsidRPr="0032128F" w:rsidRDefault="00617521" w:rsidP="0061752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iCs/>
                <w:color w:val="auto"/>
                <w:sz w:val="20"/>
                <w:szCs w:val="20"/>
                <w:lang w:val="kk-KZ"/>
              </w:rPr>
            </w:pPr>
            <w:r w:rsidRPr="0032128F">
              <w:rPr>
                <w:iCs/>
                <w:color w:val="auto"/>
                <w:sz w:val="20"/>
                <w:szCs w:val="20"/>
                <w:lang w:val="kk-KZ"/>
              </w:rPr>
              <w:t>1)</w:t>
            </w:r>
          </w:p>
        </w:tc>
        <w:tc>
          <w:tcPr>
            <w:tcW w:w="0" w:type="auto"/>
          </w:tcPr>
          <w:p w14:paraId="221B01EE" w14:textId="7635DCF5" w:rsidR="00617521" w:rsidRPr="0032128F" w:rsidRDefault="00617521" w:rsidP="00617521">
            <w:pPr>
              <w:jc w:val="both"/>
              <w:rPr>
                <w:iCs/>
                <w:color w:val="auto"/>
                <w:sz w:val="20"/>
                <w:szCs w:val="20"/>
              </w:rPr>
            </w:pPr>
            <w:r w:rsidRPr="0032128F">
              <w:rPr>
                <w:iCs/>
                <w:color w:val="auto"/>
                <w:sz w:val="20"/>
                <w:szCs w:val="20"/>
              </w:rPr>
              <w:t>Определено лицо, несущее ответственность за архивы</w:t>
            </w:r>
          </w:p>
        </w:tc>
        <w:tc>
          <w:tcPr>
            <w:tcW w:w="0" w:type="auto"/>
            <w:vAlign w:val="center"/>
          </w:tcPr>
          <w:p w14:paraId="0125D95D"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2410665B"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43372EC"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64CCA01C"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7443AE4C" w14:textId="77777777" w:rsidTr="0083140F">
        <w:tc>
          <w:tcPr>
            <w:tcW w:w="0" w:type="auto"/>
          </w:tcPr>
          <w:p w14:paraId="3A2929F6" w14:textId="61FBEC38" w:rsidR="00617521" w:rsidRPr="0032128F" w:rsidRDefault="00617521" w:rsidP="0061752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iCs/>
                <w:color w:val="auto"/>
                <w:sz w:val="20"/>
                <w:szCs w:val="20"/>
                <w:lang w:val="kk-KZ"/>
              </w:rPr>
            </w:pPr>
            <w:r w:rsidRPr="0032128F">
              <w:rPr>
                <w:rFonts w:eastAsia="Yu Mincho"/>
                <w:iCs/>
                <w:color w:val="auto"/>
                <w:sz w:val="20"/>
                <w:szCs w:val="20"/>
                <w:bdr w:val="none" w:sz="0" w:space="0" w:color="auto"/>
              </w:rPr>
              <w:t>2)</w:t>
            </w:r>
          </w:p>
        </w:tc>
        <w:tc>
          <w:tcPr>
            <w:tcW w:w="0" w:type="auto"/>
          </w:tcPr>
          <w:p w14:paraId="583B8D85" w14:textId="4B408CD6" w:rsidR="00617521" w:rsidRPr="0032128F" w:rsidRDefault="00617521" w:rsidP="004635F8">
            <w:pPr>
              <w:jc w:val="both"/>
              <w:rPr>
                <w:iCs/>
                <w:color w:val="auto"/>
                <w:sz w:val="20"/>
                <w:szCs w:val="20"/>
              </w:rPr>
            </w:pPr>
            <w:r w:rsidRPr="0032128F">
              <w:rPr>
                <w:iCs/>
                <w:color w:val="auto"/>
                <w:sz w:val="20"/>
                <w:szCs w:val="20"/>
              </w:rPr>
              <w:t>Архивные помещения для хранения планов исследования, первичных данных (в том числе, данных прекращенных исследований в соответствии с Принципами GLP), заключительных отчетов, образцов, проб, записей об образовании и подготовке персонала</w:t>
            </w:r>
          </w:p>
        </w:tc>
        <w:tc>
          <w:tcPr>
            <w:tcW w:w="0" w:type="auto"/>
            <w:vAlign w:val="center"/>
          </w:tcPr>
          <w:p w14:paraId="7FB10845"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459740EB"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56A248F8"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AD62484"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5EF82FBF" w14:textId="77777777" w:rsidTr="0083140F">
        <w:tc>
          <w:tcPr>
            <w:tcW w:w="0" w:type="auto"/>
          </w:tcPr>
          <w:p w14:paraId="63828B59" w14:textId="18A21D54" w:rsidR="00617521" w:rsidRPr="0032128F" w:rsidRDefault="00617521" w:rsidP="0061752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iCs/>
                <w:color w:val="auto"/>
                <w:sz w:val="20"/>
                <w:szCs w:val="20"/>
                <w:lang w:val="kk-KZ"/>
              </w:rPr>
            </w:pPr>
            <w:r w:rsidRPr="0032128F">
              <w:rPr>
                <w:rFonts w:eastAsia="Yu Mincho"/>
                <w:iCs/>
                <w:color w:val="auto"/>
                <w:sz w:val="20"/>
                <w:szCs w:val="20"/>
                <w:bdr w:val="none" w:sz="0" w:space="0" w:color="auto"/>
              </w:rPr>
              <w:t>3)</w:t>
            </w:r>
          </w:p>
        </w:tc>
        <w:tc>
          <w:tcPr>
            <w:tcW w:w="0" w:type="auto"/>
          </w:tcPr>
          <w:p w14:paraId="2228CB32" w14:textId="4363F474" w:rsidR="00617521" w:rsidRPr="0032128F" w:rsidRDefault="00617521" w:rsidP="00617521">
            <w:pPr>
              <w:jc w:val="both"/>
              <w:rPr>
                <w:iCs/>
                <w:color w:val="auto"/>
                <w:sz w:val="20"/>
                <w:szCs w:val="20"/>
              </w:rPr>
            </w:pPr>
            <w:r w:rsidRPr="0032128F">
              <w:rPr>
                <w:iCs/>
                <w:color w:val="auto"/>
                <w:sz w:val="20"/>
                <w:szCs w:val="20"/>
              </w:rPr>
              <w:t>Имее(-ю)тся процедура(-ы) для поиска архивных материалов</w:t>
            </w:r>
          </w:p>
        </w:tc>
        <w:tc>
          <w:tcPr>
            <w:tcW w:w="0" w:type="auto"/>
            <w:vAlign w:val="center"/>
          </w:tcPr>
          <w:p w14:paraId="12080C4B"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59CC4587"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0C94334C"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2C80A9A0"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511785A1" w14:textId="77777777" w:rsidTr="0083140F">
        <w:tc>
          <w:tcPr>
            <w:tcW w:w="0" w:type="auto"/>
          </w:tcPr>
          <w:p w14:paraId="724C9D4F" w14:textId="1E4BD218" w:rsidR="00617521" w:rsidRPr="0032128F" w:rsidRDefault="00617521" w:rsidP="0061752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iCs/>
                <w:color w:val="auto"/>
                <w:sz w:val="20"/>
                <w:szCs w:val="20"/>
                <w:lang w:val="kk-KZ"/>
              </w:rPr>
            </w:pPr>
            <w:r w:rsidRPr="0032128F">
              <w:rPr>
                <w:rFonts w:eastAsia="Yu Mincho"/>
                <w:iCs/>
                <w:color w:val="auto"/>
                <w:sz w:val="20"/>
                <w:szCs w:val="20"/>
                <w:bdr w:val="none" w:sz="0" w:space="0" w:color="auto"/>
              </w:rPr>
              <w:t>4)</w:t>
            </w:r>
          </w:p>
        </w:tc>
        <w:tc>
          <w:tcPr>
            <w:tcW w:w="0" w:type="auto"/>
          </w:tcPr>
          <w:p w14:paraId="003BC143" w14:textId="496F247E" w:rsidR="00617521" w:rsidRPr="0032128F" w:rsidRDefault="00617521" w:rsidP="004635F8">
            <w:pPr>
              <w:jc w:val="both"/>
              <w:rPr>
                <w:iCs/>
                <w:color w:val="auto"/>
                <w:sz w:val="20"/>
                <w:szCs w:val="20"/>
              </w:rPr>
            </w:pPr>
            <w:r w:rsidRPr="0032128F">
              <w:rPr>
                <w:iCs/>
                <w:color w:val="auto"/>
                <w:sz w:val="20"/>
                <w:szCs w:val="20"/>
              </w:rPr>
              <w:t>Имее(-ю)тся процедура(-ы), посредством которых доступ к архивам ограничивается уполномоченным персоналом, и ведется ли учет персонала, получившего доступ к исходным данным, слайдам и т. п.</w:t>
            </w:r>
          </w:p>
        </w:tc>
        <w:tc>
          <w:tcPr>
            <w:tcW w:w="0" w:type="auto"/>
            <w:vAlign w:val="center"/>
          </w:tcPr>
          <w:p w14:paraId="0F71C77D"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1AFEB6F8"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38BDFE8C"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6BDB2496"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32128F" w:rsidRPr="0032128F" w14:paraId="267F1450" w14:textId="77777777" w:rsidTr="0083140F">
        <w:tc>
          <w:tcPr>
            <w:tcW w:w="0" w:type="auto"/>
          </w:tcPr>
          <w:p w14:paraId="0E6E43FD" w14:textId="7DA60131" w:rsidR="00617521" w:rsidRPr="0032128F" w:rsidRDefault="00617521" w:rsidP="0061752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iCs/>
                <w:color w:val="auto"/>
                <w:sz w:val="20"/>
                <w:szCs w:val="20"/>
                <w:lang w:val="kk-KZ"/>
              </w:rPr>
            </w:pPr>
            <w:r w:rsidRPr="0032128F">
              <w:rPr>
                <w:rFonts w:eastAsia="Yu Mincho"/>
                <w:iCs/>
                <w:color w:val="auto"/>
                <w:sz w:val="20"/>
                <w:szCs w:val="20"/>
                <w:bdr w:val="none" w:sz="0" w:space="0" w:color="auto"/>
              </w:rPr>
              <w:t>5)</w:t>
            </w:r>
          </w:p>
        </w:tc>
        <w:tc>
          <w:tcPr>
            <w:tcW w:w="0" w:type="auto"/>
          </w:tcPr>
          <w:p w14:paraId="3732F3DD" w14:textId="138ED182" w:rsidR="00617521" w:rsidRPr="0032128F" w:rsidRDefault="00617521" w:rsidP="00617521">
            <w:pPr>
              <w:jc w:val="both"/>
              <w:rPr>
                <w:iCs/>
                <w:color w:val="auto"/>
                <w:sz w:val="20"/>
                <w:szCs w:val="20"/>
              </w:rPr>
            </w:pPr>
            <w:r w:rsidRPr="0032128F">
              <w:rPr>
                <w:iCs/>
                <w:color w:val="auto"/>
                <w:sz w:val="20"/>
                <w:szCs w:val="20"/>
              </w:rPr>
              <w:t>Ведется инвентаризационный учет материалов, удаленных из архивов и/или возвращенных в архивы</w:t>
            </w:r>
          </w:p>
        </w:tc>
        <w:tc>
          <w:tcPr>
            <w:tcW w:w="0" w:type="auto"/>
            <w:vAlign w:val="center"/>
          </w:tcPr>
          <w:p w14:paraId="38C22C8B"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0C33A060"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339C281E"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08BBC4F1"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r w:rsidR="00617521" w:rsidRPr="0032128F" w14:paraId="2E8763AA" w14:textId="77777777" w:rsidTr="0083140F">
        <w:tc>
          <w:tcPr>
            <w:tcW w:w="0" w:type="auto"/>
          </w:tcPr>
          <w:p w14:paraId="743B14D4" w14:textId="408672D4" w:rsidR="00617521" w:rsidRPr="0032128F" w:rsidRDefault="00617521" w:rsidP="0061752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Cs/>
                <w:iCs/>
                <w:color w:val="auto"/>
                <w:sz w:val="20"/>
                <w:szCs w:val="20"/>
                <w:lang w:val="kk-KZ"/>
              </w:rPr>
            </w:pPr>
            <w:r w:rsidRPr="0032128F">
              <w:rPr>
                <w:bCs/>
                <w:iCs/>
                <w:color w:val="auto"/>
                <w:sz w:val="20"/>
                <w:szCs w:val="20"/>
                <w:lang w:val="kk-KZ"/>
              </w:rPr>
              <w:t>6)</w:t>
            </w:r>
          </w:p>
        </w:tc>
        <w:tc>
          <w:tcPr>
            <w:tcW w:w="0" w:type="auto"/>
          </w:tcPr>
          <w:p w14:paraId="199B0C11" w14:textId="00F00064" w:rsidR="00617521" w:rsidRPr="0032128F" w:rsidRDefault="00617521" w:rsidP="00617521">
            <w:pPr>
              <w:jc w:val="both"/>
              <w:rPr>
                <w:bCs/>
                <w:iCs/>
                <w:color w:val="auto"/>
                <w:sz w:val="20"/>
                <w:szCs w:val="20"/>
              </w:rPr>
            </w:pPr>
            <w:r w:rsidRPr="0032128F">
              <w:rPr>
                <w:bCs/>
                <w:iCs/>
                <w:color w:val="auto"/>
                <w:sz w:val="20"/>
                <w:szCs w:val="20"/>
              </w:rPr>
              <w:t xml:space="preserve">Записи и материалы сохраняются в течение требуемого или соответствующего периода времени и защищаются от потери или повреждения в результате пожара, неблагоприятных условий окружающей среды и </w:t>
            </w:r>
            <w:proofErr w:type="gramStart"/>
            <w:r w:rsidRPr="0032128F">
              <w:rPr>
                <w:bCs/>
                <w:iCs/>
                <w:color w:val="auto"/>
                <w:sz w:val="20"/>
                <w:szCs w:val="20"/>
              </w:rPr>
              <w:t>т.д.</w:t>
            </w:r>
            <w:proofErr w:type="gramEnd"/>
          </w:p>
        </w:tc>
        <w:tc>
          <w:tcPr>
            <w:tcW w:w="0" w:type="auto"/>
            <w:vAlign w:val="center"/>
          </w:tcPr>
          <w:p w14:paraId="6C2AB62C"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tl/>
              </w:rPr>
            </w:pPr>
          </w:p>
        </w:tc>
        <w:tc>
          <w:tcPr>
            <w:tcW w:w="0" w:type="auto"/>
            <w:vAlign w:val="center"/>
          </w:tcPr>
          <w:p w14:paraId="3D9BB98F"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1A2A7B4B"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iCs/>
                <w:color w:val="auto"/>
                <w:sz w:val="20"/>
                <w:szCs w:val="20"/>
                <w:bdr w:val="none" w:sz="0" w:space="0" w:color="auto"/>
              </w:rPr>
            </w:pPr>
          </w:p>
        </w:tc>
        <w:tc>
          <w:tcPr>
            <w:tcW w:w="0" w:type="auto"/>
            <w:vAlign w:val="center"/>
          </w:tcPr>
          <w:p w14:paraId="6AC8A5A4" w14:textId="77777777" w:rsidR="00617521" w:rsidRPr="0032128F" w:rsidRDefault="00617521" w:rsidP="004635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iCs/>
                <w:color w:val="auto"/>
                <w:sz w:val="20"/>
                <w:szCs w:val="20"/>
                <w:bdr w:val="none" w:sz="0" w:space="0" w:color="auto"/>
              </w:rPr>
            </w:pPr>
          </w:p>
        </w:tc>
      </w:tr>
    </w:tbl>
    <w:p w14:paraId="3ED73D38" w14:textId="77777777" w:rsidR="007C6398" w:rsidRPr="0032128F" w:rsidRDefault="007C6398"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5"/>
        <w:gridCol w:w="4922"/>
        <w:gridCol w:w="3323"/>
      </w:tblGrid>
      <w:tr w:rsidR="0092749F" w:rsidRPr="0032128F" w14:paraId="6F0E8D6A" w14:textId="77777777" w:rsidTr="00E82DBD">
        <w:tc>
          <w:tcPr>
            <w:tcW w:w="1565" w:type="dxa"/>
          </w:tcPr>
          <w:p w14:paraId="5634656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Дата/время:</w:t>
            </w:r>
          </w:p>
          <w:p w14:paraId="332208B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c>
          <w:tcPr>
            <w:tcW w:w="4922" w:type="dxa"/>
          </w:tcPr>
          <w:p w14:paraId="3BB42898"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Подпись руководителя группы:</w:t>
            </w:r>
          </w:p>
          <w:p w14:paraId="09863533"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p w14:paraId="7CB3A12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Члены группы:</w:t>
            </w:r>
          </w:p>
          <w:p w14:paraId="123ADEF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p w14:paraId="778781D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c>
          <w:tcPr>
            <w:tcW w:w="3323" w:type="dxa"/>
          </w:tcPr>
          <w:p w14:paraId="248C0698"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Принял (Ф.И.О.)/должность:</w:t>
            </w:r>
          </w:p>
          <w:p w14:paraId="2AE5BCC7"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p w14:paraId="4A87E3A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roofErr w:type="gramStart"/>
            <w:r w:rsidRPr="0032128F">
              <w:rPr>
                <w:rFonts w:eastAsia="Yu Mincho"/>
                <w:b/>
                <w:bCs/>
                <w:color w:val="auto"/>
                <w:sz w:val="20"/>
                <w:szCs w:val="20"/>
                <w:bdr w:val="none" w:sz="0" w:space="0" w:color="auto"/>
              </w:rPr>
              <w:t xml:space="preserve">Дата:   </w:t>
            </w:r>
            <w:proofErr w:type="gramEnd"/>
            <w:r w:rsidRPr="0032128F">
              <w:rPr>
                <w:rFonts w:eastAsia="Yu Mincho"/>
                <w:b/>
                <w:bCs/>
                <w:color w:val="auto"/>
                <w:sz w:val="20"/>
                <w:szCs w:val="20"/>
                <w:bdr w:val="none" w:sz="0" w:space="0" w:color="auto"/>
              </w:rPr>
              <w:t xml:space="preserve">                         Подпись:</w:t>
            </w:r>
          </w:p>
          <w:p w14:paraId="5A364554"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r>
      <w:bookmarkEnd w:id="42"/>
    </w:tbl>
    <w:p w14:paraId="1C541CE9"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p w14:paraId="1DD92FC9" w14:textId="19FFA4B5" w:rsidR="0092749F" w:rsidRPr="0032128F" w:rsidRDefault="0092749F">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auto"/>
          <w:bdr w:val="none" w:sz="0" w:space="0" w:color="auto"/>
          <w:lang w:eastAsia="en-US"/>
        </w:rPr>
      </w:pPr>
      <w:r w:rsidRPr="0032128F">
        <w:rPr>
          <w:color w:val="auto"/>
        </w:rPr>
        <w:br w:type="page"/>
      </w:r>
    </w:p>
    <w:p w14:paraId="1D38A534" w14:textId="63C4B947" w:rsidR="0092749F" w:rsidRPr="0032128F" w:rsidRDefault="0092749F" w:rsidP="0092749F">
      <w:pPr>
        <w:pStyle w:val="1"/>
        <w:jc w:val="center"/>
      </w:pPr>
      <w:bookmarkStart w:id="43" w:name="_Toc244034674"/>
      <w:r w:rsidRPr="0032128F">
        <w:lastRenderedPageBreak/>
        <w:t>Приложение К</w:t>
      </w:r>
      <w:bookmarkEnd w:id="43"/>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554"/>
        <w:gridCol w:w="2097"/>
      </w:tblGrid>
      <w:tr w:rsidR="0032128F" w:rsidRPr="0032128F" w14:paraId="6A69E381" w14:textId="77777777" w:rsidTr="00163E9C">
        <w:tc>
          <w:tcPr>
            <w:tcW w:w="988" w:type="dxa"/>
            <w:tcBorders>
              <w:top w:val="single" w:sz="4" w:space="0" w:color="auto"/>
              <w:left w:val="single" w:sz="4" w:space="0" w:color="auto"/>
              <w:bottom w:val="single" w:sz="4" w:space="0" w:color="auto"/>
              <w:right w:val="single" w:sz="4" w:space="0" w:color="auto"/>
            </w:tcBorders>
            <w:hideMark/>
          </w:tcPr>
          <w:p w14:paraId="2126809B" w14:textId="6A9EA831" w:rsidR="0092749F" w:rsidRPr="0032128F" w:rsidRDefault="0092749F" w:rsidP="00E82DBD">
            <w:pPr>
              <w:rPr>
                <w:color w:val="auto"/>
                <w:bdr w:val="none" w:sz="0" w:space="0" w:color="auto" w:frame="1"/>
              </w:rPr>
            </w:pPr>
            <w:r w:rsidRPr="0032128F">
              <w:rPr>
                <w:noProof/>
                <w:color w:val="auto"/>
              </w:rPr>
              <w:drawing>
                <wp:inline distT="0" distB="0" distL="0" distR="0" wp14:anchorId="02DE1783" wp14:editId="244E4AF7">
                  <wp:extent cx="457200" cy="373380"/>
                  <wp:effectExtent l="0" t="0" r="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554" w:type="dxa"/>
            <w:tcBorders>
              <w:top w:val="single" w:sz="4" w:space="0" w:color="auto"/>
              <w:left w:val="single" w:sz="4" w:space="0" w:color="auto"/>
              <w:bottom w:val="single" w:sz="4" w:space="0" w:color="auto"/>
              <w:right w:val="single" w:sz="4" w:space="0" w:color="auto"/>
            </w:tcBorders>
            <w:vAlign w:val="center"/>
            <w:hideMark/>
          </w:tcPr>
          <w:p w14:paraId="5D207414" w14:textId="77777777" w:rsidR="0092749F" w:rsidRPr="0032128F" w:rsidRDefault="0092749F" w:rsidP="00E82DBD">
            <w:pPr>
              <w:jc w:val="center"/>
              <w:rPr>
                <w:b/>
                <w:color w:val="auto"/>
                <w:bdr w:val="none" w:sz="0" w:space="0" w:color="auto"/>
              </w:rPr>
            </w:pPr>
            <w:r w:rsidRPr="0032128F">
              <w:rPr>
                <w:b/>
                <w:color w:val="auto"/>
              </w:rPr>
              <w:t>РГП «Национальный центр аккредитации»</w:t>
            </w:r>
          </w:p>
        </w:tc>
        <w:tc>
          <w:tcPr>
            <w:tcW w:w="2097" w:type="dxa"/>
            <w:tcBorders>
              <w:top w:val="single" w:sz="4" w:space="0" w:color="auto"/>
              <w:left w:val="single" w:sz="4" w:space="0" w:color="auto"/>
              <w:bottom w:val="single" w:sz="4" w:space="0" w:color="auto"/>
              <w:right w:val="single" w:sz="4" w:space="0" w:color="auto"/>
            </w:tcBorders>
            <w:vAlign w:val="center"/>
            <w:hideMark/>
          </w:tcPr>
          <w:p w14:paraId="4111FED4" w14:textId="237F1743" w:rsidR="0092749F" w:rsidRPr="0032128F" w:rsidRDefault="0092749F" w:rsidP="00E82DBD">
            <w:pPr>
              <w:jc w:val="center"/>
              <w:rPr>
                <w:b/>
                <w:color w:val="auto"/>
              </w:rPr>
            </w:pPr>
            <w:r w:rsidRPr="0032128F">
              <w:rPr>
                <w:b/>
                <w:color w:val="auto"/>
              </w:rPr>
              <w:t xml:space="preserve">Ф ДП </w:t>
            </w:r>
            <w:proofErr w:type="gramStart"/>
            <w:r w:rsidR="00FB0363" w:rsidRPr="0032128F">
              <w:rPr>
                <w:b/>
                <w:color w:val="auto"/>
                <w:lang w:val="en-US"/>
              </w:rPr>
              <w:t>02</w:t>
            </w:r>
            <w:r w:rsidRPr="0032128F">
              <w:rPr>
                <w:b/>
                <w:color w:val="auto"/>
              </w:rPr>
              <w:t>-</w:t>
            </w:r>
            <w:r w:rsidR="00153A6E" w:rsidRPr="0032128F">
              <w:rPr>
                <w:b/>
                <w:color w:val="auto"/>
              </w:rPr>
              <w:t>08</w:t>
            </w:r>
            <w:proofErr w:type="gramEnd"/>
            <w:r w:rsidRPr="0032128F">
              <w:rPr>
                <w:b/>
                <w:color w:val="auto"/>
              </w:rPr>
              <w:t>.</w:t>
            </w:r>
            <w:r w:rsidR="00FB0363" w:rsidRPr="0032128F">
              <w:rPr>
                <w:b/>
                <w:color w:val="auto"/>
                <w:lang w:val="en-US"/>
              </w:rPr>
              <w:t>09</w:t>
            </w:r>
            <w:r w:rsidR="000051CA" w:rsidRPr="0032128F">
              <w:rPr>
                <w:b/>
                <w:color w:val="auto"/>
              </w:rPr>
              <w:t>-08</w:t>
            </w:r>
          </w:p>
        </w:tc>
      </w:tr>
    </w:tbl>
    <w:p w14:paraId="566079CA" w14:textId="181EAA32" w:rsidR="0092749F" w:rsidRPr="0032128F" w:rsidRDefault="0092749F" w:rsidP="00661CB6">
      <w:pPr>
        <w:ind w:left="243"/>
        <w:jc w:val="center"/>
        <w:rPr>
          <w:b/>
          <w:color w:val="auto"/>
        </w:rPr>
      </w:pPr>
      <w:r w:rsidRPr="0032128F">
        <w:rPr>
          <w:b/>
          <w:color w:val="auto"/>
        </w:rPr>
        <w:t>Запись об отклонениях</w:t>
      </w:r>
      <w:r w:rsidR="00661CB6" w:rsidRPr="0032128F">
        <w:rPr>
          <w:b/>
          <w:color w:val="auto"/>
        </w:rPr>
        <w:t xml:space="preserve"> </w:t>
      </w:r>
      <w:r w:rsidR="00163E9C" w:rsidRPr="0032128F">
        <w:rPr>
          <w:b/>
          <w:color w:val="auto"/>
        </w:rPr>
        <w:t xml:space="preserve">/ несоответствиях </w:t>
      </w:r>
      <w:r w:rsidR="008273ED" w:rsidRPr="0032128F">
        <w:rPr>
          <w:b/>
          <w:color w:val="auto"/>
        </w:rPr>
        <w:t xml:space="preserve">при </w:t>
      </w:r>
      <w:r w:rsidR="00661CB6" w:rsidRPr="0032128F">
        <w:rPr>
          <w:b/>
          <w:color w:val="auto"/>
          <w:spacing w:val="8"/>
        </w:rPr>
        <w:t>и</w:t>
      </w:r>
      <w:r w:rsidRPr="0032128F">
        <w:rPr>
          <w:b/>
          <w:color w:val="auto"/>
          <w:spacing w:val="8"/>
        </w:rPr>
        <w:t xml:space="preserve">нспекции </w:t>
      </w:r>
      <w:r w:rsidRPr="0032128F">
        <w:rPr>
          <w:b/>
          <w:color w:val="auto"/>
        </w:rPr>
        <w:t>испытательных центров принципам надлежащей лабораторной практики</w:t>
      </w:r>
    </w:p>
    <w:p w14:paraId="4E2D284D" w14:textId="77777777" w:rsidR="0092749F" w:rsidRPr="0032128F" w:rsidRDefault="0092749F" w:rsidP="0092749F">
      <w:pPr>
        <w:ind w:left="243"/>
        <w:jc w:val="center"/>
        <w:rPr>
          <w:color w:val="auto"/>
        </w:rPr>
      </w:pPr>
    </w:p>
    <w:p w14:paraId="356FFDB8" w14:textId="77777777" w:rsidR="0092749F" w:rsidRPr="0032128F" w:rsidRDefault="0092749F" w:rsidP="0092749F">
      <w:pPr>
        <w:pStyle w:val="aff4"/>
        <w:ind w:firstLine="709"/>
        <w:rPr>
          <w:color w:val="auto"/>
        </w:rPr>
      </w:pPr>
      <w:r w:rsidRPr="0032128F">
        <w:rPr>
          <w:color w:val="auto"/>
        </w:rPr>
        <w:t>Руководитель</w:t>
      </w:r>
      <w:r w:rsidRPr="0032128F">
        <w:rPr>
          <w:color w:val="auto"/>
          <w:spacing w:val="10"/>
        </w:rPr>
        <w:t xml:space="preserve"> </w:t>
      </w:r>
      <w:r w:rsidRPr="0032128F">
        <w:rPr>
          <w:color w:val="auto"/>
        </w:rPr>
        <w:t>группы (инспектор):</w:t>
      </w:r>
    </w:p>
    <w:p w14:paraId="24655D54" w14:textId="74FC2CAA" w:rsidR="0092749F" w:rsidRPr="0032128F" w:rsidRDefault="0092749F" w:rsidP="0092749F">
      <w:pPr>
        <w:pStyle w:val="aff1"/>
        <w:spacing w:before="0" w:after="0"/>
        <w:ind w:firstLine="709"/>
        <w:rPr>
          <w:sz w:val="24"/>
          <w:szCs w:val="24"/>
          <w:lang w:val="ru-RU"/>
        </w:rPr>
      </w:pPr>
      <w:r w:rsidRPr="0032128F">
        <w:rPr>
          <w:sz w:val="24"/>
          <w:szCs w:val="24"/>
          <w:lang w:val="ru-RU"/>
        </w:rPr>
        <w:t>Член группы (технический</w:t>
      </w:r>
      <w:r w:rsidRPr="0032128F">
        <w:rPr>
          <w:spacing w:val="24"/>
          <w:sz w:val="24"/>
          <w:szCs w:val="24"/>
          <w:lang w:val="ru-RU"/>
        </w:rPr>
        <w:t xml:space="preserve"> </w:t>
      </w:r>
      <w:r w:rsidR="006A2A93" w:rsidRPr="0032128F">
        <w:rPr>
          <w:sz w:val="24"/>
          <w:szCs w:val="24"/>
          <w:lang w:val="ru-RU"/>
        </w:rPr>
        <w:t>эксперт</w:t>
      </w:r>
      <w:r w:rsidRPr="0032128F">
        <w:rPr>
          <w:sz w:val="24"/>
          <w:szCs w:val="24"/>
          <w:lang w:val="ru-RU"/>
        </w:rPr>
        <w:t>):</w:t>
      </w:r>
    </w:p>
    <w:p w14:paraId="5FBA1F0E" w14:textId="6B904CCB" w:rsidR="0092749F" w:rsidRPr="0032128F" w:rsidRDefault="0092749F" w:rsidP="0092749F">
      <w:pPr>
        <w:pStyle w:val="aff1"/>
        <w:spacing w:before="0" w:after="0"/>
        <w:ind w:firstLine="709"/>
        <w:rPr>
          <w:sz w:val="24"/>
          <w:szCs w:val="24"/>
          <w:lang w:val="ru-RU"/>
        </w:rPr>
      </w:pPr>
      <w:r w:rsidRPr="0032128F">
        <w:rPr>
          <w:sz w:val="24"/>
          <w:szCs w:val="24"/>
          <w:lang w:val="ru-RU"/>
        </w:rPr>
        <w:t>Оцениваемый</w:t>
      </w:r>
      <w:r w:rsidRPr="0032128F">
        <w:rPr>
          <w:spacing w:val="6"/>
          <w:sz w:val="24"/>
          <w:szCs w:val="24"/>
          <w:lang w:val="ru-RU"/>
        </w:rPr>
        <w:t xml:space="preserve"> </w:t>
      </w:r>
      <w:r w:rsidR="00163E9C" w:rsidRPr="0032128F">
        <w:rPr>
          <w:spacing w:val="6"/>
          <w:sz w:val="24"/>
          <w:szCs w:val="24"/>
          <w:lang w:val="ru-RU"/>
        </w:rPr>
        <w:t xml:space="preserve">ИЦ </w:t>
      </w:r>
      <w:r w:rsidR="00163E9C" w:rsidRPr="0032128F">
        <w:rPr>
          <w:spacing w:val="6"/>
          <w:sz w:val="24"/>
          <w:szCs w:val="24"/>
        </w:rPr>
        <w:t>GLP</w:t>
      </w:r>
      <w:r w:rsidRPr="0032128F">
        <w:rPr>
          <w:sz w:val="24"/>
          <w:szCs w:val="24"/>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2"/>
        <w:gridCol w:w="2383"/>
        <w:gridCol w:w="2416"/>
        <w:gridCol w:w="2417"/>
      </w:tblGrid>
      <w:tr w:rsidR="0032128F" w:rsidRPr="0032128F" w14:paraId="14F89E64" w14:textId="77777777" w:rsidTr="00E82DBD">
        <w:tc>
          <w:tcPr>
            <w:tcW w:w="2463" w:type="dxa"/>
            <w:vAlign w:val="center"/>
          </w:tcPr>
          <w:p w14:paraId="02463721" w14:textId="1BD66432" w:rsidR="0092749F" w:rsidRPr="0032128F" w:rsidRDefault="0092749F" w:rsidP="00E82DBD">
            <w:pPr>
              <w:pStyle w:val="aff1"/>
              <w:spacing w:before="0" w:after="0"/>
              <w:jc w:val="center"/>
              <w:rPr>
                <w:b/>
                <w:sz w:val="20"/>
                <w:szCs w:val="20"/>
              </w:rPr>
            </w:pPr>
            <w:r w:rsidRPr="0032128F">
              <w:rPr>
                <w:b/>
                <w:sz w:val="20"/>
                <w:szCs w:val="20"/>
              </w:rPr>
              <w:t xml:space="preserve">№ </w:t>
            </w:r>
            <w:r w:rsidRPr="0032128F">
              <w:rPr>
                <w:b/>
                <w:sz w:val="20"/>
                <w:szCs w:val="20"/>
                <w:lang w:val="ru-RU"/>
              </w:rPr>
              <w:t>отклонения</w:t>
            </w:r>
            <w:r w:rsidR="00163E9C" w:rsidRPr="0032128F">
              <w:rPr>
                <w:b/>
                <w:sz w:val="20"/>
                <w:szCs w:val="20"/>
              </w:rPr>
              <w:t xml:space="preserve"> / </w:t>
            </w:r>
            <w:r w:rsidR="00163E9C" w:rsidRPr="0032128F">
              <w:rPr>
                <w:rFonts w:eastAsia="Yu Mincho"/>
                <w:b/>
                <w:sz w:val="20"/>
                <w:szCs w:val="20"/>
              </w:rPr>
              <w:t>несоответстви</w:t>
            </w:r>
            <w:r w:rsidR="00163E9C" w:rsidRPr="0032128F">
              <w:rPr>
                <w:rFonts w:eastAsia="Yu Mincho"/>
                <w:b/>
                <w:sz w:val="20"/>
                <w:szCs w:val="20"/>
                <w:lang w:val="ru-RU"/>
              </w:rPr>
              <w:t>я</w:t>
            </w:r>
          </w:p>
        </w:tc>
        <w:tc>
          <w:tcPr>
            <w:tcW w:w="2463" w:type="dxa"/>
            <w:vAlign w:val="center"/>
          </w:tcPr>
          <w:p w14:paraId="5ABD94B3" w14:textId="50C14C5F" w:rsidR="0092749F" w:rsidRPr="0032128F" w:rsidRDefault="0092749F" w:rsidP="00E82DBD">
            <w:pPr>
              <w:pStyle w:val="aff1"/>
              <w:spacing w:before="0" w:after="0"/>
              <w:jc w:val="center"/>
              <w:rPr>
                <w:b/>
                <w:sz w:val="20"/>
                <w:szCs w:val="20"/>
                <w:lang w:val="ru-RU"/>
              </w:rPr>
            </w:pPr>
            <w:r w:rsidRPr="0032128F">
              <w:rPr>
                <w:b/>
                <w:sz w:val="20"/>
                <w:szCs w:val="20"/>
                <w:lang w:val="ru-RU"/>
              </w:rPr>
              <w:t>Пункт</w:t>
            </w:r>
            <w:r w:rsidR="00163E9C" w:rsidRPr="0032128F">
              <w:rPr>
                <w:b/>
                <w:sz w:val="20"/>
                <w:szCs w:val="20"/>
                <w:lang w:val="ru-RU"/>
              </w:rPr>
              <w:t xml:space="preserve"> </w:t>
            </w:r>
            <w:r w:rsidRPr="0032128F">
              <w:rPr>
                <w:b/>
                <w:sz w:val="20"/>
                <w:szCs w:val="20"/>
                <w:lang w:val="ru-RU"/>
              </w:rPr>
              <w:t>/</w:t>
            </w:r>
            <w:r w:rsidR="00163E9C" w:rsidRPr="0032128F">
              <w:rPr>
                <w:b/>
                <w:sz w:val="20"/>
                <w:szCs w:val="20"/>
                <w:lang w:val="ru-RU"/>
              </w:rPr>
              <w:t xml:space="preserve"> </w:t>
            </w:r>
            <w:r w:rsidRPr="0032128F">
              <w:rPr>
                <w:b/>
                <w:sz w:val="20"/>
                <w:szCs w:val="20"/>
                <w:lang w:val="ru-RU"/>
              </w:rPr>
              <w:t>подпункт стандарта</w:t>
            </w:r>
          </w:p>
        </w:tc>
        <w:tc>
          <w:tcPr>
            <w:tcW w:w="2464" w:type="dxa"/>
            <w:vAlign w:val="center"/>
          </w:tcPr>
          <w:p w14:paraId="35FE7B36" w14:textId="4E1AE076" w:rsidR="0092749F" w:rsidRPr="0032128F" w:rsidRDefault="0092749F" w:rsidP="00E82DBD">
            <w:pPr>
              <w:pStyle w:val="aff1"/>
              <w:spacing w:before="0" w:after="0"/>
              <w:jc w:val="center"/>
              <w:rPr>
                <w:b/>
                <w:sz w:val="20"/>
                <w:szCs w:val="20"/>
                <w:lang w:val="ru-RU"/>
              </w:rPr>
            </w:pPr>
            <w:r w:rsidRPr="0032128F">
              <w:rPr>
                <w:b/>
                <w:sz w:val="20"/>
                <w:szCs w:val="20"/>
                <w:lang w:val="ru-RU"/>
              </w:rPr>
              <w:t>Отклонение</w:t>
            </w:r>
            <w:r w:rsidR="00163E9C" w:rsidRPr="0032128F">
              <w:rPr>
                <w:b/>
                <w:sz w:val="20"/>
                <w:szCs w:val="20"/>
                <w:lang w:val="ru-RU"/>
              </w:rPr>
              <w:t xml:space="preserve"> / Несоответствие</w:t>
            </w:r>
            <w:r w:rsidRPr="0032128F">
              <w:rPr>
                <w:b/>
                <w:sz w:val="20"/>
                <w:szCs w:val="20"/>
                <w:lang w:val="ru-RU"/>
              </w:rPr>
              <w:t xml:space="preserve"> (Обоснованное описание отклонени</w:t>
            </w:r>
            <w:r w:rsidR="00163E9C" w:rsidRPr="0032128F">
              <w:rPr>
                <w:b/>
                <w:sz w:val="20"/>
                <w:szCs w:val="20"/>
                <w:lang w:val="ru-RU"/>
              </w:rPr>
              <w:t>я / несоответствия</w:t>
            </w:r>
            <w:r w:rsidRPr="0032128F">
              <w:rPr>
                <w:b/>
                <w:sz w:val="20"/>
                <w:szCs w:val="20"/>
                <w:lang w:val="ru-RU"/>
              </w:rPr>
              <w:t>, требование НД)</w:t>
            </w:r>
          </w:p>
        </w:tc>
        <w:tc>
          <w:tcPr>
            <w:tcW w:w="2464" w:type="dxa"/>
            <w:vAlign w:val="center"/>
          </w:tcPr>
          <w:p w14:paraId="7EC98B79" w14:textId="5A08F740" w:rsidR="0092749F" w:rsidRPr="0032128F" w:rsidRDefault="0092749F" w:rsidP="00E82DBD">
            <w:pPr>
              <w:pStyle w:val="aff1"/>
              <w:spacing w:before="0" w:after="0"/>
              <w:jc w:val="center"/>
              <w:rPr>
                <w:b/>
                <w:sz w:val="20"/>
                <w:szCs w:val="20"/>
                <w:lang w:val="ru-RU"/>
              </w:rPr>
            </w:pPr>
            <w:r w:rsidRPr="0032128F">
              <w:rPr>
                <w:b/>
                <w:sz w:val="20"/>
                <w:szCs w:val="20"/>
              </w:rPr>
              <w:t xml:space="preserve">Классификация </w:t>
            </w:r>
            <w:r w:rsidRPr="0032128F">
              <w:rPr>
                <w:b/>
                <w:sz w:val="20"/>
                <w:szCs w:val="20"/>
                <w:lang w:val="ru-RU"/>
              </w:rPr>
              <w:t>отклонений</w:t>
            </w:r>
            <w:r w:rsidR="00163E9C" w:rsidRPr="0032128F">
              <w:rPr>
                <w:b/>
                <w:sz w:val="20"/>
                <w:szCs w:val="20"/>
                <w:lang w:val="ru-RU"/>
              </w:rPr>
              <w:t xml:space="preserve"> / </w:t>
            </w:r>
            <w:r w:rsidR="00163E9C" w:rsidRPr="0032128F">
              <w:rPr>
                <w:rFonts w:eastAsia="Yu Mincho"/>
                <w:b/>
                <w:sz w:val="20"/>
                <w:szCs w:val="20"/>
              </w:rPr>
              <w:t>несоответствий</w:t>
            </w:r>
          </w:p>
        </w:tc>
      </w:tr>
      <w:tr w:rsidR="0032128F" w:rsidRPr="0032128F" w14:paraId="673E2708" w14:textId="77777777" w:rsidTr="00E82DBD">
        <w:tc>
          <w:tcPr>
            <w:tcW w:w="2463" w:type="dxa"/>
          </w:tcPr>
          <w:p w14:paraId="20E11881" w14:textId="77777777" w:rsidR="0092749F" w:rsidRPr="0032128F" w:rsidRDefault="0092749F" w:rsidP="00E82DBD">
            <w:pPr>
              <w:pStyle w:val="aff1"/>
              <w:spacing w:before="0" w:after="0"/>
              <w:rPr>
                <w:sz w:val="24"/>
                <w:szCs w:val="24"/>
                <w:lang w:val="ru-RU"/>
              </w:rPr>
            </w:pPr>
          </w:p>
        </w:tc>
        <w:tc>
          <w:tcPr>
            <w:tcW w:w="2463" w:type="dxa"/>
          </w:tcPr>
          <w:p w14:paraId="7675CCD9" w14:textId="77777777" w:rsidR="0092749F" w:rsidRPr="0032128F" w:rsidRDefault="0092749F" w:rsidP="00E82DBD">
            <w:pPr>
              <w:pStyle w:val="aff1"/>
              <w:spacing w:before="0" w:after="0"/>
              <w:rPr>
                <w:sz w:val="24"/>
                <w:szCs w:val="24"/>
                <w:lang w:val="ru-RU"/>
              </w:rPr>
            </w:pPr>
          </w:p>
        </w:tc>
        <w:tc>
          <w:tcPr>
            <w:tcW w:w="2464" w:type="dxa"/>
          </w:tcPr>
          <w:p w14:paraId="2040A5AF" w14:textId="77777777" w:rsidR="0092749F" w:rsidRPr="0032128F" w:rsidRDefault="0092749F" w:rsidP="00E82DBD">
            <w:pPr>
              <w:pStyle w:val="aff1"/>
              <w:spacing w:before="0" w:after="0"/>
              <w:rPr>
                <w:sz w:val="24"/>
                <w:szCs w:val="24"/>
                <w:lang w:val="ru-RU"/>
              </w:rPr>
            </w:pPr>
          </w:p>
        </w:tc>
        <w:tc>
          <w:tcPr>
            <w:tcW w:w="2464" w:type="dxa"/>
          </w:tcPr>
          <w:p w14:paraId="6B20DFFF" w14:textId="77777777" w:rsidR="0092749F" w:rsidRPr="0032128F" w:rsidRDefault="0092749F" w:rsidP="00E82DBD">
            <w:pPr>
              <w:pStyle w:val="aff1"/>
              <w:spacing w:before="0" w:after="0"/>
              <w:rPr>
                <w:sz w:val="24"/>
                <w:szCs w:val="24"/>
                <w:lang w:val="ru-RU"/>
              </w:rPr>
            </w:pPr>
          </w:p>
        </w:tc>
      </w:tr>
      <w:tr w:rsidR="0032128F" w:rsidRPr="0032128F" w14:paraId="0F4FCB89" w14:textId="77777777" w:rsidTr="00E82DBD">
        <w:tc>
          <w:tcPr>
            <w:tcW w:w="2463" w:type="dxa"/>
          </w:tcPr>
          <w:p w14:paraId="566C3F3D" w14:textId="77777777" w:rsidR="0092749F" w:rsidRPr="0032128F" w:rsidRDefault="0092749F" w:rsidP="00E82DBD">
            <w:pPr>
              <w:pStyle w:val="aff1"/>
              <w:spacing w:before="0" w:after="0"/>
              <w:rPr>
                <w:sz w:val="24"/>
                <w:szCs w:val="24"/>
                <w:lang w:val="ru-RU"/>
              </w:rPr>
            </w:pPr>
          </w:p>
        </w:tc>
        <w:tc>
          <w:tcPr>
            <w:tcW w:w="2463" w:type="dxa"/>
          </w:tcPr>
          <w:p w14:paraId="11C2DF21" w14:textId="77777777" w:rsidR="0092749F" w:rsidRPr="0032128F" w:rsidRDefault="0092749F" w:rsidP="00E82DBD">
            <w:pPr>
              <w:pStyle w:val="aff1"/>
              <w:spacing w:before="0" w:after="0"/>
              <w:rPr>
                <w:sz w:val="24"/>
                <w:szCs w:val="24"/>
                <w:lang w:val="ru-RU"/>
              </w:rPr>
            </w:pPr>
          </w:p>
        </w:tc>
        <w:tc>
          <w:tcPr>
            <w:tcW w:w="2464" w:type="dxa"/>
          </w:tcPr>
          <w:p w14:paraId="7BF6B1E7" w14:textId="77777777" w:rsidR="0092749F" w:rsidRPr="0032128F" w:rsidRDefault="0092749F" w:rsidP="00E82DBD">
            <w:pPr>
              <w:pStyle w:val="aff1"/>
              <w:spacing w:before="0" w:after="0"/>
              <w:rPr>
                <w:sz w:val="24"/>
                <w:szCs w:val="24"/>
                <w:lang w:val="ru-RU"/>
              </w:rPr>
            </w:pPr>
          </w:p>
        </w:tc>
        <w:tc>
          <w:tcPr>
            <w:tcW w:w="2464" w:type="dxa"/>
          </w:tcPr>
          <w:p w14:paraId="4213DE9C" w14:textId="77777777" w:rsidR="0092749F" w:rsidRPr="0032128F" w:rsidRDefault="0092749F" w:rsidP="00E82DBD">
            <w:pPr>
              <w:pStyle w:val="aff1"/>
              <w:spacing w:before="0" w:after="0"/>
              <w:rPr>
                <w:sz w:val="24"/>
                <w:szCs w:val="24"/>
                <w:lang w:val="ru-RU"/>
              </w:rPr>
            </w:pPr>
          </w:p>
        </w:tc>
      </w:tr>
      <w:tr w:rsidR="0092749F" w:rsidRPr="0032128F" w14:paraId="62D24CC6" w14:textId="77777777" w:rsidTr="00E82DBD">
        <w:tc>
          <w:tcPr>
            <w:tcW w:w="2463" w:type="dxa"/>
            <w:vAlign w:val="center"/>
          </w:tcPr>
          <w:p w14:paraId="033FF77A" w14:textId="77777777" w:rsidR="0092749F" w:rsidRPr="0032128F" w:rsidRDefault="0092749F" w:rsidP="00E82DBD">
            <w:pPr>
              <w:pStyle w:val="aff1"/>
              <w:spacing w:before="0" w:after="0"/>
              <w:jc w:val="left"/>
              <w:rPr>
                <w:sz w:val="20"/>
                <w:szCs w:val="24"/>
                <w:lang w:val="ru-RU"/>
              </w:rPr>
            </w:pPr>
            <w:r w:rsidRPr="0032128F">
              <w:rPr>
                <w:sz w:val="20"/>
              </w:rPr>
              <w:t>Дата</w:t>
            </w:r>
          </w:p>
        </w:tc>
        <w:tc>
          <w:tcPr>
            <w:tcW w:w="4927" w:type="dxa"/>
            <w:gridSpan w:val="2"/>
            <w:vAlign w:val="center"/>
          </w:tcPr>
          <w:p w14:paraId="4805B958" w14:textId="77777777" w:rsidR="0092749F" w:rsidRPr="0032128F" w:rsidRDefault="0092749F" w:rsidP="00E82DBD">
            <w:pPr>
              <w:pStyle w:val="aff1"/>
              <w:spacing w:before="0" w:after="0"/>
              <w:jc w:val="left"/>
              <w:rPr>
                <w:sz w:val="20"/>
                <w:lang w:val="ru-RU"/>
              </w:rPr>
            </w:pPr>
            <w:r w:rsidRPr="0032128F">
              <w:rPr>
                <w:sz w:val="20"/>
              </w:rPr>
              <w:t>Подписи: руководител</w:t>
            </w:r>
            <w:r w:rsidRPr="0032128F">
              <w:rPr>
                <w:sz w:val="20"/>
                <w:lang w:val="ru-RU"/>
              </w:rPr>
              <w:t>ь</w:t>
            </w:r>
            <w:r w:rsidRPr="0032128F">
              <w:rPr>
                <w:spacing w:val="-8"/>
                <w:sz w:val="20"/>
              </w:rPr>
              <w:t xml:space="preserve"> </w:t>
            </w:r>
            <w:r w:rsidRPr="0032128F">
              <w:rPr>
                <w:sz w:val="20"/>
              </w:rPr>
              <w:t>группы</w:t>
            </w:r>
          </w:p>
          <w:p w14:paraId="1EA43D64" w14:textId="77777777" w:rsidR="0092749F" w:rsidRPr="0032128F" w:rsidRDefault="0092749F" w:rsidP="00E82DBD">
            <w:pPr>
              <w:pStyle w:val="aff1"/>
              <w:spacing w:before="0" w:after="0"/>
              <w:jc w:val="left"/>
              <w:rPr>
                <w:sz w:val="20"/>
                <w:szCs w:val="24"/>
                <w:lang w:val="ru-RU"/>
              </w:rPr>
            </w:pPr>
            <w:r w:rsidRPr="0032128F">
              <w:rPr>
                <w:sz w:val="20"/>
                <w:lang w:val="ru-RU"/>
              </w:rPr>
              <w:t>инспектор</w:t>
            </w:r>
          </w:p>
        </w:tc>
        <w:tc>
          <w:tcPr>
            <w:tcW w:w="2464" w:type="dxa"/>
            <w:vAlign w:val="center"/>
          </w:tcPr>
          <w:p w14:paraId="1DD3D655" w14:textId="4E80E8D7" w:rsidR="0092749F" w:rsidRPr="0032128F" w:rsidRDefault="0092749F" w:rsidP="00E82DBD">
            <w:pPr>
              <w:pStyle w:val="aff1"/>
              <w:spacing w:before="0" w:after="0"/>
              <w:jc w:val="left"/>
              <w:rPr>
                <w:sz w:val="20"/>
                <w:szCs w:val="24"/>
                <w:lang w:val="ru-RU"/>
              </w:rPr>
            </w:pPr>
            <w:r w:rsidRPr="0032128F">
              <w:rPr>
                <w:sz w:val="20"/>
                <w:lang w:val="ru-RU"/>
              </w:rPr>
              <w:t>Подпись представителя</w:t>
            </w:r>
            <w:r w:rsidRPr="0032128F">
              <w:rPr>
                <w:spacing w:val="-6"/>
                <w:sz w:val="20"/>
                <w:lang w:val="ru-RU"/>
              </w:rPr>
              <w:t xml:space="preserve"> </w:t>
            </w:r>
            <w:r w:rsidRPr="0032128F">
              <w:rPr>
                <w:sz w:val="20"/>
                <w:lang w:val="ru-RU"/>
              </w:rPr>
              <w:t>заявителя</w:t>
            </w:r>
            <w:r w:rsidR="00163E9C" w:rsidRPr="0032128F">
              <w:rPr>
                <w:sz w:val="20"/>
                <w:lang w:val="ru-RU"/>
              </w:rPr>
              <w:t xml:space="preserve"> </w:t>
            </w:r>
            <w:r w:rsidRPr="0032128F">
              <w:rPr>
                <w:sz w:val="20"/>
                <w:lang w:val="ru-RU"/>
              </w:rPr>
              <w:t xml:space="preserve">/ </w:t>
            </w:r>
            <w:r w:rsidR="00163E9C" w:rsidRPr="0032128F">
              <w:rPr>
                <w:sz w:val="20"/>
                <w:lang w:val="ru-RU"/>
              </w:rPr>
              <w:t xml:space="preserve">ИЦ </w:t>
            </w:r>
            <w:r w:rsidR="00163E9C" w:rsidRPr="0032128F">
              <w:rPr>
                <w:sz w:val="20"/>
              </w:rPr>
              <w:t>GLP</w:t>
            </w:r>
          </w:p>
        </w:tc>
      </w:tr>
    </w:tbl>
    <w:p w14:paraId="38D8363A" w14:textId="77777777" w:rsidR="0092749F" w:rsidRPr="0032128F" w:rsidRDefault="0092749F" w:rsidP="0092749F">
      <w:pPr>
        <w:pStyle w:val="aff1"/>
        <w:spacing w:before="0" w:after="0"/>
        <w:ind w:firstLine="709"/>
        <w:rPr>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3"/>
        <w:gridCol w:w="3230"/>
        <w:gridCol w:w="3215"/>
      </w:tblGrid>
      <w:tr w:rsidR="0032128F" w:rsidRPr="0032128F" w14:paraId="2303CF45" w14:textId="77777777" w:rsidTr="00E82DBD">
        <w:tc>
          <w:tcPr>
            <w:tcW w:w="3284" w:type="dxa"/>
            <w:vAlign w:val="center"/>
          </w:tcPr>
          <w:p w14:paraId="59A510EE" w14:textId="77777777" w:rsidR="0092749F" w:rsidRPr="0032128F" w:rsidRDefault="0092749F" w:rsidP="00E82DBD">
            <w:pPr>
              <w:pStyle w:val="aff1"/>
              <w:spacing w:before="0" w:after="0"/>
              <w:jc w:val="center"/>
              <w:rPr>
                <w:sz w:val="24"/>
                <w:szCs w:val="24"/>
                <w:lang w:val="ru-RU"/>
              </w:rPr>
            </w:pPr>
            <w:r w:rsidRPr="0032128F">
              <w:rPr>
                <w:b/>
                <w:sz w:val="20"/>
                <w:szCs w:val="20"/>
              </w:rPr>
              <w:t>№</w:t>
            </w:r>
            <w:r w:rsidRPr="0032128F">
              <w:rPr>
                <w:b/>
                <w:w w:val="99"/>
                <w:sz w:val="20"/>
                <w:szCs w:val="20"/>
              </w:rPr>
              <w:t xml:space="preserve"> </w:t>
            </w:r>
            <w:r w:rsidRPr="0032128F">
              <w:rPr>
                <w:b/>
                <w:sz w:val="20"/>
                <w:szCs w:val="20"/>
              </w:rPr>
              <w:t>п/п</w:t>
            </w:r>
          </w:p>
        </w:tc>
        <w:tc>
          <w:tcPr>
            <w:tcW w:w="3285" w:type="dxa"/>
            <w:vAlign w:val="center"/>
          </w:tcPr>
          <w:p w14:paraId="2C876DB4" w14:textId="00DF329A" w:rsidR="0092749F" w:rsidRPr="0032128F" w:rsidRDefault="0092749F" w:rsidP="00E82DBD">
            <w:pPr>
              <w:pStyle w:val="aff1"/>
              <w:spacing w:before="0" w:after="0"/>
              <w:jc w:val="center"/>
              <w:rPr>
                <w:sz w:val="24"/>
                <w:szCs w:val="24"/>
                <w:lang w:val="ru-RU"/>
              </w:rPr>
            </w:pPr>
            <w:r w:rsidRPr="0032128F">
              <w:rPr>
                <w:b/>
                <w:sz w:val="20"/>
                <w:szCs w:val="20"/>
                <w:lang w:val="ru-RU"/>
              </w:rPr>
              <w:t>Корректирующие действия по устранению отклонений</w:t>
            </w:r>
            <w:r w:rsidR="00163E9C" w:rsidRPr="0032128F">
              <w:rPr>
                <w:b/>
                <w:sz w:val="20"/>
                <w:szCs w:val="20"/>
                <w:lang w:val="ru-RU"/>
              </w:rPr>
              <w:t xml:space="preserve"> / </w:t>
            </w:r>
            <w:r w:rsidR="00163E9C" w:rsidRPr="0032128F">
              <w:rPr>
                <w:rFonts w:eastAsia="Yu Mincho"/>
                <w:b/>
                <w:bCs/>
                <w:sz w:val="20"/>
                <w:szCs w:val="20"/>
                <w:lang w:val="ru-RU"/>
              </w:rPr>
              <w:t>несоответствий</w:t>
            </w:r>
          </w:p>
        </w:tc>
        <w:tc>
          <w:tcPr>
            <w:tcW w:w="3285" w:type="dxa"/>
            <w:vAlign w:val="center"/>
          </w:tcPr>
          <w:p w14:paraId="628853CD" w14:textId="77777777" w:rsidR="0092749F" w:rsidRPr="0032128F" w:rsidRDefault="0092749F" w:rsidP="00E82DBD">
            <w:pPr>
              <w:pStyle w:val="aff1"/>
              <w:spacing w:before="0" w:after="0"/>
              <w:jc w:val="center"/>
              <w:rPr>
                <w:sz w:val="24"/>
                <w:szCs w:val="24"/>
                <w:lang w:val="ru-RU"/>
              </w:rPr>
            </w:pPr>
            <w:r w:rsidRPr="0032128F">
              <w:rPr>
                <w:b/>
                <w:sz w:val="20"/>
                <w:szCs w:val="20"/>
              </w:rPr>
              <w:t>Дата</w:t>
            </w:r>
            <w:r w:rsidRPr="0032128F">
              <w:rPr>
                <w:b/>
                <w:spacing w:val="-4"/>
                <w:sz w:val="20"/>
                <w:szCs w:val="20"/>
              </w:rPr>
              <w:t xml:space="preserve"> </w:t>
            </w:r>
            <w:r w:rsidRPr="0032128F">
              <w:rPr>
                <w:b/>
                <w:sz w:val="20"/>
                <w:szCs w:val="20"/>
              </w:rPr>
              <w:t>выполнения</w:t>
            </w:r>
          </w:p>
        </w:tc>
      </w:tr>
      <w:tr w:rsidR="0032128F" w:rsidRPr="0032128F" w14:paraId="1E044821" w14:textId="77777777" w:rsidTr="00E82DBD">
        <w:tc>
          <w:tcPr>
            <w:tcW w:w="3284" w:type="dxa"/>
          </w:tcPr>
          <w:p w14:paraId="64333DD7" w14:textId="77777777" w:rsidR="0092749F" w:rsidRPr="0032128F" w:rsidRDefault="0092749F" w:rsidP="00E82DBD">
            <w:pPr>
              <w:pStyle w:val="aff1"/>
              <w:spacing w:before="0" w:after="0"/>
              <w:rPr>
                <w:sz w:val="24"/>
                <w:szCs w:val="24"/>
                <w:lang w:val="ru-RU"/>
              </w:rPr>
            </w:pPr>
          </w:p>
        </w:tc>
        <w:tc>
          <w:tcPr>
            <w:tcW w:w="3285" w:type="dxa"/>
          </w:tcPr>
          <w:p w14:paraId="1CD84EA7" w14:textId="77777777" w:rsidR="0092749F" w:rsidRPr="0032128F" w:rsidRDefault="0092749F" w:rsidP="00E82DBD">
            <w:pPr>
              <w:pStyle w:val="aff1"/>
              <w:spacing w:before="0" w:after="0"/>
              <w:rPr>
                <w:sz w:val="24"/>
                <w:szCs w:val="24"/>
                <w:lang w:val="ru-RU"/>
              </w:rPr>
            </w:pPr>
          </w:p>
        </w:tc>
        <w:tc>
          <w:tcPr>
            <w:tcW w:w="3285" w:type="dxa"/>
          </w:tcPr>
          <w:p w14:paraId="314E2593" w14:textId="77777777" w:rsidR="0092749F" w:rsidRPr="0032128F" w:rsidRDefault="0092749F" w:rsidP="00E82DBD">
            <w:pPr>
              <w:pStyle w:val="aff1"/>
              <w:spacing w:before="0" w:after="0"/>
              <w:rPr>
                <w:sz w:val="24"/>
                <w:szCs w:val="24"/>
                <w:lang w:val="ru-RU"/>
              </w:rPr>
            </w:pPr>
          </w:p>
        </w:tc>
      </w:tr>
      <w:tr w:rsidR="0032128F" w:rsidRPr="0032128F" w14:paraId="16E0D281" w14:textId="77777777" w:rsidTr="00E82DBD">
        <w:tc>
          <w:tcPr>
            <w:tcW w:w="3284" w:type="dxa"/>
          </w:tcPr>
          <w:p w14:paraId="254FD7A8" w14:textId="77777777" w:rsidR="0092749F" w:rsidRPr="0032128F" w:rsidRDefault="0092749F" w:rsidP="00E82DBD">
            <w:pPr>
              <w:pStyle w:val="aff1"/>
              <w:spacing w:before="0" w:after="0"/>
              <w:rPr>
                <w:sz w:val="24"/>
                <w:szCs w:val="24"/>
                <w:lang w:val="ru-RU"/>
              </w:rPr>
            </w:pPr>
          </w:p>
        </w:tc>
        <w:tc>
          <w:tcPr>
            <w:tcW w:w="3285" w:type="dxa"/>
          </w:tcPr>
          <w:p w14:paraId="03110E51" w14:textId="77777777" w:rsidR="0092749F" w:rsidRPr="0032128F" w:rsidRDefault="0092749F" w:rsidP="00E82DBD">
            <w:pPr>
              <w:pStyle w:val="aff1"/>
              <w:spacing w:before="0" w:after="0"/>
              <w:rPr>
                <w:sz w:val="24"/>
                <w:szCs w:val="24"/>
                <w:lang w:val="ru-RU"/>
              </w:rPr>
            </w:pPr>
          </w:p>
        </w:tc>
        <w:tc>
          <w:tcPr>
            <w:tcW w:w="3285" w:type="dxa"/>
          </w:tcPr>
          <w:p w14:paraId="405EFB70" w14:textId="77777777" w:rsidR="0092749F" w:rsidRPr="0032128F" w:rsidRDefault="0092749F" w:rsidP="00E82DBD">
            <w:pPr>
              <w:pStyle w:val="aff1"/>
              <w:spacing w:before="0" w:after="0"/>
              <w:rPr>
                <w:sz w:val="24"/>
                <w:szCs w:val="24"/>
                <w:lang w:val="ru-RU"/>
              </w:rPr>
            </w:pPr>
          </w:p>
        </w:tc>
      </w:tr>
      <w:tr w:rsidR="0092749F" w:rsidRPr="0032128F" w14:paraId="7632BF0C" w14:textId="77777777" w:rsidTr="00E82DBD">
        <w:tc>
          <w:tcPr>
            <w:tcW w:w="3284" w:type="dxa"/>
            <w:vAlign w:val="center"/>
          </w:tcPr>
          <w:p w14:paraId="49F86F09" w14:textId="77777777" w:rsidR="0092749F" w:rsidRPr="0032128F" w:rsidRDefault="0092749F" w:rsidP="00E82DBD">
            <w:pPr>
              <w:pStyle w:val="aff1"/>
              <w:spacing w:before="0" w:after="0"/>
              <w:rPr>
                <w:sz w:val="24"/>
                <w:szCs w:val="24"/>
                <w:lang w:val="ru-RU"/>
              </w:rPr>
            </w:pPr>
            <w:r w:rsidRPr="0032128F">
              <w:rPr>
                <w:sz w:val="20"/>
              </w:rPr>
              <w:t>Дата</w:t>
            </w:r>
          </w:p>
        </w:tc>
        <w:tc>
          <w:tcPr>
            <w:tcW w:w="3285" w:type="dxa"/>
            <w:vAlign w:val="center"/>
          </w:tcPr>
          <w:p w14:paraId="5AC893BF" w14:textId="77777777" w:rsidR="0092749F" w:rsidRPr="0032128F" w:rsidRDefault="0092749F" w:rsidP="00E82DBD">
            <w:pPr>
              <w:pStyle w:val="aff1"/>
              <w:spacing w:before="0" w:after="0"/>
              <w:jc w:val="left"/>
              <w:rPr>
                <w:sz w:val="20"/>
                <w:lang w:val="ru-RU"/>
              </w:rPr>
            </w:pPr>
            <w:r w:rsidRPr="0032128F">
              <w:rPr>
                <w:sz w:val="20"/>
              </w:rPr>
              <w:t>Подписи: руководител</w:t>
            </w:r>
            <w:r w:rsidRPr="0032128F">
              <w:rPr>
                <w:sz w:val="20"/>
                <w:lang w:val="ru-RU"/>
              </w:rPr>
              <w:t>ь</w:t>
            </w:r>
            <w:r w:rsidRPr="0032128F">
              <w:rPr>
                <w:spacing w:val="-8"/>
                <w:sz w:val="20"/>
              </w:rPr>
              <w:t xml:space="preserve"> </w:t>
            </w:r>
            <w:r w:rsidRPr="0032128F">
              <w:rPr>
                <w:sz w:val="20"/>
              </w:rPr>
              <w:t>группы</w:t>
            </w:r>
          </w:p>
          <w:p w14:paraId="5BD8DA4E" w14:textId="77777777" w:rsidR="0092749F" w:rsidRPr="0032128F" w:rsidRDefault="0092749F" w:rsidP="00E82DBD">
            <w:pPr>
              <w:pStyle w:val="aff1"/>
              <w:spacing w:before="0" w:after="0"/>
              <w:rPr>
                <w:sz w:val="24"/>
                <w:szCs w:val="24"/>
                <w:lang w:val="ru-RU"/>
              </w:rPr>
            </w:pPr>
            <w:r w:rsidRPr="0032128F">
              <w:rPr>
                <w:sz w:val="20"/>
                <w:lang w:val="ru-RU"/>
              </w:rPr>
              <w:t>инспектор</w:t>
            </w:r>
          </w:p>
        </w:tc>
        <w:tc>
          <w:tcPr>
            <w:tcW w:w="3285" w:type="dxa"/>
            <w:vAlign w:val="center"/>
          </w:tcPr>
          <w:p w14:paraId="293BCCF6" w14:textId="1B4173F9" w:rsidR="0092749F" w:rsidRPr="0032128F" w:rsidRDefault="0092749F" w:rsidP="00E82DBD">
            <w:pPr>
              <w:pStyle w:val="aff1"/>
              <w:spacing w:before="0" w:after="0"/>
              <w:rPr>
                <w:sz w:val="24"/>
                <w:szCs w:val="24"/>
                <w:lang w:val="ru-RU"/>
              </w:rPr>
            </w:pPr>
            <w:r w:rsidRPr="0032128F">
              <w:rPr>
                <w:sz w:val="20"/>
                <w:lang w:val="ru-RU"/>
              </w:rPr>
              <w:t>Подпись представителя</w:t>
            </w:r>
            <w:r w:rsidRPr="0032128F">
              <w:rPr>
                <w:spacing w:val="-6"/>
                <w:sz w:val="20"/>
                <w:lang w:val="ru-RU"/>
              </w:rPr>
              <w:t xml:space="preserve"> </w:t>
            </w:r>
            <w:r w:rsidRPr="0032128F">
              <w:rPr>
                <w:sz w:val="20"/>
                <w:lang w:val="ru-RU"/>
              </w:rPr>
              <w:t>заявителя</w:t>
            </w:r>
            <w:r w:rsidR="00163E9C" w:rsidRPr="0032128F">
              <w:rPr>
                <w:sz w:val="20"/>
                <w:lang w:val="ru-RU"/>
              </w:rPr>
              <w:t xml:space="preserve"> </w:t>
            </w:r>
            <w:r w:rsidRPr="0032128F">
              <w:rPr>
                <w:sz w:val="20"/>
                <w:lang w:val="ru-RU"/>
              </w:rPr>
              <w:t xml:space="preserve">/ </w:t>
            </w:r>
            <w:r w:rsidR="00163E9C" w:rsidRPr="0032128F">
              <w:rPr>
                <w:sz w:val="20"/>
                <w:lang w:val="ru-RU"/>
              </w:rPr>
              <w:t xml:space="preserve">ИЦ </w:t>
            </w:r>
            <w:r w:rsidR="00163E9C" w:rsidRPr="0032128F">
              <w:rPr>
                <w:sz w:val="20"/>
              </w:rPr>
              <w:t>GLP</w:t>
            </w:r>
          </w:p>
        </w:tc>
      </w:tr>
    </w:tbl>
    <w:p w14:paraId="13D82CB8" w14:textId="77777777" w:rsidR="0092749F" w:rsidRPr="0032128F" w:rsidRDefault="0092749F" w:rsidP="0092749F">
      <w:pPr>
        <w:pStyle w:val="aff1"/>
        <w:spacing w:before="0" w:after="0"/>
        <w:ind w:firstLine="709"/>
        <w:rPr>
          <w:sz w:val="24"/>
          <w:szCs w:val="24"/>
          <w:lang w:val="ru-RU"/>
        </w:rPr>
      </w:pPr>
    </w:p>
    <w:tbl>
      <w:tblPr>
        <w:tblW w:w="9500" w:type="dxa"/>
        <w:tblInd w:w="134" w:type="dxa"/>
        <w:tblLayout w:type="fixed"/>
        <w:tblCellMar>
          <w:left w:w="0" w:type="dxa"/>
          <w:right w:w="0" w:type="dxa"/>
        </w:tblCellMar>
        <w:tblLook w:val="01E0" w:firstRow="1" w:lastRow="1" w:firstColumn="1" w:lastColumn="1" w:noHBand="0" w:noVBand="0"/>
      </w:tblPr>
      <w:tblGrid>
        <w:gridCol w:w="540"/>
        <w:gridCol w:w="2461"/>
        <w:gridCol w:w="6499"/>
      </w:tblGrid>
      <w:tr w:rsidR="0032128F" w:rsidRPr="0032128F" w14:paraId="03312B9A" w14:textId="77777777" w:rsidTr="00B407D2">
        <w:trPr>
          <w:trHeight w:hRule="exact" w:val="562"/>
        </w:trPr>
        <w:tc>
          <w:tcPr>
            <w:tcW w:w="540" w:type="dxa"/>
            <w:tcBorders>
              <w:top w:val="single" w:sz="4" w:space="0" w:color="000000"/>
              <w:left w:val="single" w:sz="4" w:space="0" w:color="000000"/>
              <w:bottom w:val="single" w:sz="4" w:space="0" w:color="000000"/>
              <w:right w:val="single" w:sz="4" w:space="0" w:color="000000"/>
            </w:tcBorders>
            <w:vAlign w:val="center"/>
          </w:tcPr>
          <w:p w14:paraId="67383DF9" w14:textId="77777777" w:rsidR="0092749F" w:rsidRPr="0032128F" w:rsidRDefault="0092749F" w:rsidP="00E82DBD">
            <w:pPr>
              <w:pStyle w:val="TableParagraph"/>
              <w:ind w:left="103" w:right="100"/>
              <w:jc w:val="center"/>
              <w:rPr>
                <w:rFonts w:ascii="Times New Roman" w:eastAsia="Times New Roman" w:hAnsi="Times New Roman"/>
                <w:b/>
                <w:sz w:val="20"/>
                <w:szCs w:val="24"/>
              </w:rPr>
            </w:pPr>
            <w:r w:rsidRPr="0032128F">
              <w:rPr>
                <w:rFonts w:ascii="Times New Roman" w:eastAsia="Times New Roman" w:hAnsi="Times New Roman"/>
                <w:b/>
                <w:sz w:val="20"/>
                <w:szCs w:val="24"/>
              </w:rPr>
              <w:t>№ п/п</w:t>
            </w:r>
          </w:p>
        </w:tc>
        <w:tc>
          <w:tcPr>
            <w:tcW w:w="8960" w:type="dxa"/>
            <w:gridSpan w:val="2"/>
            <w:tcBorders>
              <w:top w:val="single" w:sz="4" w:space="0" w:color="000000"/>
              <w:left w:val="single" w:sz="4" w:space="0" w:color="000000"/>
              <w:bottom w:val="single" w:sz="4" w:space="0" w:color="000000"/>
              <w:right w:val="single" w:sz="4" w:space="0" w:color="000000"/>
            </w:tcBorders>
            <w:vAlign w:val="center"/>
          </w:tcPr>
          <w:p w14:paraId="73AE5CF5" w14:textId="7BC4C293" w:rsidR="0092749F" w:rsidRPr="0032128F" w:rsidRDefault="0092749F" w:rsidP="00E82DBD">
            <w:pPr>
              <w:pStyle w:val="TableParagraph"/>
              <w:spacing w:line="268" w:lineRule="exact"/>
              <w:ind w:left="103"/>
              <w:jc w:val="center"/>
              <w:rPr>
                <w:rFonts w:ascii="Times New Roman" w:eastAsia="Times New Roman" w:hAnsi="Times New Roman"/>
                <w:b/>
                <w:sz w:val="20"/>
                <w:szCs w:val="24"/>
                <w:lang w:val="ru-RU"/>
              </w:rPr>
            </w:pPr>
            <w:r w:rsidRPr="0032128F">
              <w:rPr>
                <w:rFonts w:ascii="Times New Roman" w:hAnsi="Times New Roman"/>
                <w:b/>
                <w:sz w:val="20"/>
                <w:lang w:val="ru-RU"/>
              </w:rPr>
              <w:t>Проверка (контроль) устранения выявленного отклонения</w:t>
            </w:r>
            <w:r w:rsidR="00163E9C" w:rsidRPr="0032128F">
              <w:rPr>
                <w:rFonts w:ascii="Times New Roman" w:hAnsi="Times New Roman"/>
                <w:b/>
                <w:sz w:val="20"/>
                <w:lang w:val="ru-RU"/>
              </w:rPr>
              <w:t xml:space="preserve"> / </w:t>
            </w:r>
            <w:r w:rsidR="00163E9C" w:rsidRPr="0032128F">
              <w:rPr>
                <w:rFonts w:ascii="Times New Roman" w:eastAsia="Yu Mincho" w:hAnsi="Times New Roman"/>
                <w:b/>
                <w:bCs/>
                <w:sz w:val="20"/>
                <w:szCs w:val="20"/>
                <w:lang w:val="ru-RU"/>
              </w:rPr>
              <w:t>несоответствия</w:t>
            </w:r>
          </w:p>
        </w:tc>
      </w:tr>
      <w:tr w:rsidR="0032128F" w:rsidRPr="0032128F" w14:paraId="29FCEB3E" w14:textId="77777777" w:rsidTr="00B407D2">
        <w:trPr>
          <w:trHeight w:hRule="exact" w:val="406"/>
        </w:trPr>
        <w:tc>
          <w:tcPr>
            <w:tcW w:w="540" w:type="dxa"/>
            <w:tcBorders>
              <w:top w:val="single" w:sz="4" w:space="0" w:color="000000"/>
              <w:left w:val="single" w:sz="4" w:space="0" w:color="000000"/>
              <w:bottom w:val="single" w:sz="4" w:space="0" w:color="000000"/>
              <w:right w:val="single" w:sz="4" w:space="0" w:color="000000"/>
            </w:tcBorders>
          </w:tcPr>
          <w:p w14:paraId="10626B85" w14:textId="77777777" w:rsidR="0092749F" w:rsidRPr="0032128F" w:rsidRDefault="0092749F" w:rsidP="00E82DBD">
            <w:pPr>
              <w:rPr>
                <w:color w:val="auto"/>
              </w:rPr>
            </w:pPr>
          </w:p>
        </w:tc>
        <w:tc>
          <w:tcPr>
            <w:tcW w:w="8960" w:type="dxa"/>
            <w:gridSpan w:val="2"/>
            <w:tcBorders>
              <w:top w:val="single" w:sz="4" w:space="0" w:color="000000"/>
              <w:left w:val="single" w:sz="4" w:space="0" w:color="000000"/>
              <w:bottom w:val="single" w:sz="4" w:space="0" w:color="000000"/>
              <w:right w:val="single" w:sz="4" w:space="0" w:color="000000"/>
            </w:tcBorders>
          </w:tcPr>
          <w:p w14:paraId="2AC3861E" w14:textId="77777777" w:rsidR="0092749F" w:rsidRPr="0032128F" w:rsidRDefault="0092749F" w:rsidP="00E82DBD">
            <w:pPr>
              <w:rPr>
                <w:color w:val="auto"/>
              </w:rPr>
            </w:pPr>
          </w:p>
        </w:tc>
      </w:tr>
      <w:tr w:rsidR="0032128F" w:rsidRPr="0032128F" w14:paraId="04C20AE1" w14:textId="77777777" w:rsidTr="00B407D2">
        <w:trPr>
          <w:trHeight w:hRule="exact" w:val="406"/>
        </w:trPr>
        <w:tc>
          <w:tcPr>
            <w:tcW w:w="540" w:type="dxa"/>
            <w:tcBorders>
              <w:top w:val="single" w:sz="4" w:space="0" w:color="000000"/>
              <w:left w:val="single" w:sz="4" w:space="0" w:color="000000"/>
              <w:bottom w:val="single" w:sz="4" w:space="0" w:color="000000"/>
              <w:right w:val="single" w:sz="4" w:space="0" w:color="000000"/>
            </w:tcBorders>
          </w:tcPr>
          <w:p w14:paraId="66D961CB" w14:textId="77777777" w:rsidR="0092749F" w:rsidRPr="0032128F" w:rsidRDefault="0092749F" w:rsidP="00E82DBD">
            <w:pPr>
              <w:rPr>
                <w:color w:val="auto"/>
              </w:rPr>
            </w:pPr>
          </w:p>
        </w:tc>
        <w:tc>
          <w:tcPr>
            <w:tcW w:w="8960" w:type="dxa"/>
            <w:gridSpan w:val="2"/>
            <w:tcBorders>
              <w:top w:val="single" w:sz="4" w:space="0" w:color="000000"/>
              <w:left w:val="single" w:sz="4" w:space="0" w:color="000000"/>
              <w:bottom w:val="single" w:sz="4" w:space="0" w:color="000000"/>
              <w:right w:val="single" w:sz="4" w:space="0" w:color="000000"/>
            </w:tcBorders>
          </w:tcPr>
          <w:p w14:paraId="3C899265" w14:textId="77777777" w:rsidR="0092749F" w:rsidRPr="0032128F" w:rsidRDefault="0092749F" w:rsidP="00E82DBD">
            <w:pPr>
              <w:rPr>
                <w:color w:val="auto"/>
              </w:rPr>
            </w:pPr>
          </w:p>
        </w:tc>
      </w:tr>
      <w:tr w:rsidR="0032128F" w:rsidRPr="0032128F" w14:paraId="0473C805" w14:textId="77777777" w:rsidTr="00B407D2">
        <w:trPr>
          <w:trHeight w:hRule="exact" w:val="406"/>
        </w:trPr>
        <w:tc>
          <w:tcPr>
            <w:tcW w:w="540" w:type="dxa"/>
            <w:tcBorders>
              <w:top w:val="single" w:sz="4" w:space="0" w:color="000000"/>
              <w:left w:val="single" w:sz="4" w:space="0" w:color="000000"/>
              <w:bottom w:val="single" w:sz="4" w:space="0" w:color="000000"/>
              <w:right w:val="single" w:sz="4" w:space="0" w:color="000000"/>
            </w:tcBorders>
          </w:tcPr>
          <w:p w14:paraId="23281994" w14:textId="77777777" w:rsidR="0092749F" w:rsidRPr="0032128F" w:rsidRDefault="0092749F" w:rsidP="00E82DBD">
            <w:pPr>
              <w:rPr>
                <w:color w:val="auto"/>
              </w:rPr>
            </w:pPr>
          </w:p>
        </w:tc>
        <w:tc>
          <w:tcPr>
            <w:tcW w:w="8960" w:type="dxa"/>
            <w:gridSpan w:val="2"/>
            <w:tcBorders>
              <w:top w:val="single" w:sz="4" w:space="0" w:color="000000"/>
              <w:left w:val="single" w:sz="4" w:space="0" w:color="000000"/>
              <w:bottom w:val="single" w:sz="4" w:space="0" w:color="000000"/>
              <w:right w:val="single" w:sz="4" w:space="0" w:color="000000"/>
            </w:tcBorders>
          </w:tcPr>
          <w:p w14:paraId="546A1350" w14:textId="77777777" w:rsidR="0092749F" w:rsidRPr="0032128F" w:rsidRDefault="0092749F" w:rsidP="00E82DBD">
            <w:pPr>
              <w:rPr>
                <w:color w:val="auto"/>
              </w:rPr>
            </w:pPr>
          </w:p>
        </w:tc>
      </w:tr>
      <w:tr w:rsidR="0092749F" w:rsidRPr="0032128F" w14:paraId="2B6BDC1B" w14:textId="77777777" w:rsidTr="00B407D2">
        <w:trPr>
          <w:trHeight w:hRule="exact" w:val="840"/>
        </w:trPr>
        <w:tc>
          <w:tcPr>
            <w:tcW w:w="3001" w:type="dxa"/>
            <w:gridSpan w:val="2"/>
            <w:tcBorders>
              <w:top w:val="single" w:sz="4" w:space="0" w:color="000000"/>
              <w:left w:val="single" w:sz="4" w:space="0" w:color="000000"/>
              <w:bottom w:val="single" w:sz="4" w:space="0" w:color="000000"/>
              <w:right w:val="single" w:sz="4" w:space="0" w:color="000000"/>
            </w:tcBorders>
          </w:tcPr>
          <w:p w14:paraId="68CD2721" w14:textId="77777777" w:rsidR="0092749F" w:rsidRPr="0032128F" w:rsidRDefault="0092749F" w:rsidP="00E82DBD">
            <w:pPr>
              <w:pStyle w:val="TableParagraph"/>
              <w:ind w:left="103"/>
              <w:rPr>
                <w:rFonts w:ascii="Times New Roman" w:eastAsia="Times New Roman" w:hAnsi="Times New Roman"/>
                <w:sz w:val="20"/>
                <w:szCs w:val="20"/>
              </w:rPr>
            </w:pPr>
            <w:r w:rsidRPr="0032128F">
              <w:rPr>
                <w:rFonts w:ascii="Times New Roman" w:hAnsi="Times New Roman"/>
                <w:sz w:val="20"/>
                <w:szCs w:val="20"/>
              </w:rPr>
              <w:t>Дата</w:t>
            </w:r>
          </w:p>
        </w:tc>
        <w:tc>
          <w:tcPr>
            <w:tcW w:w="6499" w:type="dxa"/>
            <w:tcBorders>
              <w:top w:val="single" w:sz="4" w:space="0" w:color="000000"/>
              <w:left w:val="single" w:sz="4" w:space="0" w:color="000000"/>
              <w:bottom w:val="single" w:sz="4" w:space="0" w:color="000000"/>
              <w:right w:val="single" w:sz="4" w:space="0" w:color="000000"/>
            </w:tcBorders>
          </w:tcPr>
          <w:p w14:paraId="2163097D" w14:textId="77777777" w:rsidR="0092749F" w:rsidRPr="0032128F" w:rsidRDefault="0092749F" w:rsidP="00AB6E27">
            <w:pPr>
              <w:pStyle w:val="TableParagraph"/>
              <w:ind w:left="103" w:right="4095"/>
              <w:rPr>
                <w:rFonts w:ascii="Times New Roman" w:eastAsia="Times New Roman" w:hAnsi="Times New Roman"/>
                <w:sz w:val="20"/>
                <w:szCs w:val="20"/>
                <w:lang w:val="ru-RU"/>
              </w:rPr>
            </w:pPr>
            <w:r w:rsidRPr="0032128F">
              <w:rPr>
                <w:rFonts w:ascii="Times New Roman" w:hAnsi="Times New Roman"/>
                <w:sz w:val="20"/>
                <w:szCs w:val="20"/>
              </w:rPr>
              <w:t xml:space="preserve">Подписи: </w:t>
            </w:r>
            <w:r w:rsidRPr="0032128F">
              <w:rPr>
                <w:rFonts w:ascii="Times New Roman" w:hAnsi="Times New Roman"/>
                <w:sz w:val="20"/>
                <w:szCs w:val="20"/>
                <w:lang w:val="ru-RU"/>
              </w:rPr>
              <w:t>инспектор</w:t>
            </w:r>
          </w:p>
          <w:p w14:paraId="6F6FB47C" w14:textId="77777777" w:rsidR="0092749F" w:rsidRPr="0032128F" w:rsidRDefault="0092749F" w:rsidP="00E82DBD">
            <w:pPr>
              <w:pStyle w:val="TableParagraph"/>
              <w:ind w:left="103"/>
              <w:rPr>
                <w:rFonts w:ascii="Times New Roman" w:eastAsia="Times New Roman" w:hAnsi="Times New Roman"/>
                <w:sz w:val="20"/>
                <w:szCs w:val="20"/>
              </w:rPr>
            </w:pPr>
            <w:r w:rsidRPr="0032128F">
              <w:rPr>
                <w:rFonts w:ascii="Times New Roman" w:hAnsi="Times New Roman"/>
                <w:sz w:val="20"/>
                <w:szCs w:val="20"/>
              </w:rPr>
              <w:t>руководитель</w:t>
            </w:r>
            <w:r w:rsidRPr="0032128F">
              <w:rPr>
                <w:rFonts w:ascii="Times New Roman" w:hAnsi="Times New Roman"/>
                <w:spacing w:val="-10"/>
                <w:sz w:val="20"/>
                <w:szCs w:val="20"/>
              </w:rPr>
              <w:t xml:space="preserve"> </w:t>
            </w:r>
            <w:r w:rsidRPr="0032128F">
              <w:rPr>
                <w:rFonts w:ascii="Times New Roman" w:hAnsi="Times New Roman"/>
                <w:sz w:val="20"/>
                <w:szCs w:val="20"/>
              </w:rPr>
              <w:t>группы</w:t>
            </w:r>
          </w:p>
        </w:tc>
      </w:tr>
    </w:tbl>
    <w:p w14:paraId="63E7B061" w14:textId="77777777" w:rsidR="0092749F" w:rsidRPr="0032128F" w:rsidRDefault="0092749F" w:rsidP="0092749F">
      <w:pPr>
        <w:pStyle w:val="aff4"/>
        <w:ind w:firstLine="709"/>
        <w:jc w:val="both"/>
        <w:rPr>
          <w:color w:val="auto"/>
          <w:spacing w:val="8"/>
          <w:sz w:val="28"/>
        </w:rPr>
      </w:pPr>
    </w:p>
    <w:p w14:paraId="4A665866" w14:textId="77777777" w:rsidR="0092749F" w:rsidRPr="0032128F" w:rsidRDefault="0092749F" w:rsidP="0092749F">
      <w:pPr>
        <w:pStyle w:val="aff1"/>
        <w:spacing w:before="0" w:after="0"/>
        <w:ind w:left="117" w:right="433"/>
        <w:rPr>
          <w:sz w:val="24"/>
          <w:lang w:val="ru-RU"/>
        </w:rPr>
      </w:pPr>
      <w:r w:rsidRPr="0032128F">
        <w:rPr>
          <w:sz w:val="24"/>
          <w:lang w:val="ru-RU"/>
        </w:rPr>
        <w:t>Подтверждение выполнения корректирующих</w:t>
      </w:r>
      <w:r w:rsidRPr="0032128F">
        <w:rPr>
          <w:spacing w:val="26"/>
          <w:sz w:val="24"/>
          <w:lang w:val="ru-RU"/>
        </w:rPr>
        <w:t xml:space="preserve"> </w:t>
      </w:r>
      <w:r w:rsidRPr="0032128F">
        <w:rPr>
          <w:sz w:val="24"/>
          <w:lang w:val="ru-RU"/>
        </w:rPr>
        <w:t>мероприятий</w:t>
      </w:r>
    </w:p>
    <w:p w14:paraId="535A0EC1" w14:textId="23910EC0" w:rsidR="0092749F" w:rsidRPr="0032128F" w:rsidRDefault="0092749F" w:rsidP="0092749F">
      <w:pPr>
        <w:pStyle w:val="aff1"/>
        <w:tabs>
          <w:tab w:val="left" w:pos="6926"/>
          <w:tab w:val="left" w:pos="8462"/>
        </w:tabs>
        <w:spacing w:before="0" w:after="0"/>
        <w:ind w:left="117" w:right="1601"/>
        <w:rPr>
          <w:sz w:val="24"/>
          <w:lang w:val="ru-RU"/>
        </w:rPr>
      </w:pPr>
      <w:r w:rsidRPr="0032128F">
        <w:rPr>
          <w:sz w:val="24"/>
          <w:lang w:val="ru-RU"/>
        </w:rPr>
        <w:t>Отклонение</w:t>
      </w:r>
      <w:r w:rsidR="00163E9C" w:rsidRPr="0032128F">
        <w:rPr>
          <w:sz w:val="24"/>
          <w:lang w:val="ru-RU"/>
        </w:rPr>
        <w:t xml:space="preserve"> / Несоответствие</w:t>
      </w:r>
      <w:r w:rsidRPr="0032128F">
        <w:rPr>
          <w:sz w:val="24"/>
          <w:lang w:val="ru-RU"/>
        </w:rPr>
        <w:t xml:space="preserve"> устранено (да, нет,</w:t>
      </w:r>
      <w:r w:rsidRPr="0032128F">
        <w:rPr>
          <w:spacing w:val="23"/>
          <w:sz w:val="24"/>
          <w:lang w:val="ru-RU"/>
        </w:rPr>
        <w:t xml:space="preserve"> </w:t>
      </w:r>
      <w:r w:rsidRPr="0032128F">
        <w:rPr>
          <w:sz w:val="24"/>
          <w:lang w:val="ru-RU"/>
        </w:rPr>
        <w:t>частично)</w:t>
      </w:r>
    </w:p>
    <w:p w14:paraId="40F4E9D0" w14:textId="77777777" w:rsidR="0092749F" w:rsidRPr="0032128F" w:rsidRDefault="0092749F" w:rsidP="0092749F">
      <w:pPr>
        <w:pStyle w:val="aff1"/>
        <w:tabs>
          <w:tab w:val="left" w:pos="6926"/>
          <w:tab w:val="left" w:pos="8462"/>
        </w:tabs>
        <w:spacing w:before="0" w:after="0"/>
        <w:ind w:left="117" w:right="1601"/>
        <w:rPr>
          <w:sz w:val="24"/>
          <w:lang w:val="ru-RU"/>
        </w:rPr>
      </w:pPr>
      <w:r w:rsidRPr="0032128F">
        <w:rPr>
          <w:sz w:val="24"/>
          <w:lang w:val="ru-RU"/>
        </w:rPr>
        <w:t>Контроль при последующем аудите исследования (да, нет,</w:t>
      </w:r>
      <w:r w:rsidRPr="0032128F">
        <w:rPr>
          <w:spacing w:val="31"/>
          <w:sz w:val="24"/>
          <w:lang w:val="ru-RU"/>
        </w:rPr>
        <w:t xml:space="preserve"> </w:t>
      </w:r>
      <w:r w:rsidRPr="0032128F">
        <w:rPr>
          <w:sz w:val="24"/>
          <w:lang w:val="ru-RU"/>
        </w:rPr>
        <w:t>частично)</w:t>
      </w:r>
    </w:p>
    <w:p w14:paraId="0EBAB964" w14:textId="77777777" w:rsidR="0092749F" w:rsidRPr="0032128F" w:rsidRDefault="0092749F" w:rsidP="0092749F">
      <w:pPr>
        <w:jc w:val="both"/>
        <w:rPr>
          <w:color w:val="auto"/>
          <w:sz w:val="12"/>
          <w:szCs w:val="10"/>
        </w:rPr>
      </w:pPr>
    </w:p>
    <w:p w14:paraId="2C66E93A" w14:textId="77777777" w:rsidR="0092749F" w:rsidRPr="0032128F" w:rsidRDefault="0092749F" w:rsidP="0092749F">
      <w:pPr>
        <w:pStyle w:val="aff1"/>
        <w:tabs>
          <w:tab w:val="left" w:pos="4080"/>
        </w:tabs>
        <w:spacing w:before="0" w:after="0"/>
        <w:ind w:left="117"/>
        <w:rPr>
          <w:sz w:val="24"/>
          <w:lang w:val="ru-RU"/>
        </w:rPr>
      </w:pPr>
      <w:r w:rsidRPr="0032128F">
        <w:rPr>
          <w:sz w:val="24"/>
          <w:lang w:val="ru-RU"/>
        </w:rPr>
        <w:t>Дата:</w:t>
      </w:r>
      <w:r w:rsidRPr="0032128F">
        <w:rPr>
          <w:sz w:val="24"/>
          <w:lang w:val="ru-RU"/>
        </w:rPr>
        <w:tab/>
        <w:t>Подпись руководителя</w:t>
      </w:r>
      <w:r w:rsidRPr="0032128F">
        <w:rPr>
          <w:spacing w:val="17"/>
          <w:sz w:val="24"/>
          <w:lang w:val="ru-RU"/>
        </w:rPr>
        <w:t xml:space="preserve"> </w:t>
      </w:r>
      <w:r w:rsidRPr="0032128F">
        <w:rPr>
          <w:sz w:val="24"/>
          <w:lang w:val="ru-RU"/>
        </w:rPr>
        <w:t>группы:</w:t>
      </w:r>
    </w:p>
    <w:p w14:paraId="030E1CE2" w14:textId="34877B86" w:rsidR="0092749F" w:rsidRPr="0032128F" w:rsidRDefault="0092749F" w:rsidP="0092749F">
      <w:pPr>
        <w:spacing w:before="121"/>
        <w:ind w:left="117" w:right="291"/>
        <w:jc w:val="both"/>
        <w:rPr>
          <w:color w:val="auto"/>
          <w:sz w:val="20"/>
          <w:szCs w:val="20"/>
        </w:rPr>
      </w:pPr>
      <w:r w:rsidRPr="0032128F">
        <w:rPr>
          <w:color w:val="auto"/>
          <w:sz w:val="20"/>
        </w:rPr>
        <w:t xml:space="preserve">Примечание – Инспектор заверяет подписью только те записи, где отклонения </w:t>
      </w:r>
      <w:r w:rsidR="00163E9C" w:rsidRPr="0032128F">
        <w:rPr>
          <w:color w:val="auto"/>
          <w:sz w:val="20"/>
        </w:rPr>
        <w:t xml:space="preserve">/ </w:t>
      </w:r>
      <w:r w:rsidR="00163E9C" w:rsidRPr="0032128F">
        <w:rPr>
          <w:rFonts w:eastAsia="Yu Mincho"/>
          <w:color w:val="auto"/>
          <w:sz w:val="20"/>
          <w:szCs w:val="20"/>
          <w:bdr w:val="none" w:sz="0" w:space="0" w:color="auto"/>
        </w:rPr>
        <w:t>несоответствия</w:t>
      </w:r>
      <w:r w:rsidR="00163E9C" w:rsidRPr="0032128F">
        <w:rPr>
          <w:color w:val="auto"/>
          <w:sz w:val="20"/>
        </w:rPr>
        <w:t xml:space="preserve"> </w:t>
      </w:r>
      <w:r w:rsidRPr="0032128F">
        <w:rPr>
          <w:color w:val="auto"/>
          <w:sz w:val="20"/>
        </w:rPr>
        <w:t>выставлены им, а также в</w:t>
      </w:r>
      <w:r w:rsidRPr="0032128F">
        <w:rPr>
          <w:color w:val="auto"/>
          <w:w w:val="99"/>
          <w:sz w:val="20"/>
        </w:rPr>
        <w:t xml:space="preserve"> </w:t>
      </w:r>
      <w:r w:rsidRPr="0032128F">
        <w:rPr>
          <w:color w:val="auto"/>
          <w:sz w:val="20"/>
        </w:rPr>
        <w:t xml:space="preserve">случае отсутствия свидетельств электронного согласования доказательств об устранении отклонений </w:t>
      </w:r>
      <w:r w:rsidR="00163E9C" w:rsidRPr="0032128F">
        <w:rPr>
          <w:color w:val="auto"/>
          <w:sz w:val="20"/>
        </w:rPr>
        <w:t xml:space="preserve">/ </w:t>
      </w:r>
      <w:r w:rsidR="00163E9C" w:rsidRPr="0032128F">
        <w:rPr>
          <w:rFonts w:eastAsia="Yu Mincho"/>
          <w:color w:val="auto"/>
          <w:sz w:val="20"/>
          <w:szCs w:val="20"/>
          <w:bdr w:val="none" w:sz="0" w:space="0" w:color="auto"/>
        </w:rPr>
        <w:t>несоответствий</w:t>
      </w:r>
      <w:r w:rsidR="00163E9C" w:rsidRPr="0032128F">
        <w:rPr>
          <w:color w:val="auto"/>
          <w:sz w:val="20"/>
        </w:rPr>
        <w:t xml:space="preserve"> </w:t>
      </w:r>
      <w:r w:rsidRPr="0032128F">
        <w:rPr>
          <w:color w:val="auto"/>
          <w:sz w:val="20"/>
        </w:rPr>
        <w:t>руководителем группы с инспектором</w:t>
      </w:r>
      <w:r w:rsidRPr="0032128F">
        <w:rPr>
          <w:i/>
          <w:color w:val="auto"/>
          <w:sz w:val="20"/>
        </w:rPr>
        <w:t>.</w:t>
      </w:r>
    </w:p>
    <w:p w14:paraId="7F5E6979" w14:textId="63A73E0F" w:rsidR="0092749F" w:rsidRPr="0032128F" w:rsidRDefault="0092749F">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auto"/>
          <w:bdr w:val="none" w:sz="0" w:space="0" w:color="auto"/>
          <w:lang w:eastAsia="en-US"/>
        </w:rPr>
      </w:pPr>
      <w:r w:rsidRPr="0032128F">
        <w:rPr>
          <w:color w:val="auto"/>
        </w:rPr>
        <w:br w:type="page"/>
      </w:r>
    </w:p>
    <w:p w14:paraId="30F77D1C" w14:textId="2040D299" w:rsidR="0092749F" w:rsidRPr="0032128F" w:rsidRDefault="0092749F" w:rsidP="0092749F">
      <w:pPr>
        <w:pStyle w:val="1"/>
        <w:jc w:val="center"/>
      </w:pPr>
      <w:bookmarkStart w:id="44" w:name="_Toc244034675"/>
      <w:r w:rsidRPr="0032128F">
        <w:lastRenderedPageBreak/>
        <w:t>Приложение Л</w:t>
      </w:r>
      <w:bookmarkEnd w:id="44"/>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554"/>
        <w:gridCol w:w="2097"/>
      </w:tblGrid>
      <w:tr w:rsidR="0032128F" w:rsidRPr="0032128F" w14:paraId="646035B0" w14:textId="77777777" w:rsidTr="00163E9C">
        <w:tc>
          <w:tcPr>
            <w:tcW w:w="988" w:type="dxa"/>
            <w:tcBorders>
              <w:top w:val="single" w:sz="4" w:space="0" w:color="auto"/>
              <w:left w:val="single" w:sz="4" w:space="0" w:color="auto"/>
              <w:bottom w:val="single" w:sz="4" w:space="0" w:color="auto"/>
              <w:right w:val="single" w:sz="4" w:space="0" w:color="auto"/>
            </w:tcBorders>
            <w:hideMark/>
          </w:tcPr>
          <w:p w14:paraId="21875ACA" w14:textId="0EE860C4" w:rsidR="0092749F" w:rsidRPr="0032128F" w:rsidRDefault="0092749F" w:rsidP="00E82DBD">
            <w:pPr>
              <w:rPr>
                <w:color w:val="auto"/>
                <w:bdr w:val="none" w:sz="0" w:space="0" w:color="auto" w:frame="1"/>
              </w:rPr>
            </w:pPr>
            <w:r w:rsidRPr="0032128F">
              <w:rPr>
                <w:noProof/>
                <w:color w:val="auto"/>
              </w:rPr>
              <w:drawing>
                <wp:inline distT="0" distB="0" distL="0" distR="0" wp14:anchorId="4CAA010F" wp14:editId="064E8F9E">
                  <wp:extent cx="457200" cy="373380"/>
                  <wp:effectExtent l="0" t="0" r="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554" w:type="dxa"/>
            <w:tcBorders>
              <w:top w:val="single" w:sz="4" w:space="0" w:color="auto"/>
              <w:left w:val="single" w:sz="4" w:space="0" w:color="auto"/>
              <w:bottom w:val="single" w:sz="4" w:space="0" w:color="auto"/>
              <w:right w:val="single" w:sz="4" w:space="0" w:color="auto"/>
            </w:tcBorders>
            <w:vAlign w:val="center"/>
            <w:hideMark/>
          </w:tcPr>
          <w:p w14:paraId="60B2B306" w14:textId="77777777" w:rsidR="0092749F" w:rsidRPr="0032128F" w:rsidRDefault="0092749F" w:rsidP="00E82DBD">
            <w:pPr>
              <w:jc w:val="center"/>
              <w:rPr>
                <w:b/>
                <w:color w:val="auto"/>
                <w:bdr w:val="none" w:sz="0" w:space="0" w:color="auto"/>
              </w:rPr>
            </w:pPr>
            <w:r w:rsidRPr="0032128F">
              <w:rPr>
                <w:b/>
                <w:color w:val="auto"/>
              </w:rPr>
              <w:t>РГП «Национальный центр аккредитации»</w:t>
            </w:r>
          </w:p>
        </w:tc>
        <w:tc>
          <w:tcPr>
            <w:tcW w:w="2097" w:type="dxa"/>
            <w:tcBorders>
              <w:top w:val="single" w:sz="4" w:space="0" w:color="auto"/>
              <w:left w:val="single" w:sz="4" w:space="0" w:color="auto"/>
              <w:bottom w:val="single" w:sz="4" w:space="0" w:color="auto"/>
              <w:right w:val="single" w:sz="4" w:space="0" w:color="auto"/>
            </w:tcBorders>
            <w:vAlign w:val="center"/>
            <w:hideMark/>
          </w:tcPr>
          <w:p w14:paraId="428ADD7F" w14:textId="1A2DDB3E" w:rsidR="0092749F" w:rsidRPr="0032128F" w:rsidRDefault="0092749F" w:rsidP="00E82DBD">
            <w:pPr>
              <w:jc w:val="center"/>
              <w:rPr>
                <w:b/>
                <w:color w:val="auto"/>
              </w:rPr>
            </w:pPr>
            <w:r w:rsidRPr="0032128F">
              <w:rPr>
                <w:b/>
                <w:color w:val="auto"/>
              </w:rPr>
              <w:t xml:space="preserve">Ф ДП </w:t>
            </w:r>
            <w:proofErr w:type="gramStart"/>
            <w:r w:rsidR="00FB0363" w:rsidRPr="0032128F">
              <w:rPr>
                <w:b/>
                <w:color w:val="auto"/>
                <w:lang w:val="en-US"/>
              </w:rPr>
              <w:t>02</w:t>
            </w:r>
            <w:r w:rsidRPr="0032128F">
              <w:rPr>
                <w:b/>
                <w:color w:val="auto"/>
              </w:rPr>
              <w:t>-</w:t>
            </w:r>
            <w:r w:rsidR="00153A6E" w:rsidRPr="0032128F">
              <w:rPr>
                <w:b/>
                <w:color w:val="auto"/>
              </w:rPr>
              <w:t>08</w:t>
            </w:r>
            <w:proofErr w:type="gramEnd"/>
            <w:r w:rsidRPr="0032128F">
              <w:rPr>
                <w:b/>
                <w:color w:val="auto"/>
              </w:rPr>
              <w:t>.</w:t>
            </w:r>
            <w:r w:rsidR="00FB0363" w:rsidRPr="0032128F">
              <w:rPr>
                <w:b/>
                <w:color w:val="auto"/>
                <w:lang w:val="en-US"/>
              </w:rPr>
              <w:t>09</w:t>
            </w:r>
            <w:r w:rsidR="000051CA" w:rsidRPr="0032128F">
              <w:rPr>
                <w:b/>
                <w:color w:val="auto"/>
              </w:rPr>
              <w:t>-09</w:t>
            </w:r>
          </w:p>
        </w:tc>
      </w:tr>
    </w:tbl>
    <w:p w14:paraId="59F897FF" w14:textId="77777777" w:rsidR="0092749F" w:rsidRPr="0032128F" w:rsidRDefault="0092749F" w:rsidP="0092749F">
      <w:pPr>
        <w:jc w:val="center"/>
        <w:rPr>
          <w:b/>
          <w:bCs/>
          <w:color w:val="auto"/>
        </w:rPr>
      </w:pPr>
      <w:bookmarkStart w:id="45" w:name="_Hlk112890374"/>
      <w:r w:rsidRPr="0032128F">
        <w:rPr>
          <w:b/>
          <w:bCs/>
          <w:color w:val="auto"/>
        </w:rPr>
        <w:t>Программа проведения инспекции по месту нахождения</w:t>
      </w:r>
    </w:p>
    <w:bookmarkEnd w:id="45"/>
    <w:p w14:paraId="30EC0387" w14:textId="77777777" w:rsidR="0092749F" w:rsidRPr="0032128F" w:rsidRDefault="0092749F" w:rsidP="0092749F">
      <w:pPr>
        <w:jc w:val="center"/>
        <w:rPr>
          <w:color w:val="auto"/>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32128F" w:rsidRPr="0032128F" w14:paraId="0AFEB613" w14:textId="77777777" w:rsidTr="00E82DBD">
        <w:tc>
          <w:tcPr>
            <w:tcW w:w="4814" w:type="dxa"/>
          </w:tcPr>
          <w:p w14:paraId="69502F7A"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Заявитель</w:t>
            </w:r>
          </w:p>
        </w:tc>
        <w:tc>
          <w:tcPr>
            <w:tcW w:w="4814" w:type="dxa"/>
          </w:tcPr>
          <w:p w14:paraId="443A489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Наименование юридического лица</w:t>
            </w:r>
          </w:p>
        </w:tc>
      </w:tr>
      <w:tr w:rsidR="0032128F" w:rsidRPr="0032128F" w14:paraId="059718BF" w14:textId="77777777" w:rsidTr="00E82DBD">
        <w:tc>
          <w:tcPr>
            <w:tcW w:w="4814" w:type="dxa"/>
          </w:tcPr>
          <w:p w14:paraId="689BB0BF"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Объект мониторинга соответствия</w:t>
            </w:r>
          </w:p>
        </w:tc>
        <w:tc>
          <w:tcPr>
            <w:tcW w:w="4814" w:type="dxa"/>
          </w:tcPr>
          <w:p w14:paraId="37D871E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Наименование испытательного центра</w:t>
            </w:r>
          </w:p>
        </w:tc>
      </w:tr>
      <w:tr w:rsidR="0032128F" w:rsidRPr="0032128F" w14:paraId="7F7A23D9" w14:textId="77777777" w:rsidTr="00E82DBD">
        <w:tc>
          <w:tcPr>
            <w:tcW w:w="4814" w:type="dxa"/>
          </w:tcPr>
          <w:p w14:paraId="109CF8BC"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Даты проведения инспекции по месту нахождения</w:t>
            </w:r>
          </w:p>
        </w:tc>
        <w:tc>
          <w:tcPr>
            <w:tcW w:w="4814" w:type="dxa"/>
          </w:tcPr>
          <w:p w14:paraId="70FEF14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32128F" w:rsidRPr="0032128F" w14:paraId="0F8D5A02" w14:textId="77777777" w:rsidTr="00E82DBD">
        <w:tc>
          <w:tcPr>
            <w:tcW w:w="4814" w:type="dxa"/>
          </w:tcPr>
          <w:p w14:paraId="0BBE48E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Состав группы:</w:t>
            </w:r>
          </w:p>
        </w:tc>
        <w:tc>
          <w:tcPr>
            <w:tcW w:w="4814" w:type="dxa"/>
          </w:tcPr>
          <w:p w14:paraId="1E0060C6"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32128F" w:rsidRPr="0032128F" w14:paraId="3303F09D" w14:textId="77777777" w:rsidTr="00E82DBD">
        <w:tc>
          <w:tcPr>
            <w:tcW w:w="4814" w:type="dxa"/>
          </w:tcPr>
          <w:p w14:paraId="3CC2BC8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Руководитель группы</w:t>
            </w:r>
          </w:p>
        </w:tc>
        <w:tc>
          <w:tcPr>
            <w:tcW w:w="4814" w:type="dxa"/>
          </w:tcPr>
          <w:p w14:paraId="15C7F4B8"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32128F" w:rsidRPr="0032128F" w14:paraId="72F1303B" w14:textId="77777777" w:rsidTr="00E82DBD">
        <w:tc>
          <w:tcPr>
            <w:tcW w:w="4814" w:type="dxa"/>
          </w:tcPr>
          <w:p w14:paraId="39329299" w14:textId="00A7F849"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 xml:space="preserve">Члены группы (технический </w:t>
            </w:r>
            <w:r w:rsidR="006A2A93" w:rsidRPr="0032128F">
              <w:rPr>
                <w:color w:val="auto"/>
                <w:sz w:val="20"/>
                <w:szCs w:val="20"/>
              </w:rPr>
              <w:t>эксперт</w:t>
            </w:r>
            <w:r w:rsidRPr="0032128F">
              <w:rPr>
                <w:rFonts w:eastAsia="Yu Mincho"/>
                <w:color w:val="auto"/>
                <w:sz w:val="20"/>
                <w:szCs w:val="20"/>
                <w:bdr w:val="none" w:sz="0" w:space="0" w:color="auto"/>
              </w:rPr>
              <w:t>, инспектор)</w:t>
            </w:r>
          </w:p>
        </w:tc>
        <w:tc>
          <w:tcPr>
            <w:tcW w:w="4814" w:type="dxa"/>
          </w:tcPr>
          <w:p w14:paraId="642ED012"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92749F" w:rsidRPr="0032128F" w14:paraId="4D037719" w14:textId="77777777" w:rsidTr="00E82DBD">
        <w:tc>
          <w:tcPr>
            <w:tcW w:w="4814" w:type="dxa"/>
          </w:tcPr>
          <w:p w14:paraId="29D444A4"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Наблюдатели (при необходимости)</w:t>
            </w:r>
          </w:p>
        </w:tc>
        <w:tc>
          <w:tcPr>
            <w:tcW w:w="4814" w:type="dxa"/>
          </w:tcPr>
          <w:p w14:paraId="4F5A0F22"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bl>
    <w:p w14:paraId="18FCDB91"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16"/>
          <w:szCs w:val="16"/>
          <w:bdr w:val="none" w:sz="0" w:space="0" w:color="auto"/>
        </w:rPr>
      </w:pPr>
    </w:p>
    <w:p w14:paraId="37800937"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b/>
          <w:bCs/>
          <w:color w:val="auto"/>
          <w:bdr w:val="none" w:sz="0" w:space="0" w:color="auto"/>
        </w:rPr>
      </w:pPr>
      <w:r w:rsidRPr="0032128F">
        <w:rPr>
          <w:rFonts w:eastAsia="Yu Mincho"/>
          <w:b/>
          <w:bCs/>
          <w:color w:val="auto"/>
          <w:bdr w:val="none" w:sz="0" w:space="0" w:color="auto"/>
        </w:rPr>
        <w:t>График инспекции по месту нахождения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2407"/>
        <w:gridCol w:w="2407"/>
        <w:gridCol w:w="2407"/>
      </w:tblGrid>
      <w:tr w:rsidR="0032128F" w:rsidRPr="0032128F" w14:paraId="3C940A0C" w14:textId="77777777" w:rsidTr="00E82DBD">
        <w:tc>
          <w:tcPr>
            <w:tcW w:w="2407" w:type="dxa"/>
            <w:vAlign w:val="center"/>
          </w:tcPr>
          <w:p w14:paraId="45EE5E05"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Дата</w:t>
            </w:r>
          </w:p>
        </w:tc>
        <w:tc>
          <w:tcPr>
            <w:tcW w:w="2407" w:type="dxa"/>
            <w:vAlign w:val="center"/>
          </w:tcPr>
          <w:p w14:paraId="6499B3E4"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Время</w:t>
            </w:r>
          </w:p>
        </w:tc>
        <w:tc>
          <w:tcPr>
            <w:tcW w:w="2407" w:type="dxa"/>
            <w:vAlign w:val="center"/>
          </w:tcPr>
          <w:p w14:paraId="7797160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 xml:space="preserve">Пункты принципов </w:t>
            </w:r>
            <w:r w:rsidRPr="0032128F">
              <w:rPr>
                <w:rFonts w:eastAsia="Yu Mincho"/>
                <w:b/>
                <w:bCs/>
                <w:color w:val="auto"/>
                <w:sz w:val="20"/>
                <w:szCs w:val="20"/>
                <w:bdr w:val="none" w:sz="0" w:space="0" w:color="auto"/>
                <w:lang w:val="en-US"/>
              </w:rPr>
              <w:t>GLP</w:t>
            </w:r>
          </w:p>
        </w:tc>
        <w:tc>
          <w:tcPr>
            <w:tcW w:w="2407" w:type="dxa"/>
            <w:vAlign w:val="center"/>
          </w:tcPr>
          <w:p w14:paraId="7A341EF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Ответственный за мониторинг соответствия</w:t>
            </w:r>
          </w:p>
        </w:tc>
      </w:tr>
      <w:tr w:rsidR="0032128F" w:rsidRPr="0032128F" w14:paraId="7B84D60F" w14:textId="77777777" w:rsidTr="00E82DBD">
        <w:tc>
          <w:tcPr>
            <w:tcW w:w="2407" w:type="dxa"/>
          </w:tcPr>
          <w:p w14:paraId="16524A0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1 день</w:t>
            </w:r>
          </w:p>
        </w:tc>
        <w:tc>
          <w:tcPr>
            <w:tcW w:w="2407" w:type="dxa"/>
          </w:tcPr>
          <w:p w14:paraId="6DED9B18"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c>
          <w:tcPr>
            <w:tcW w:w="2407" w:type="dxa"/>
          </w:tcPr>
          <w:p w14:paraId="4F63D14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c>
          <w:tcPr>
            <w:tcW w:w="2407" w:type="dxa"/>
          </w:tcPr>
          <w:p w14:paraId="4361018A"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32128F" w:rsidRPr="0032128F" w14:paraId="65971958" w14:textId="77777777" w:rsidTr="00E82DBD">
        <w:tc>
          <w:tcPr>
            <w:tcW w:w="2407" w:type="dxa"/>
          </w:tcPr>
          <w:p w14:paraId="3214EFDE"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2 день</w:t>
            </w:r>
          </w:p>
        </w:tc>
        <w:tc>
          <w:tcPr>
            <w:tcW w:w="2407" w:type="dxa"/>
          </w:tcPr>
          <w:p w14:paraId="6842D935"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c>
          <w:tcPr>
            <w:tcW w:w="2407" w:type="dxa"/>
          </w:tcPr>
          <w:p w14:paraId="6793C3F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c>
          <w:tcPr>
            <w:tcW w:w="2407" w:type="dxa"/>
          </w:tcPr>
          <w:p w14:paraId="2AD26C72"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92749F" w:rsidRPr="0032128F" w14:paraId="1A551953" w14:textId="77777777" w:rsidTr="00E82DBD">
        <w:tc>
          <w:tcPr>
            <w:tcW w:w="2407" w:type="dxa"/>
          </w:tcPr>
          <w:p w14:paraId="70B42D3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3 день</w:t>
            </w:r>
          </w:p>
        </w:tc>
        <w:tc>
          <w:tcPr>
            <w:tcW w:w="2407" w:type="dxa"/>
          </w:tcPr>
          <w:p w14:paraId="4B36A40A"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c>
          <w:tcPr>
            <w:tcW w:w="2407" w:type="dxa"/>
          </w:tcPr>
          <w:p w14:paraId="0A3FFB9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c>
          <w:tcPr>
            <w:tcW w:w="2407" w:type="dxa"/>
          </w:tcPr>
          <w:p w14:paraId="53A2745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bl>
    <w:p w14:paraId="4DB94D15"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16"/>
          <w:szCs w:val="16"/>
          <w:bdr w:val="none" w:sz="0" w:space="0" w:color="auto"/>
        </w:rPr>
      </w:pPr>
    </w:p>
    <w:p w14:paraId="58CF06DA"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b/>
          <w:bCs/>
          <w:color w:val="auto"/>
          <w:bdr w:val="none" w:sz="0" w:space="0" w:color="auto"/>
        </w:rPr>
      </w:pPr>
      <w:r w:rsidRPr="0032128F">
        <w:rPr>
          <w:rFonts w:eastAsia="Yu Mincho"/>
          <w:b/>
          <w:bCs/>
          <w:color w:val="auto"/>
          <w:bdr w:val="none" w:sz="0" w:space="0" w:color="auto"/>
        </w:rPr>
        <w:t>Планируемые контрольные мероприятия при инспекции по месту нахождения</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
        <w:gridCol w:w="5667"/>
        <w:gridCol w:w="3208"/>
      </w:tblGrid>
      <w:tr w:rsidR="0032128F" w:rsidRPr="0032128F" w14:paraId="6AE6F783" w14:textId="77777777" w:rsidTr="00E82DBD">
        <w:tc>
          <w:tcPr>
            <w:tcW w:w="866" w:type="dxa"/>
            <w:vAlign w:val="center"/>
          </w:tcPr>
          <w:p w14:paraId="1946CC7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color w:val="auto"/>
                <w:sz w:val="20"/>
                <w:szCs w:val="20"/>
                <w:bdr w:val="none" w:sz="0" w:space="0" w:color="auto"/>
              </w:rPr>
            </w:pPr>
            <w:r w:rsidRPr="0032128F">
              <w:rPr>
                <w:rFonts w:eastAsia="Yu Mincho"/>
                <w:color w:val="auto"/>
                <w:sz w:val="20"/>
                <w:szCs w:val="20"/>
                <w:bdr w:val="none" w:sz="0" w:space="0" w:color="auto"/>
              </w:rPr>
              <w:t>№ п</w:t>
            </w:r>
            <w:r w:rsidRPr="0032128F">
              <w:rPr>
                <w:rFonts w:eastAsia="Yu Mincho"/>
                <w:color w:val="auto"/>
                <w:sz w:val="20"/>
                <w:szCs w:val="20"/>
                <w:bdr w:val="none" w:sz="0" w:space="0" w:color="auto"/>
                <w:lang w:val="en-US"/>
              </w:rPr>
              <w:t>/</w:t>
            </w:r>
            <w:r w:rsidRPr="0032128F">
              <w:rPr>
                <w:rFonts w:eastAsia="Yu Mincho"/>
                <w:color w:val="auto"/>
                <w:sz w:val="20"/>
                <w:szCs w:val="20"/>
                <w:bdr w:val="none" w:sz="0" w:space="0" w:color="auto"/>
              </w:rPr>
              <w:t>п</w:t>
            </w:r>
          </w:p>
        </w:tc>
        <w:tc>
          <w:tcPr>
            <w:tcW w:w="5667" w:type="dxa"/>
            <w:vAlign w:val="center"/>
          </w:tcPr>
          <w:p w14:paraId="4C1DA619" w14:textId="6122908F"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color w:val="auto"/>
                <w:sz w:val="20"/>
                <w:szCs w:val="20"/>
                <w:bdr w:val="none" w:sz="0" w:space="0" w:color="auto"/>
              </w:rPr>
            </w:pPr>
            <w:r w:rsidRPr="0032128F">
              <w:rPr>
                <w:color w:val="auto"/>
                <w:sz w:val="20"/>
                <w:szCs w:val="20"/>
              </w:rPr>
              <w:t>Объекты мониторинга соответствия, вид исследований, входящие в мониторинг соответствия</w:t>
            </w:r>
          </w:p>
        </w:tc>
        <w:tc>
          <w:tcPr>
            <w:tcW w:w="3208" w:type="dxa"/>
            <w:vAlign w:val="center"/>
          </w:tcPr>
          <w:p w14:paraId="2879FCE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color w:val="auto"/>
                <w:sz w:val="20"/>
                <w:szCs w:val="20"/>
                <w:bdr w:val="none" w:sz="0" w:space="0" w:color="auto"/>
              </w:rPr>
            </w:pPr>
            <w:r w:rsidRPr="0032128F">
              <w:rPr>
                <w:rFonts w:eastAsia="Yu Mincho"/>
                <w:color w:val="auto"/>
                <w:sz w:val="20"/>
                <w:szCs w:val="20"/>
                <w:bdr w:val="none" w:sz="0" w:space="0" w:color="auto"/>
              </w:rPr>
              <w:t>Руководитель и член группы</w:t>
            </w:r>
          </w:p>
        </w:tc>
      </w:tr>
      <w:tr w:rsidR="0032128F" w:rsidRPr="0032128F" w14:paraId="75CB74DB" w14:textId="77777777" w:rsidTr="00E82DBD">
        <w:tc>
          <w:tcPr>
            <w:tcW w:w="866" w:type="dxa"/>
          </w:tcPr>
          <w:p w14:paraId="39B24A23"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color w:val="auto"/>
                <w:sz w:val="20"/>
                <w:szCs w:val="20"/>
                <w:bdr w:val="none" w:sz="0" w:space="0" w:color="auto"/>
              </w:rPr>
            </w:pPr>
            <w:r w:rsidRPr="0032128F">
              <w:rPr>
                <w:rFonts w:eastAsia="Yu Mincho"/>
                <w:color w:val="auto"/>
                <w:sz w:val="20"/>
                <w:szCs w:val="20"/>
                <w:bdr w:val="none" w:sz="0" w:space="0" w:color="auto"/>
              </w:rPr>
              <w:t>1</w:t>
            </w:r>
          </w:p>
        </w:tc>
        <w:tc>
          <w:tcPr>
            <w:tcW w:w="5667" w:type="dxa"/>
          </w:tcPr>
          <w:p w14:paraId="07D2E9C6"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c>
          <w:tcPr>
            <w:tcW w:w="3208" w:type="dxa"/>
          </w:tcPr>
          <w:p w14:paraId="415F083A"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32128F" w:rsidRPr="0032128F" w14:paraId="7C9EBD83" w14:textId="77777777" w:rsidTr="00E82DBD">
        <w:tc>
          <w:tcPr>
            <w:tcW w:w="866" w:type="dxa"/>
          </w:tcPr>
          <w:p w14:paraId="194EE2F5"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color w:val="auto"/>
                <w:sz w:val="20"/>
                <w:szCs w:val="20"/>
                <w:bdr w:val="none" w:sz="0" w:space="0" w:color="auto"/>
              </w:rPr>
            </w:pPr>
            <w:r w:rsidRPr="0032128F">
              <w:rPr>
                <w:rFonts w:eastAsia="Yu Mincho"/>
                <w:color w:val="auto"/>
                <w:sz w:val="20"/>
                <w:szCs w:val="20"/>
                <w:bdr w:val="none" w:sz="0" w:space="0" w:color="auto"/>
              </w:rPr>
              <w:t>2</w:t>
            </w:r>
          </w:p>
        </w:tc>
        <w:tc>
          <w:tcPr>
            <w:tcW w:w="5667" w:type="dxa"/>
          </w:tcPr>
          <w:p w14:paraId="02658BFA"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c>
          <w:tcPr>
            <w:tcW w:w="3208" w:type="dxa"/>
          </w:tcPr>
          <w:p w14:paraId="0CB7A76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92749F" w:rsidRPr="0032128F" w14:paraId="386C7DFB" w14:textId="77777777" w:rsidTr="00E82DBD">
        <w:tc>
          <w:tcPr>
            <w:tcW w:w="866" w:type="dxa"/>
          </w:tcPr>
          <w:p w14:paraId="70D95545"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color w:val="auto"/>
                <w:sz w:val="20"/>
                <w:szCs w:val="20"/>
                <w:bdr w:val="none" w:sz="0" w:space="0" w:color="auto"/>
              </w:rPr>
            </w:pPr>
            <w:r w:rsidRPr="0032128F">
              <w:rPr>
                <w:rFonts w:eastAsia="Yu Mincho"/>
                <w:color w:val="auto"/>
                <w:sz w:val="20"/>
                <w:szCs w:val="20"/>
                <w:bdr w:val="none" w:sz="0" w:space="0" w:color="auto"/>
              </w:rPr>
              <w:t>3</w:t>
            </w:r>
          </w:p>
        </w:tc>
        <w:tc>
          <w:tcPr>
            <w:tcW w:w="5667" w:type="dxa"/>
          </w:tcPr>
          <w:p w14:paraId="5CA9316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c>
          <w:tcPr>
            <w:tcW w:w="3208" w:type="dxa"/>
          </w:tcPr>
          <w:p w14:paraId="61D80CB6"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bl>
    <w:p w14:paraId="3529D42F"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16"/>
          <w:szCs w:val="16"/>
          <w:bdr w:val="none" w:sz="0" w:space="0" w:color="auto"/>
        </w:rPr>
      </w:pPr>
    </w:p>
    <w:p w14:paraId="20BDEC4A" w14:textId="5D350B65"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color w:val="auto"/>
          <w:bdr w:val="none" w:sz="0" w:space="0" w:color="auto"/>
        </w:rPr>
      </w:pPr>
      <w:r w:rsidRPr="0032128F">
        <w:rPr>
          <w:rFonts w:eastAsia="Yu Mincho"/>
          <w:color w:val="auto"/>
          <w:bdr w:val="none" w:sz="0" w:space="0" w:color="auto"/>
        </w:rPr>
        <w:t>Дата                                                    Ф</w:t>
      </w:r>
      <w:r w:rsidR="00B407D2" w:rsidRPr="0032128F">
        <w:rPr>
          <w:rFonts w:eastAsia="Yu Mincho"/>
          <w:color w:val="auto"/>
          <w:bdr w:val="none" w:sz="0" w:space="0" w:color="auto"/>
        </w:rPr>
        <w:t>.</w:t>
      </w:r>
      <w:r w:rsidRPr="0032128F">
        <w:rPr>
          <w:rFonts w:eastAsia="Yu Mincho"/>
          <w:color w:val="auto"/>
          <w:bdr w:val="none" w:sz="0" w:space="0" w:color="auto"/>
        </w:rPr>
        <w:t>И</w:t>
      </w:r>
      <w:r w:rsidR="00B407D2" w:rsidRPr="0032128F">
        <w:rPr>
          <w:rFonts w:eastAsia="Yu Mincho"/>
          <w:color w:val="auto"/>
          <w:bdr w:val="none" w:sz="0" w:space="0" w:color="auto"/>
        </w:rPr>
        <w:t>.</w:t>
      </w:r>
      <w:r w:rsidRPr="0032128F">
        <w:rPr>
          <w:rFonts w:eastAsia="Yu Mincho"/>
          <w:color w:val="auto"/>
          <w:bdr w:val="none" w:sz="0" w:space="0" w:color="auto"/>
        </w:rPr>
        <w:t>О</w:t>
      </w:r>
      <w:r w:rsidR="00B407D2" w:rsidRPr="0032128F">
        <w:rPr>
          <w:rFonts w:eastAsia="Yu Mincho"/>
          <w:color w:val="auto"/>
          <w:bdr w:val="none" w:sz="0" w:space="0" w:color="auto"/>
        </w:rPr>
        <w:t>.</w:t>
      </w:r>
      <w:r w:rsidRPr="0032128F">
        <w:rPr>
          <w:rFonts w:eastAsia="Yu Mincho"/>
          <w:color w:val="auto"/>
          <w:bdr w:val="none" w:sz="0" w:space="0" w:color="auto"/>
        </w:rPr>
        <w:t xml:space="preserve"> Руководителя группы</w:t>
      </w:r>
    </w:p>
    <w:p w14:paraId="311E84DC"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16"/>
          <w:szCs w:val="16"/>
          <w:bdr w:val="none" w:sz="0" w:space="0" w:color="auto"/>
        </w:rPr>
      </w:pPr>
    </w:p>
    <w:p w14:paraId="7ADBCBAD" w14:textId="77777777" w:rsidR="0092749F" w:rsidRPr="0032128F" w:rsidRDefault="0092749F" w:rsidP="0092749F">
      <w:pPr>
        <w:jc w:val="center"/>
        <w:rPr>
          <w:b/>
          <w:bCs/>
          <w:color w:val="auto"/>
        </w:rPr>
      </w:pPr>
      <w:r w:rsidRPr="0032128F">
        <w:rPr>
          <w:b/>
          <w:bCs/>
          <w:color w:val="auto"/>
        </w:rPr>
        <w:t>Программа о проведении инспекции по месту нахождения испытательного центра принципам надлежащей лабораторной практики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32128F" w:rsidRPr="0032128F" w14:paraId="1741104D" w14:textId="77777777" w:rsidTr="00E82DBD">
        <w:tc>
          <w:tcPr>
            <w:tcW w:w="4814" w:type="dxa"/>
          </w:tcPr>
          <w:p w14:paraId="5D21B14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Номер заявки</w:t>
            </w:r>
          </w:p>
        </w:tc>
        <w:tc>
          <w:tcPr>
            <w:tcW w:w="4814" w:type="dxa"/>
          </w:tcPr>
          <w:p w14:paraId="709B776A"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32128F" w:rsidRPr="0032128F" w14:paraId="604EEBDC" w14:textId="77777777" w:rsidTr="00E82DBD">
        <w:tc>
          <w:tcPr>
            <w:tcW w:w="4814" w:type="dxa"/>
          </w:tcPr>
          <w:p w14:paraId="361B17F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Дата создания заявки</w:t>
            </w:r>
          </w:p>
        </w:tc>
        <w:tc>
          <w:tcPr>
            <w:tcW w:w="4814" w:type="dxa"/>
          </w:tcPr>
          <w:p w14:paraId="48723458"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32128F" w:rsidRPr="0032128F" w14:paraId="415E735F" w14:textId="77777777" w:rsidTr="00E82DBD">
        <w:tc>
          <w:tcPr>
            <w:tcW w:w="4814" w:type="dxa"/>
          </w:tcPr>
          <w:p w14:paraId="4EBB333C"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Вид деятельности</w:t>
            </w:r>
          </w:p>
        </w:tc>
        <w:tc>
          <w:tcPr>
            <w:tcW w:w="4814" w:type="dxa"/>
          </w:tcPr>
          <w:p w14:paraId="7EA9563E"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32128F" w:rsidRPr="0032128F" w14:paraId="11BCC13B" w14:textId="77777777" w:rsidTr="00E82DBD">
        <w:tc>
          <w:tcPr>
            <w:tcW w:w="4814" w:type="dxa"/>
          </w:tcPr>
          <w:p w14:paraId="5F7CDE4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Вид заявки</w:t>
            </w:r>
          </w:p>
        </w:tc>
        <w:tc>
          <w:tcPr>
            <w:tcW w:w="4814" w:type="dxa"/>
          </w:tcPr>
          <w:p w14:paraId="546715D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32128F" w:rsidRPr="0032128F" w14:paraId="287A1C34" w14:textId="77777777" w:rsidTr="00E82DBD">
        <w:tc>
          <w:tcPr>
            <w:tcW w:w="4814" w:type="dxa"/>
          </w:tcPr>
          <w:p w14:paraId="114DA0C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БИН</w:t>
            </w:r>
          </w:p>
        </w:tc>
        <w:tc>
          <w:tcPr>
            <w:tcW w:w="4814" w:type="dxa"/>
          </w:tcPr>
          <w:p w14:paraId="6A1E539A"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32128F" w:rsidRPr="0032128F" w14:paraId="54FAAF99" w14:textId="77777777" w:rsidTr="00E82DBD">
        <w:tc>
          <w:tcPr>
            <w:tcW w:w="4814" w:type="dxa"/>
          </w:tcPr>
          <w:p w14:paraId="6F98C7E3"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Наименование</w:t>
            </w:r>
          </w:p>
        </w:tc>
        <w:tc>
          <w:tcPr>
            <w:tcW w:w="4814" w:type="dxa"/>
          </w:tcPr>
          <w:p w14:paraId="533936D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32128F" w:rsidRPr="0032128F" w14:paraId="6215AF2A" w14:textId="77777777" w:rsidTr="00E82DBD">
        <w:tc>
          <w:tcPr>
            <w:tcW w:w="4814" w:type="dxa"/>
          </w:tcPr>
          <w:p w14:paraId="302F6F54"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Статус</w:t>
            </w:r>
          </w:p>
        </w:tc>
        <w:tc>
          <w:tcPr>
            <w:tcW w:w="4814" w:type="dxa"/>
          </w:tcPr>
          <w:p w14:paraId="26CEAED3"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32128F" w:rsidRPr="0032128F" w14:paraId="0874E60A" w14:textId="77777777" w:rsidTr="00E82DBD">
        <w:tc>
          <w:tcPr>
            <w:tcW w:w="4814" w:type="dxa"/>
          </w:tcPr>
          <w:p w14:paraId="74EDC847"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Дата начала инспекции по месту нахождения</w:t>
            </w:r>
          </w:p>
        </w:tc>
        <w:tc>
          <w:tcPr>
            <w:tcW w:w="4814" w:type="dxa"/>
          </w:tcPr>
          <w:p w14:paraId="61294CD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32128F" w:rsidRPr="0032128F" w14:paraId="4780D459" w14:textId="77777777" w:rsidTr="00E82DBD">
        <w:tc>
          <w:tcPr>
            <w:tcW w:w="4814" w:type="dxa"/>
          </w:tcPr>
          <w:p w14:paraId="07A9C7A2"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Дата окончания инспекции по месту нахождения</w:t>
            </w:r>
          </w:p>
        </w:tc>
        <w:tc>
          <w:tcPr>
            <w:tcW w:w="4814" w:type="dxa"/>
          </w:tcPr>
          <w:p w14:paraId="175C3598"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32128F" w:rsidRPr="0032128F" w14:paraId="171D08CA" w14:textId="77777777" w:rsidTr="00E82DBD">
        <w:tc>
          <w:tcPr>
            <w:tcW w:w="4814" w:type="dxa"/>
          </w:tcPr>
          <w:p w14:paraId="345F22CA"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Руководитель группы</w:t>
            </w:r>
          </w:p>
        </w:tc>
        <w:tc>
          <w:tcPr>
            <w:tcW w:w="4814" w:type="dxa"/>
          </w:tcPr>
          <w:p w14:paraId="40C66BA9"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32128F" w:rsidRPr="0032128F" w14:paraId="490AEF72" w14:textId="77777777" w:rsidTr="00E82DBD">
        <w:tc>
          <w:tcPr>
            <w:tcW w:w="4814" w:type="dxa"/>
          </w:tcPr>
          <w:p w14:paraId="4FE6F16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Инспектор</w:t>
            </w:r>
          </w:p>
        </w:tc>
        <w:tc>
          <w:tcPr>
            <w:tcW w:w="4814" w:type="dxa"/>
          </w:tcPr>
          <w:p w14:paraId="69C86D03"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32128F" w:rsidRPr="0032128F" w14:paraId="150B7301" w14:textId="77777777" w:rsidTr="00E82DBD">
        <w:tc>
          <w:tcPr>
            <w:tcW w:w="4814" w:type="dxa"/>
          </w:tcPr>
          <w:p w14:paraId="4390BCB5" w14:textId="6968D3A1"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 xml:space="preserve">Технический </w:t>
            </w:r>
            <w:r w:rsidR="006A2A93" w:rsidRPr="0032128F">
              <w:rPr>
                <w:color w:val="auto"/>
                <w:sz w:val="20"/>
                <w:szCs w:val="20"/>
              </w:rPr>
              <w:t>эксперт</w:t>
            </w:r>
          </w:p>
        </w:tc>
        <w:tc>
          <w:tcPr>
            <w:tcW w:w="4814" w:type="dxa"/>
          </w:tcPr>
          <w:p w14:paraId="22A452D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r w:rsidR="0092749F" w:rsidRPr="0032128F" w14:paraId="54A6302E" w14:textId="77777777" w:rsidTr="00E82DBD">
        <w:tc>
          <w:tcPr>
            <w:tcW w:w="4814" w:type="dxa"/>
          </w:tcPr>
          <w:p w14:paraId="73479FD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Наблюдатели</w:t>
            </w:r>
          </w:p>
        </w:tc>
        <w:tc>
          <w:tcPr>
            <w:tcW w:w="4814" w:type="dxa"/>
          </w:tcPr>
          <w:p w14:paraId="1DCCCB76"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p>
        </w:tc>
      </w:tr>
    </w:tbl>
    <w:p w14:paraId="0693250A"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16"/>
          <w:szCs w:val="16"/>
          <w:bdr w:val="none" w:sz="0" w:space="0" w:color="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92749F" w:rsidRPr="0032128F" w14:paraId="4AC6829A" w14:textId="77777777" w:rsidTr="00E82DBD">
        <w:tc>
          <w:tcPr>
            <w:tcW w:w="4814" w:type="dxa"/>
            <w:vAlign w:val="center"/>
          </w:tcPr>
          <w:p w14:paraId="5600995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Программа</w:t>
            </w:r>
          </w:p>
        </w:tc>
        <w:tc>
          <w:tcPr>
            <w:tcW w:w="4814" w:type="dxa"/>
            <w:vAlign w:val="center"/>
          </w:tcPr>
          <w:p w14:paraId="7006AA77"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 xml:space="preserve">(указывается информация, например о предварительном ознакомлении / осмотре помещения и </w:t>
            </w:r>
            <w:proofErr w:type="gramStart"/>
            <w:r w:rsidRPr="0032128F">
              <w:rPr>
                <w:rFonts w:eastAsia="Yu Mincho"/>
                <w:color w:val="auto"/>
                <w:sz w:val="20"/>
                <w:szCs w:val="20"/>
                <w:bdr w:val="none" w:sz="0" w:space="0" w:color="auto"/>
              </w:rPr>
              <w:t>т.д.</w:t>
            </w:r>
            <w:proofErr w:type="gramEnd"/>
            <w:r w:rsidRPr="0032128F">
              <w:rPr>
                <w:rFonts w:eastAsia="Yu Mincho"/>
                <w:color w:val="auto"/>
                <w:sz w:val="20"/>
                <w:szCs w:val="20"/>
                <w:bdr w:val="none" w:sz="0" w:space="0" w:color="auto"/>
              </w:rPr>
              <w:t>)</w:t>
            </w:r>
          </w:p>
        </w:tc>
      </w:tr>
    </w:tbl>
    <w:p w14:paraId="3C8D3306"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16"/>
          <w:szCs w:val="16"/>
          <w:bdr w:val="none" w:sz="0" w:space="0" w:color="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32128F" w:rsidRPr="0032128F" w14:paraId="3B87B1FD" w14:textId="77777777" w:rsidTr="00E82DBD">
        <w:tc>
          <w:tcPr>
            <w:tcW w:w="4814" w:type="dxa"/>
          </w:tcPr>
          <w:p w14:paraId="7271DA24"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b/>
                <w:bCs/>
                <w:color w:val="auto"/>
                <w:sz w:val="20"/>
                <w:szCs w:val="20"/>
              </w:rPr>
              <w:t>1 Организация и персонал лаборатории</w:t>
            </w:r>
          </w:p>
        </w:tc>
        <w:tc>
          <w:tcPr>
            <w:tcW w:w="4814" w:type="dxa"/>
          </w:tcPr>
          <w:p w14:paraId="14CA9A2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3F15BE62" w14:textId="77777777" w:rsidTr="00E82DBD">
        <w:tc>
          <w:tcPr>
            <w:tcW w:w="4814" w:type="dxa"/>
          </w:tcPr>
          <w:p w14:paraId="75B75BA5"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Дата проверки</w:t>
            </w:r>
          </w:p>
        </w:tc>
        <w:tc>
          <w:tcPr>
            <w:tcW w:w="4814" w:type="dxa"/>
          </w:tcPr>
          <w:p w14:paraId="1643B8D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210E52AB" w14:textId="77777777" w:rsidTr="00E82DBD">
        <w:tc>
          <w:tcPr>
            <w:tcW w:w="4814" w:type="dxa"/>
          </w:tcPr>
          <w:p w14:paraId="40357FA2"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Время проверки</w:t>
            </w:r>
          </w:p>
        </w:tc>
        <w:tc>
          <w:tcPr>
            <w:tcW w:w="4814" w:type="dxa"/>
          </w:tcPr>
          <w:p w14:paraId="5F6E2F02"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92749F" w:rsidRPr="0032128F" w14:paraId="27CD975C" w14:textId="77777777" w:rsidTr="00E82DBD">
        <w:tc>
          <w:tcPr>
            <w:tcW w:w="4814" w:type="dxa"/>
          </w:tcPr>
          <w:p w14:paraId="3D863606"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Ответственный за проверку</w:t>
            </w:r>
          </w:p>
        </w:tc>
        <w:tc>
          <w:tcPr>
            <w:tcW w:w="4814" w:type="dxa"/>
          </w:tcPr>
          <w:p w14:paraId="60D35E18"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bl>
    <w:p w14:paraId="153479B1"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16"/>
          <w:szCs w:val="16"/>
          <w:bdr w:val="none" w:sz="0" w:space="0" w:color="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32128F" w:rsidRPr="0032128F" w14:paraId="2EE1EE8B" w14:textId="77777777" w:rsidTr="00E82DBD">
        <w:tc>
          <w:tcPr>
            <w:tcW w:w="4814" w:type="dxa"/>
          </w:tcPr>
          <w:p w14:paraId="192D49E7"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b/>
                <w:bCs/>
                <w:color w:val="auto"/>
                <w:sz w:val="20"/>
                <w:szCs w:val="20"/>
              </w:rPr>
              <w:t>2 Программа обеспечения качества</w:t>
            </w:r>
          </w:p>
        </w:tc>
        <w:tc>
          <w:tcPr>
            <w:tcW w:w="4814" w:type="dxa"/>
          </w:tcPr>
          <w:p w14:paraId="7978EB25"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18672265" w14:textId="77777777" w:rsidTr="00E82DBD">
        <w:tc>
          <w:tcPr>
            <w:tcW w:w="4814" w:type="dxa"/>
          </w:tcPr>
          <w:p w14:paraId="445A0AB9"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Дата проверки</w:t>
            </w:r>
          </w:p>
        </w:tc>
        <w:tc>
          <w:tcPr>
            <w:tcW w:w="4814" w:type="dxa"/>
          </w:tcPr>
          <w:p w14:paraId="4D5A3319"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2D7B91E7" w14:textId="77777777" w:rsidTr="00E82DBD">
        <w:tc>
          <w:tcPr>
            <w:tcW w:w="4814" w:type="dxa"/>
          </w:tcPr>
          <w:p w14:paraId="479F4E23"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Время проверки</w:t>
            </w:r>
          </w:p>
        </w:tc>
        <w:tc>
          <w:tcPr>
            <w:tcW w:w="4814" w:type="dxa"/>
          </w:tcPr>
          <w:p w14:paraId="45857F9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92749F" w:rsidRPr="0032128F" w14:paraId="5B1DAB77" w14:textId="77777777" w:rsidTr="00E82DBD">
        <w:tc>
          <w:tcPr>
            <w:tcW w:w="4814" w:type="dxa"/>
          </w:tcPr>
          <w:p w14:paraId="7899158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Ответственный за проверку</w:t>
            </w:r>
          </w:p>
        </w:tc>
        <w:tc>
          <w:tcPr>
            <w:tcW w:w="4814" w:type="dxa"/>
          </w:tcPr>
          <w:p w14:paraId="23DC7267"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bl>
    <w:p w14:paraId="1C47CA1A"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16"/>
          <w:szCs w:val="16"/>
          <w:bdr w:val="none" w:sz="0" w:space="0" w:color="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32128F" w:rsidRPr="0032128F" w14:paraId="7E9BB734" w14:textId="77777777" w:rsidTr="00E82DBD">
        <w:tc>
          <w:tcPr>
            <w:tcW w:w="4814" w:type="dxa"/>
          </w:tcPr>
          <w:p w14:paraId="09210112"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b/>
                <w:bCs/>
                <w:color w:val="auto"/>
                <w:sz w:val="20"/>
                <w:szCs w:val="20"/>
              </w:rPr>
              <w:t>3 Помещения</w:t>
            </w:r>
          </w:p>
        </w:tc>
        <w:tc>
          <w:tcPr>
            <w:tcW w:w="4814" w:type="dxa"/>
          </w:tcPr>
          <w:p w14:paraId="5232B6C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3258BF8F" w14:textId="77777777" w:rsidTr="00E82DBD">
        <w:tc>
          <w:tcPr>
            <w:tcW w:w="4814" w:type="dxa"/>
          </w:tcPr>
          <w:p w14:paraId="36D032D6"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Дата проверки</w:t>
            </w:r>
          </w:p>
        </w:tc>
        <w:tc>
          <w:tcPr>
            <w:tcW w:w="4814" w:type="dxa"/>
          </w:tcPr>
          <w:p w14:paraId="6C3B19C6"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071BD0CB" w14:textId="77777777" w:rsidTr="00E82DBD">
        <w:tc>
          <w:tcPr>
            <w:tcW w:w="4814" w:type="dxa"/>
          </w:tcPr>
          <w:p w14:paraId="11B9A9E4"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Время проверки</w:t>
            </w:r>
          </w:p>
        </w:tc>
        <w:tc>
          <w:tcPr>
            <w:tcW w:w="4814" w:type="dxa"/>
          </w:tcPr>
          <w:p w14:paraId="1AB75A9C"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92749F" w:rsidRPr="0032128F" w14:paraId="1A2C4723" w14:textId="77777777" w:rsidTr="00E82DBD">
        <w:tc>
          <w:tcPr>
            <w:tcW w:w="4814" w:type="dxa"/>
          </w:tcPr>
          <w:p w14:paraId="51259F1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Ответственный за проверку</w:t>
            </w:r>
          </w:p>
        </w:tc>
        <w:tc>
          <w:tcPr>
            <w:tcW w:w="4814" w:type="dxa"/>
          </w:tcPr>
          <w:p w14:paraId="2B55EB2F"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bl>
    <w:p w14:paraId="2FB1D41F"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16"/>
          <w:szCs w:val="16"/>
          <w:bdr w:val="none" w:sz="0" w:space="0" w:color="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32128F" w:rsidRPr="0032128F" w14:paraId="4D0F139A" w14:textId="77777777" w:rsidTr="00E82DBD">
        <w:tc>
          <w:tcPr>
            <w:tcW w:w="4814" w:type="dxa"/>
          </w:tcPr>
          <w:p w14:paraId="54236AE6"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b/>
                <w:bCs/>
                <w:color w:val="auto"/>
                <w:sz w:val="20"/>
                <w:szCs w:val="20"/>
              </w:rPr>
              <w:t>4 Оборудование, материалы и реагенты</w:t>
            </w:r>
          </w:p>
        </w:tc>
        <w:tc>
          <w:tcPr>
            <w:tcW w:w="4814" w:type="dxa"/>
          </w:tcPr>
          <w:p w14:paraId="6DC8D7E3"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0FB5D514" w14:textId="77777777" w:rsidTr="00E82DBD">
        <w:tc>
          <w:tcPr>
            <w:tcW w:w="4814" w:type="dxa"/>
          </w:tcPr>
          <w:p w14:paraId="566FE9C3"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Дата проверки</w:t>
            </w:r>
          </w:p>
        </w:tc>
        <w:tc>
          <w:tcPr>
            <w:tcW w:w="4814" w:type="dxa"/>
          </w:tcPr>
          <w:p w14:paraId="1E67D07C"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5C9EBCE3" w14:textId="77777777" w:rsidTr="00E82DBD">
        <w:tc>
          <w:tcPr>
            <w:tcW w:w="4814" w:type="dxa"/>
          </w:tcPr>
          <w:p w14:paraId="4DBC244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Время проверки</w:t>
            </w:r>
          </w:p>
        </w:tc>
        <w:tc>
          <w:tcPr>
            <w:tcW w:w="4814" w:type="dxa"/>
          </w:tcPr>
          <w:p w14:paraId="45C9751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92749F" w:rsidRPr="0032128F" w14:paraId="1C65863B" w14:textId="77777777" w:rsidTr="00E82DBD">
        <w:tc>
          <w:tcPr>
            <w:tcW w:w="4814" w:type="dxa"/>
          </w:tcPr>
          <w:p w14:paraId="50C14B1F"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Ответственный за проверку</w:t>
            </w:r>
          </w:p>
        </w:tc>
        <w:tc>
          <w:tcPr>
            <w:tcW w:w="4814" w:type="dxa"/>
          </w:tcPr>
          <w:p w14:paraId="226BCB5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bl>
    <w:p w14:paraId="7DDB37EF"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16"/>
          <w:szCs w:val="16"/>
          <w:bdr w:val="none" w:sz="0" w:space="0" w:color="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32128F" w:rsidRPr="0032128F" w14:paraId="39192D63" w14:textId="77777777" w:rsidTr="00E82DBD">
        <w:tc>
          <w:tcPr>
            <w:tcW w:w="4814" w:type="dxa"/>
          </w:tcPr>
          <w:p w14:paraId="5DFDB5FF"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b/>
                <w:bCs/>
                <w:color w:val="auto"/>
                <w:sz w:val="20"/>
                <w:szCs w:val="20"/>
              </w:rPr>
              <w:t xml:space="preserve">5 </w:t>
            </w:r>
            <w:proofErr w:type="gramStart"/>
            <w:r w:rsidRPr="0032128F">
              <w:rPr>
                <w:b/>
                <w:bCs/>
                <w:color w:val="auto"/>
                <w:sz w:val="20"/>
                <w:szCs w:val="20"/>
              </w:rPr>
              <w:t>Тест-системы</w:t>
            </w:r>
            <w:proofErr w:type="gramEnd"/>
          </w:p>
        </w:tc>
        <w:tc>
          <w:tcPr>
            <w:tcW w:w="4814" w:type="dxa"/>
          </w:tcPr>
          <w:p w14:paraId="693BE04F"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1818FC5D" w14:textId="77777777" w:rsidTr="00E82DBD">
        <w:tc>
          <w:tcPr>
            <w:tcW w:w="4814" w:type="dxa"/>
          </w:tcPr>
          <w:p w14:paraId="15EEFE04"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Дата проверки</w:t>
            </w:r>
          </w:p>
        </w:tc>
        <w:tc>
          <w:tcPr>
            <w:tcW w:w="4814" w:type="dxa"/>
          </w:tcPr>
          <w:p w14:paraId="0C93AB22"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469CC130" w14:textId="77777777" w:rsidTr="00E82DBD">
        <w:tc>
          <w:tcPr>
            <w:tcW w:w="4814" w:type="dxa"/>
          </w:tcPr>
          <w:p w14:paraId="11963A6E"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Время проверки</w:t>
            </w:r>
          </w:p>
        </w:tc>
        <w:tc>
          <w:tcPr>
            <w:tcW w:w="4814" w:type="dxa"/>
          </w:tcPr>
          <w:p w14:paraId="4B4C3BBE"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92749F" w:rsidRPr="0032128F" w14:paraId="3629DB18" w14:textId="77777777" w:rsidTr="00E82DBD">
        <w:tc>
          <w:tcPr>
            <w:tcW w:w="4814" w:type="dxa"/>
          </w:tcPr>
          <w:p w14:paraId="06AC2E2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Ответственный за проверку</w:t>
            </w:r>
          </w:p>
        </w:tc>
        <w:tc>
          <w:tcPr>
            <w:tcW w:w="4814" w:type="dxa"/>
          </w:tcPr>
          <w:p w14:paraId="1672336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bl>
    <w:p w14:paraId="4AA815C8"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16"/>
          <w:szCs w:val="16"/>
          <w:bdr w:val="none" w:sz="0" w:space="0" w:color="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32128F" w:rsidRPr="0032128F" w14:paraId="1F2E6D1C" w14:textId="77777777" w:rsidTr="00E82DBD">
        <w:tc>
          <w:tcPr>
            <w:tcW w:w="4814" w:type="dxa"/>
          </w:tcPr>
          <w:p w14:paraId="2D587B5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b/>
                <w:bCs/>
                <w:color w:val="auto"/>
                <w:sz w:val="20"/>
                <w:szCs w:val="20"/>
              </w:rPr>
              <w:t>6 Объекты испытаний и стандартные объекты</w:t>
            </w:r>
          </w:p>
        </w:tc>
        <w:tc>
          <w:tcPr>
            <w:tcW w:w="4814" w:type="dxa"/>
          </w:tcPr>
          <w:p w14:paraId="3681733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3E5396C1" w14:textId="77777777" w:rsidTr="00E82DBD">
        <w:tc>
          <w:tcPr>
            <w:tcW w:w="4814" w:type="dxa"/>
          </w:tcPr>
          <w:p w14:paraId="531C9A5F"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Дата проверки</w:t>
            </w:r>
          </w:p>
        </w:tc>
        <w:tc>
          <w:tcPr>
            <w:tcW w:w="4814" w:type="dxa"/>
          </w:tcPr>
          <w:p w14:paraId="0B5B082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1A5FD012" w14:textId="77777777" w:rsidTr="00E82DBD">
        <w:tc>
          <w:tcPr>
            <w:tcW w:w="4814" w:type="dxa"/>
          </w:tcPr>
          <w:p w14:paraId="27CB4FDE"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Время проверки</w:t>
            </w:r>
          </w:p>
        </w:tc>
        <w:tc>
          <w:tcPr>
            <w:tcW w:w="4814" w:type="dxa"/>
          </w:tcPr>
          <w:p w14:paraId="3DC3C4C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92749F" w:rsidRPr="0032128F" w14:paraId="15CC9C06" w14:textId="77777777" w:rsidTr="00E82DBD">
        <w:tc>
          <w:tcPr>
            <w:tcW w:w="4814" w:type="dxa"/>
          </w:tcPr>
          <w:p w14:paraId="68BDFF9A"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Ответственный за проверку</w:t>
            </w:r>
          </w:p>
        </w:tc>
        <w:tc>
          <w:tcPr>
            <w:tcW w:w="4814" w:type="dxa"/>
          </w:tcPr>
          <w:p w14:paraId="5C03B892"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bl>
    <w:p w14:paraId="658A43A1"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16"/>
          <w:szCs w:val="16"/>
          <w:bdr w:val="none" w:sz="0" w:space="0" w:color="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32128F" w:rsidRPr="0032128F" w14:paraId="48B76268" w14:textId="77777777" w:rsidTr="00E82DBD">
        <w:tc>
          <w:tcPr>
            <w:tcW w:w="4814" w:type="dxa"/>
          </w:tcPr>
          <w:p w14:paraId="04517333"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b/>
                <w:bCs/>
                <w:color w:val="auto"/>
                <w:sz w:val="20"/>
                <w:szCs w:val="20"/>
              </w:rPr>
              <w:t>7 Стандартные операционные процедуры</w:t>
            </w:r>
          </w:p>
        </w:tc>
        <w:tc>
          <w:tcPr>
            <w:tcW w:w="4814" w:type="dxa"/>
          </w:tcPr>
          <w:p w14:paraId="43BD1AB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7775A4A0" w14:textId="77777777" w:rsidTr="00E82DBD">
        <w:tc>
          <w:tcPr>
            <w:tcW w:w="4814" w:type="dxa"/>
          </w:tcPr>
          <w:p w14:paraId="2BC10D19"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Дата проверки</w:t>
            </w:r>
          </w:p>
        </w:tc>
        <w:tc>
          <w:tcPr>
            <w:tcW w:w="4814" w:type="dxa"/>
          </w:tcPr>
          <w:p w14:paraId="28203A9F"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29CD406E" w14:textId="77777777" w:rsidTr="00E82DBD">
        <w:tc>
          <w:tcPr>
            <w:tcW w:w="4814" w:type="dxa"/>
          </w:tcPr>
          <w:p w14:paraId="7739772C"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Время проверки</w:t>
            </w:r>
          </w:p>
        </w:tc>
        <w:tc>
          <w:tcPr>
            <w:tcW w:w="4814" w:type="dxa"/>
          </w:tcPr>
          <w:p w14:paraId="729DC64C"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92749F" w:rsidRPr="0032128F" w14:paraId="2EA80F83" w14:textId="77777777" w:rsidTr="00E82DBD">
        <w:tc>
          <w:tcPr>
            <w:tcW w:w="4814" w:type="dxa"/>
          </w:tcPr>
          <w:p w14:paraId="422D885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Ответственный за проверку</w:t>
            </w:r>
          </w:p>
        </w:tc>
        <w:tc>
          <w:tcPr>
            <w:tcW w:w="4814" w:type="dxa"/>
          </w:tcPr>
          <w:p w14:paraId="67D3426C"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bl>
    <w:p w14:paraId="0067EC1C"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16"/>
          <w:szCs w:val="16"/>
          <w:bdr w:val="none" w:sz="0" w:space="0" w:color="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32128F" w:rsidRPr="0032128F" w14:paraId="50E72BD9" w14:textId="77777777" w:rsidTr="00E82DBD">
        <w:tc>
          <w:tcPr>
            <w:tcW w:w="4814" w:type="dxa"/>
          </w:tcPr>
          <w:p w14:paraId="2DD9A7A5"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b/>
                <w:bCs/>
                <w:color w:val="auto"/>
                <w:sz w:val="20"/>
                <w:szCs w:val="20"/>
              </w:rPr>
              <w:t>8 Проведение исследований</w:t>
            </w:r>
          </w:p>
        </w:tc>
        <w:tc>
          <w:tcPr>
            <w:tcW w:w="4814" w:type="dxa"/>
          </w:tcPr>
          <w:p w14:paraId="120124A3"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40919322" w14:textId="77777777" w:rsidTr="00E82DBD">
        <w:tc>
          <w:tcPr>
            <w:tcW w:w="4814" w:type="dxa"/>
          </w:tcPr>
          <w:p w14:paraId="4F8A0B3C"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 xml:space="preserve">8.1 </w:t>
            </w:r>
            <w:r w:rsidRPr="0032128F">
              <w:rPr>
                <w:color w:val="auto"/>
                <w:sz w:val="20"/>
                <w:szCs w:val="20"/>
              </w:rPr>
              <w:t>План исследования</w:t>
            </w:r>
          </w:p>
        </w:tc>
        <w:tc>
          <w:tcPr>
            <w:tcW w:w="4814" w:type="dxa"/>
          </w:tcPr>
          <w:p w14:paraId="7DDDC9BF"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7A283F15" w14:textId="77777777" w:rsidTr="00E82DBD">
        <w:tc>
          <w:tcPr>
            <w:tcW w:w="4814" w:type="dxa"/>
          </w:tcPr>
          <w:p w14:paraId="2BC644D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Дата проверки</w:t>
            </w:r>
          </w:p>
        </w:tc>
        <w:tc>
          <w:tcPr>
            <w:tcW w:w="4814" w:type="dxa"/>
          </w:tcPr>
          <w:p w14:paraId="704AA1A6"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1F6CB6A8" w14:textId="77777777" w:rsidTr="00E82DBD">
        <w:tc>
          <w:tcPr>
            <w:tcW w:w="4814" w:type="dxa"/>
          </w:tcPr>
          <w:p w14:paraId="75090A7A"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Время проверки</w:t>
            </w:r>
          </w:p>
        </w:tc>
        <w:tc>
          <w:tcPr>
            <w:tcW w:w="4814" w:type="dxa"/>
          </w:tcPr>
          <w:p w14:paraId="76E3E247"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92749F" w:rsidRPr="0032128F" w14:paraId="1FF8DF9A" w14:textId="77777777" w:rsidTr="00E82DBD">
        <w:tc>
          <w:tcPr>
            <w:tcW w:w="4814" w:type="dxa"/>
          </w:tcPr>
          <w:p w14:paraId="28A7FE0F"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Ответственный за проверку</w:t>
            </w:r>
          </w:p>
        </w:tc>
        <w:tc>
          <w:tcPr>
            <w:tcW w:w="4814" w:type="dxa"/>
          </w:tcPr>
          <w:p w14:paraId="4FCA53AC"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bl>
    <w:p w14:paraId="29A6E2ED"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16"/>
          <w:szCs w:val="16"/>
          <w:bdr w:val="none" w:sz="0" w:space="0" w:color="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32128F" w:rsidRPr="0032128F" w14:paraId="12120205" w14:textId="77777777" w:rsidTr="00E82DBD">
        <w:tc>
          <w:tcPr>
            <w:tcW w:w="4814" w:type="dxa"/>
          </w:tcPr>
          <w:p w14:paraId="025C589F"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b/>
                <w:bCs/>
                <w:color w:val="auto"/>
                <w:sz w:val="20"/>
                <w:szCs w:val="20"/>
              </w:rPr>
              <w:t>9 Отчеты о результатах исследований</w:t>
            </w:r>
          </w:p>
        </w:tc>
        <w:tc>
          <w:tcPr>
            <w:tcW w:w="4814" w:type="dxa"/>
          </w:tcPr>
          <w:p w14:paraId="2BC079E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71A2FBBB" w14:textId="77777777" w:rsidTr="00E82DBD">
        <w:tc>
          <w:tcPr>
            <w:tcW w:w="4814" w:type="dxa"/>
          </w:tcPr>
          <w:p w14:paraId="57E43588"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 xml:space="preserve">9.1 </w:t>
            </w:r>
            <w:r w:rsidRPr="0032128F">
              <w:rPr>
                <w:bCs/>
                <w:color w:val="auto"/>
                <w:sz w:val="20"/>
                <w:szCs w:val="20"/>
              </w:rPr>
              <w:t>Заключительный отчет</w:t>
            </w:r>
          </w:p>
        </w:tc>
        <w:tc>
          <w:tcPr>
            <w:tcW w:w="4814" w:type="dxa"/>
          </w:tcPr>
          <w:p w14:paraId="68E699B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3CCD76E3" w14:textId="77777777" w:rsidTr="00E82DBD">
        <w:tc>
          <w:tcPr>
            <w:tcW w:w="4814" w:type="dxa"/>
          </w:tcPr>
          <w:p w14:paraId="14A02C5F"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Дата проверки</w:t>
            </w:r>
          </w:p>
        </w:tc>
        <w:tc>
          <w:tcPr>
            <w:tcW w:w="4814" w:type="dxa"/>
          </w:tcPr>
          <w:p w14:paraId="5FD300A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1401F518" w14:textId="77777777" w:rsidTr="00E82DBD">
        <w:tc>
          <w:tcPr>
            <w:tcW w:w="4814" w:type="dxa"/>
          </w:tcPr>
          <w:p w14:paraId="3156C958"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Время проверки</w:t>
            </w:r>
          </w:p>
        </w:tc>
        <w:tc>
          <w:tcPr>
            <w:tcW w:w="4814" w:type="dxa"/>
          </w:tcPr>
          <w:p w14:paraId="6976F78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92749F" w:rsidRPr="0032128F" w14:paraId="3D770AF0" w14:textId="77777777" w:rsidTr="00E82DBD">
        <w:tc>
          <w:tcPr>
            <w:tcW w:w="4814" w:type="dxa"/>
          </w:tcPr>
          <w:p w14:paraId="2A245C68"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Ответственный за проверку</w:t>
            </w:r>
          </w:p>
        </w:tc>
        <w:tc>
          <w:tcPr>
            <w:tcW w:w="4814" w:type="dxa"/>
          </w:tcPr>
          <w:p w14:paraId="4FF9CE95"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bl>
    <w:p w14:paraId="1AEB66BE" w14:textId="0424CAE3"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16"/>
          <w:szCs w:val="16"/>
          <w:bdr w:val="none" w:sz="0" w:space="0" w:color="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32128F" w:rsidRPr="0032128F" w14:paraId="4A4FF642" w14:textId="77777777" w:rsidTr="004B3271">
        <w:tc>
          <w:tcPr>
            <w:tcW w:w="4814" w:type="dxa"/>
          </w:tcPr>
          <w:p w14:paraId="566001F5" w14:textId="77777777" w:rsidR="00D8346D" w:rsidRPr="0032128F" w:rsidRDefault="00D8346D" w:rsidP="004B327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b/>
                <w:bCs/>
                <w:color w:val="auto"/>
                <w:sz w:val="20"/>
                <w:szCs w:val="20"/>
              </w:rPr>
              <w:t>10 Х</w:t>
            </w:r>
            <w:r w:rsidRPr="0032128F">
              <w:rPr>
                <w:b/>
                <w:color w:val="auto"/>
                <w:sz w:val="20"/>
                <w:szCs w:val="20"/>
              </w:rPr>
              <w:t>ранение записей и материалов</w:t>
            </w:r>
          </w:p>
        </w:tc>
        <w:tc>
          <w:tcPr>
            <w:tcW w:w="4814" w:type="dxa"/>
          </w:tcPr>
          <w:p w14:paraId="3C37F8C8" w14:textId="77777777" w:rsidR="00D8346D" w:rsidRPr="0032128F" w:rsidRDefault="00D8346D" w:rsidP="004B327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796A3810" w14:textId="77777777" w:rsidTr="004B3271">
        <w:tc>
          <w:tcPr>
            <w:tcW w:w="4814" w:type="dxa"/>
          </w:tcPr>
          <w:p w14:paraId="78A72780" w14:textId="77777777" w:rsidR="00D8346D" w:rsidRPr="0032128F" w:rsidRDefault="00D8346D" w:rsidP="004B327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Дата проверки</w:t>
            </w:r>
          </w:p>
        </w:tc>
        <w:tc>
          <w:tcPr>
            <w:tcW w:w="4814" w:type="dxa"/>
          </w:tcPr>
          <w:p w14:paraId="3FA35E6C" w14:textId="77777777" w:rsidR="00D8346D" w:rsidRPr="0032128F" w:rsidRDefault="00D8346D" w:rsidP="004B327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32128F" w:rsidRPr="0032128F" w14:paraId="667B571E" w14:textId="77777777" w:rsidTr="004B3271">
        <w:tc>
          <w:tcPr>
            <w:tcW w:w="4814" w:type="dxa"/>
          </w:tcPr>
          <w:p w14:paraId="7AF5AE0D" w14:textId="77777777" w:rsidR="00D8346D" w:rsidRPr="0032128F" w:rsidRDefault="00D8346D" w:rsidP="004B327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Время проверки</w:t>
            </w:r>
          </w:p>
        </w:tc>
        <w:tc>
          <w:tcPr>
            <w:tcW w:w="4814" w:type="dxa"/>
          </w:tcPr>
          <w:p w14:paraId="3E232CD2" w14:textId="77777777" w:rsidR="00D8346D" w:rsidRPr="0032128F" w:rsidRDefault="00D8346D" w:rsidP="004B327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r w:rsidR="00D8346D" w:rsidRPr="0032128F" w14:paraId="28982294" w14:textId="77777777" w:rsidTr="004B3271">
        <w:tc>
          <w:tcPr>
            <w:tcW w:w="4814" w:type="dxa"/>
          </w:tcPr>
          <w:p w14:paraId="24CA0A25" w14:textId="77777777" w:rsidR="00D8346D" w:rsidRPr="0032128F" w:rsidRDefault="00D8346D" w:rsidP="004B327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20"/>
                <w:szCs w:val="20"/>
                <w:bdr w:val="none" w:sz="0" w:space="0" w:color="auto"/>
              </w:rPr>
            </w:pPr>
            <w:r w:rsidRPr="0032128F">
              <w:rPr>
                <w:rFonts w:eastAsia="Yu Mincho"/>
                <w:color w:val="auto"/>
                <w:sz w:val="20"/>
                <w:szCs w:val="20"/>
                <w:bdr w:val="none" w:sz="0" w:space="0" w:color="auto"/>
              </w:rPr>
              <w:t>Ответственный за проверку</w:t>
            </w:r>
          </w:p>
        </w:tc>
        <w:tc>
          <w:tcPr>
            <w:tcW w:w="4814" w:type="dxa"/>
          </w:tcPr>
          <w:p w14:paraId="75F3E4A9" w14:textId="77777777" w:rsidR="00D8346D" w:rsidRPr="0032128F" w:rsidRDefault="00D8346D" w:rsidP="004B327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tc>
      </w:tr>
    </w:tbl>
    <w:p w14:paraId="12881812" w14:textId="0A102776" w:rsidR="00D8346D" w:rsidRPr="0032128F" w:rsidRDefault="00D8346D"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16"/>
          <w:szCs w:val="16"/>
          <w:bdr w:val="none" w:sz="0" w:space="0" w:color="auto"/>
        </w:rPr>
      </w:pPr>
    </w:p>
    <w:p w14:paraId="28C680D5" w14:textId="580893A0" w:rsidR="00D8346D" w:rsidRPr="0032128F" w:rsidRDefault="00D8346D"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sz w:val="16"/>
          <w:szCs w:val="16"/>
          <w:bdr w:val="none" w:sz="0" w:space="0" w:color="auto"/>
        </w:rPr>
      </w:pPr>
      <w:r w:rsidRPr="0032128F">
        <w:rPr>
          <w:rFonts w:eastAsia="Yu Mincho"/>
          <w:color w:val="auto"/>
          <w:sz w:val="16"/>
          <w:szCs w:val="16"/>
          <w:bdr w:val="none" w:sz="0" w:space="0" w:color="auto"/>
        </w:rPr>
        <w:br w:type="page"/>
      </w:r>
    </w:p>
    <w:p w14:paraId="1CD26EFD" w14:textId="7DA620A4" w:rsidR="0092749F" w:rsidRPr="0032128F" w:rsidRDefault="0092749F" w:rsidP="0092749F">
      <w:pPr>
        <w:pStyle w:val="1"/>
        <w:jc w:val="center"/>
      </w:pPr>
      <w:bookmarkStart w:id="46" w:name="_Toc244034676"/>
      <w:r w:rsidRPr="0032128F">
        <w:lastRenderedPageBreak/>
        <w:t>Приложение М</w:t>
      </w:r>
      <w:bookmarkEnd w:id="46"/>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554"/>
        <w:gridCol w:w="2097"/>
      </w:tblGrid>
      <w:tr w:rsidR="0092749F" w:rsidRPr="0032128F" w14:paraId="488DCC21" w14:textId="77777777" w:rsidTr="00163E9C">
        <w:tc>
          <w:tcPr>
            <w:tcW w:w="988" w:type="dxa"/>
            <w:tcBorders>
              <w:top w:val="single" w:sz="4" w:space="0" w:color="auto"/>
              <w:left w:val="single" w:sz="4" w:space="0" w:color="auto"/>
              <w:bottom w:val="single" w:sz="4" w:space="0" w:color="auto"/>
              <w:right w:val="single" w:sz="4" w:space="0" w:color="auto"/>
            </w:tcBorders>
            <w:hideMark/>
          </w:tcPr>
          <w:p w14:paraId="4FF8B3C1" w14:textId="1F729153" w:rsidR="0092749F" w:rsidRPr="0032128F" w:rsidRDefault="0092749F" w:rsidP="00E82DBD">
            <w:pPr>
              <w:rPr>
                <w:color w:val="auto"/>
                <w:bdr w:val="none" w:sz="0" w:space="0" w:color="auto" w:frame="1"/>
              </w:rPr>
            </w:pPr>
            <w:r w:rsidRPr="0032128F">
              <w:rPr>
                <w:noProof/>
                <w:color w:val="auto"/>
              </w:rPr>
              <w:drawing>
                <wp:inline distT="0" distB="0" distL="0" distR="0" wp14:anchorId="27FFD671" wp14:editId="2DE759F3">
                  <wp:extent cx="457200" cy="373380"/>
                  <wp:effectExtent l="0" t="0" r="0"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554" w:type="dxa"/>
            <w:tcBorders>
              <w:top w:val="single" w:sz="4" w:space="0" w:color="auto"/>
              <w:left w:val="single" w:sz="4" w:space="0" w:color="auto"/>
              <w:bottom w:val="single" w:sz="4" w:space="0" w:color="auto"/>
              <w:right w:val="single" w:sz="4" w:space="0" w:color="auto"/>
            </w:tcBorders>
            <w:vAlign w:val="center"/>
            <w:hideMark/>
          </w:tcPr>
          <w:p w14:paraId="1314D6C5" w14:textId="77777777" w:rsidR="0092749F" w:rsidRPr="0032128F" w:rsidRDefault="0092749F" w:rsidP="00E82DBD">
            <w:pPr>
              <w:jc w:val="center"/>
              <w:rPr>
                <w:b/>
                <w:color w:val="auto"/>
                <w:bdr w:val="none" w:sz="0" w:space="0" w:color="auto"/>
              </w:rPr>
            </w:pPr>
            <w:r w:rsidRPr="0032128F">
              <w:rPr>
                <w:b/>
                <w:color w:val="auto"/>
              </w:rPr>
              <w:t>РГП «Национальный центр аккредитации»</w:t>
            </w:r>
          </w:p>
        </w:tc>
        <w:tc>
          <w:tcPr>
            <w:tcW w:w="2097" w:type="dxa"/>
            <w:tcBorders>
              <w:top w:val="single" w:sz="4" w:space="0" w:color="auto"/>
              <w:left w:val="single" w:sz="4" w:space="0" w:color="auto"/>
              <w:bottom w:val="single" w:sz="4" w:space="0" w:color="auto"/>
              <w:right w:val="single" w:sz="4" w:space="0" w:color="auto"/>
            </w:tcBorders>
            <w:vAlign w:val="center"/>
            <w:hideMark/>
          </w:tcPr>
          <w:p w14:paraId="21800D5F" w14:textId="3CB7160A" w:rsidR="0092749F" w:rsidRPr="0032128F" w:rsidRDefault="0092749F" w:rsidP="00E82DBD">
            <w:pPr>
              <w:jc w:val="center"/>
              <w:rPr>
                <w:b/>
                <w:color w:val="auto"/>
              </w:rPr>
            </w:pPr>
            <w:r w:rsidRPr="0032128F">
              <w:rPr>
                <w:b/>
                <w:color w:val="auto"/>
              </w:rPr>
              <w:t xml:space="preserve">Ф ДП </w:t>
            </w:r>
            <w:proofErr w:type="gramStart"/>
            <w:r w:rsidR="00FB0363" w:rsidRPr="0032128F">
              <w:rPr>
                <w:b/>
                <w:color w:val="auto"/>
                <w:lang w:val="en-US"/>
              </w:rPr>
              <w:t>02</w:t>
            </w:r>
            <w:r w:rsidRPr="0032128F">
              <w:rPr>
                <w:b/>
                <w:color w:val="auto"/>
              </w:rPr>
              <w:t>-</w:t>
            </w:r>
            <w:r w:rsidR="00153A6E" w:rsidRPr="0032128F">
              <w:rPr>
                <w:b/>
                <w:color w:val="auto"/>
              </w:rPr>
              <w:t>08</w:t>
            </w:r>
            <w:proofErr w:type="gramEnd"/>
            <w:r w:rsidRPr="0032128F">
              <w:rPr>
                <w:b/>
                <w:color w:val="auto"/>
              </w:rPr>
              <w:t>.</w:t>
            </w:r>
            <w:r w:rsidR="00FB0363" w:rsidRPr="0032128F">
              <w:rPr>
                <w:b/>
                <w:color w:val="auto"/>
                <w:lang w:val="en-US"/>
              </w:rPr>
              <w:t>09</w:t>
            </w:r>
            <w:r w:rsidR="000051CA" w:rsidRPr="0032128F">
              <w:rPr>
                <w:b/>
                <w:color w:val="auto"/>
              </w:rPr>
              <w:t>-10</w:t>
            </w:r>
          </w:p>
        </w:tc>
      </w:tr>
    </w:tbl>
    <w:p w14:paraId="02DCE6EF" w14:textId="77777777" w:rsidR="0092749F" w:rsidRPr="0032128F" w:rsidRDefault="0092749F" w:rsidP="0092749F">
      <w:pPr>
        <w:jc w:val="center"/>
        <w:rPr>
          <w:b/>
          <w:bCs/>
          <w:color w:val="auto"/>
        </w:rPr>
      </w:pPr>
    </w:p>
    <w:p w14:paraId="6F94033D" w14:textId="77777777" w:rsidR="0092749F" w:rsidRPr="0032128F" w:rsidRDefault="0092749F" w:rsidP="0092749F">
      <w:pPr>
        <w:jc w:val="center"/>
        <w:rPr>
          <w:b/>
          <w:bCs/>
          <w:color w:val="auto"/>
          <w:sz w:val="20"/>
          <w:szCs w:val="20"/>
        </w:rPr>
      </w:pPr>
      <w:bookmarkStart w:id="47" w:name="_Hlk112890398"/>
      <w:r w:rsidRPr="0032128F">
        <w:rPr>
          <w:b/>
          <w:bCs/>
          <w:color w:val="auto"/>
          <w:sz w:val="20"/>
          <w:szCs w:val="20"/>
        </w:rPr>
        <w:t>ОТЧЕТ о проведении инспекции по месту нахождения</w:t>
      </w:r>
    </w:p>
    <w:bookmarkEnd w:id="47"/>
    <w:p w14:paraId="1C4D1FA5"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______________________________________________________________________</w:t>
      </w:r>
    </w:p>
    <w:p w14:paraId="55C3B74F" w14:textId="6B8301F6"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567"/>
        <w:jc w:val="center"/>
        <w:rPr>
          <w:rFonts w:eastAsia="Yu Mincho"/>
          <w:color w:val="auto"/>
          <w:sz w:val="20"/>
          <w:szCs w:val="20"/>
          <w:bdr w:val="none" w:sz="0" w:space="0" w:color="auto"/>
        </w:rPr>
      </w:pPr>
      <w:r w:rsidRPr="0032128F">
        <w:rPr>
          <w:rFonts w:eastAsia="Yu Mincho"/>
          <w:color w:val="auto"/>
          <w:sz w:val="20"/>
          <w:szCs w:val="20"/>
          <w:bdr w:val="none" w:sz="0" w:space="0" w:color="auto"/>
        </w:rPr>
        <w:t xml:space="preserve">(вид </w:t>
      </w:r>
      <w:r w:rsidR="00021DE7" w:rsidRPr="0032128F">
        <w:rPr>
          <w:rFonts w:eastAsia="Yu Mincho"/>
          <w:iCs/>
          <w:color w:val="auto"/>
          <w:sz w:val="20"/>
          <w:szCs w:val="20"/>
          <w:bdr w:val="none" w:sz="0" w:space="0" w:color="auto"/>
        </w:rPr>
        <w:t>инспекции</w:t>
      </w:r>
      <w:r w:rsidRPr="0032128F">
        <w:rPr>
          <w:rFonts w:eastAsia="Yu Mincho"/>
          <w:color w:val="auto"/>
          <w:sz w:val="20"/>
          <w:szCs w:val="20"/>
          <w:bdr w:val="none" w:sz="0" w:space="0" w:color="auto"/>
        </w:rPr>
        <w:t xml:space="preserve">                                       заявитель</w:t>
      </w:r>
      <w:r w:rsidR="00163E9C" w:rsidRPr="0032128F">
        <w:rPr>
          <w:rFonts w:eastAsia="Yu Mincho"/>
          <w:color w:val="auto"/>
          <w:sz w:val="20"/>
          <w:szCs w:val="20"/>
          <w:bdr w:val="none" w:sz="0" w:space="0" w:color="auto"/>
        </w:rPr>
        <w:t xml:space="preserve"> </w:t>
      </w:r>
      <w:r w:rsidRPr="0032128F">
        <w:rPr>
          <w:rFonts w:eastAsia="Yu Mincho"/>
          <w:color w:val="auto"/>
          <w:sz w:val="20"/>
          <w:szCs w:val="20"/>
          <w:bdr w:val="none" w:sz="0" w:space="0" w:color="auto"/>
        </w:rPr>
        <w:t>/</w:t>
      </w:r>
      <w:r w:rsidR="00163E9C" w:rsidRPr="0032128F">
        <w:rPr>
          <w:rFonts w:eastAsia="Yu Mincho"/>
          <w:color w:val="auto"/>
          <w:sz w:val="20"/>
          <w:szCs w:val="20"/>
          <w:bdr w:val="none" w:sz="0" w:space="0" w:color="auto"/>
        </w:rPr>
        <w:t xml:space="preserve"> ИЦ </w:t>
      </w:r>
      <w:r w:rsidR="00163E9C" w:rsidRPr="0032128F">
        <w:rPr>
          <w:rFonts w:eastAsia="Yu Mincho"/>
          <w:color w:val="auto"/>
          <w:sz w:val="20"/>
          <w:szCs w:val="20"/>
          <w:bdr w:val="none" w:sz="0" w:space="0" w:color="auto"/>
          <w:lang w:val="en-US"/>
        </w:rPr>
        <w:t>GLP</w:t>
      </w:r>
      <w:r w:rsidRPr="0032128F">
        <w:rPr>
          <w:rFonts w:eastAsia="Yu Mincho"/>
          <w:color w:val="auto"/>
          <w:sz w:val="20"/>
          <w:szCs w:val="20"/>
          <w:bdr w:val="none" w:sz="0" w:space="0" w:color="auto"/>
        </w:rPr>
        <w:t>)</w:t>
      </w:r>
    </w:p>
    <w:p w14:paraId="505C3EA5" w14:textId="77777777" w:rsidR="0092749F" w:rsidRPr="0032128F" w:rsidRDefault="0092749F" w:rsidP="00163E9C">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Pr>
      </w:pPr>
      <w:r w:rsidRPr="0032128F">
        <w:rPr>
          <w:rFonts w:eastAsia="Yu Mincho"/>
          <w:color w:val="auto"/>
          <w:sz w:val="20"/>
          <w:szCs w:val="20"/>
          <w:bdr w:val="none" w:sz="0" w:space="0" w:color="auto"/>
        </w:rPr>
        <w:t>на соответствие требованиям мониторинга соответствия испытательных центров принципам надлежащей лабораторной практики</w:t>
      </w:r>
    </w:p>
    <w:p w14:paraId="7DDC1DD3"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p>
    <w:tbl>
      <w:tblPr>
        <w:tblW w:w="0" w:type="auto"/>
        <w:tblLook w:val="04A0" w:firstRow="1" w:lastRow="0" w:firstColumn="1" w:lastColumn="0" w:noHBand="0" w:noVBand="1"/>
      </w:tblPr>
      <w:tblGrid>
        <w:gridCol w:w="4814"/>
        <w:gridCol w:w="4815"/>
      </w:tblGrid>
      <w:tr w:rsidR="0032128F" w:rsidRPr="0032128F" w14:paraId="118EE776" w14:textId="77777777" w:rsidTr="007C6CAD">
        <w:tc>
          <w:tcPr>
            <w:tcW w:w="4814" w:type="dxa"/>
          </w:tcPr>
          <w:p w14:paraId="00711859"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r w:rsidRPr="0032128F">
              <w:rPr>
                <w:rFonts w:eastAsia="SimSun"/>
                <w:color w:val="auto"/>
                <w:spacing w:val="1"/>
                <w:sz w:val="20"/>
                <w:szCs w:val="20"/>
                <w:bdr w:val="none" w:sz="0" w:space="0" w:color="auto"/>
              </w:rPr>
              <w:t>Фактический адрес:</w:t>
            </w:r>
          </w:p>
        </w:tc>
        <w:tc>
          <w:tcPr>
            <w:tcW w:w="4815" w:type="dxa"/>
          </w:tcPr>
          <w:p w14:paraId="0DBFC90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r w:rsidRPr="0032128F">
              <w:rPr>
                <w:rFonts w:eastAsia="SimSun"/>
                <w:color w:val="auto"/>
                <w:spacing w:val="1"/>
                <w:sz w:val="20"/>
                <w:szCs w:val="20"/>
                <w:bdr w:val="none" w:sz="0" w:space="0" w:color="auto"/>
              </w:rPr>
              <w:t>______________________________________</w:t>
            </w:r>
          </w:p>
        </w:tc>
      </w:tr>
      <w:tr w:rsidR="0032128F" w:rsidRPr="0032128F" w14:paraId="25C51356" w14:textId="77777777" w:rsidTr="007C6CAD">
        <w:tc>
          <w:tcPr>
            <w:tcW w:w="4814" w:type="dxa"/>
          </w:tcPr>
          <w:p w14:paraId="32524C68"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r w:rsidRPr="0032128F">
              <w:rPr>
                <w:rFonts w:eastAsia="SimSun"/>
                <w:color w:val="auto"/>
                <w:spacing w:val="1"/>
                <w:sz w:val="20"/>
                <w:szCs w:val="20"/>
                <w:bdr w:val="none" w:sz="0" w:space="0" w:color="auto"/>
              </w:rPr>
              <w:t>Юридический адрес:</w:t>
            </w:r>
          </w:p>
        </w:tc>
        <w:tc>
          <w:tcPr>
            <w:tcW w:w="4815" w:type="dxa"/>
          </w:tcPr>
          <w:p w14:paraId="1A4A0C43"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r w:rsidRPr="0032128F">
              <w:rPr>
                <w:rFonts w:eastAsia="SimSun"/>
                <w:color w:val="auto"/>
                <w:spacing w:val="1"/>
                <w:sz w:val="20"/>
                <w:szCs w:val="20"/>
                <w:bdr w:val="none" w:sz="0" w:space="0" w:color="auto"/>
              </w:rPr>
              <w:t>______________________________________</w:t>
            </w:r>
          </w:p>
        </w:tc>
      </w:tr>
      <w:tr w:rsidR="0032128F" w:rsidRPr="0032128F" w14:paraId="452BEB25" w14:textId="77777777" w:rsidTr="007C6CAD">
        <w:tc>
          <w:tcPr>
            <w:tcW w:w="4814" w:type="dxa"/>
          </w:tcPr>
          <w:p w14:paraId="148393CA" w14:textId="04E7B0DC"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SimSun"/>
                <w:color w:val="auto"/>
                <w:spacing w:val="1"/>
                <w:sz w:val="20"/>
                <w:szCs w:val="20"/>
                <w:bdr w:val="none" w:sz="0" w:space="0" w:color="auto"/>
              </w:rPr>
            </w:pPr>
            <w:r w:rsidRPr="0032128F">
              <w:rPr>
                <w:color w:val="auto"/>
                <w:sz w:val="20"/>
                <w:szCs w:val="20"/>
              </w:rPr>
              <w:t>Мониторинг соответствия</w:t>
            </w:r>
            <w:r w:rsidRPr="0032128F">
              <w:rPr>
                <w:rFonts w:eastAsia="Yu Mincho"/>
                <w:color w:val="auto"/>
                <w:sz w:val="20"/>
                <w:szCs w:val="20"/>
                <w:bdr w:val="none" w:sz="0" w:space="0" w:color="auto"/>
              </w:rPr>
              <w:t xml:space="preserve"> проведен</w:t>
            </w:r>
            <w:r w:rsidR="00160AF8" w:rsidRPr="0032128F">
              <w:rPr>
                <w:rFonts w:eastAsia="Yu Mincho"/>
                <w:color w:val="auto"/>
                <w:sz w:val="20"/>
                <w:szCs w:val="20"/>
                <w:bdr w:val="none" w:sz="0" w:space="0" w:color="auto"/>
              </w:rPr>
              <w:t xml:space="preserve"> проведен на основании приказа</w:t>
            </w:r>
            <w:r w:rsidRPr="0032128F">
              <w:rPr>
                <w:rFonts w:eastAsia="Yu Mincho"/>
                <w:color w:val="auto"/>
                <w:sz w:val="20"/>
                <w:szCs w:val="20"/>
                <w:bdr w:val="none" w:sz="0" w:space="0" w:color="auto"/>
              </w:rPr>
              <w:t>:</w:t>
            </w:r>
          </w:p>
        </w:tc>
        <w:tc>
          <w:tcPr>
            <w:tcW w:w="4815" w:type="dxa"/>
          </w:tcPr>
          <w:p w14:paraId="16C9576F"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r w:rsidRPr="0032128F">
              <w:rPr>
                <w:rFonts w:eastAsia="SimSun"/>
                <w:color w:val="auto"/>
                <w:spacing w:val="1"/>
                <w:sz w:val="20"/>
                <w:szCs w:val="20"/>
                <w:bdr w:val="none" w:sz="0" w:space="0" w:color="auto"/>
              </w:rPr>
              <w:t>______________________________________</w:t>
            </w:r>
          </w:p>
        </w:tc>
      </w:tr>
      <w:tr w:rsidR="0032128F" w:rsidRPr="0032128F" w14:paraId="126DD2FC" w14:textId="77777777" w:rsidTr="007C6CAD">
        <w:tc>
          <w:tcPr>
            <w:tcW w:w="4814" w:type="dxa"/>
          </w:tcPr>
          <w:p w14:paraId="41EA11A6"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both"/>
              <w:rPr>
                <w:rFonts w:eastAsia="SimSun"/>
                <w:color w:val="auto"/>
                <w:spacing w:val="1"/>
                <w:sz w:val="20"/>
                <w:szCs w:val="20"/>
                <w:bdr w:val="none" w:sz="0" w:space="0" w:color="auto"/>
              </w:rPr>
            </w:pPr>
            <w:r w:rsidRPr="0032128F">
              <w:rPr>
                <w:rFonts w:eastAsia="Yu Mincho"/>
                <w:color w:val="auto"/>
                <w:sz w:val="20"/>
                <w:szCs w:val="20"/>
                <w:bdr w:val="none" w:sz="0" w:space="0" w:color="auto"/>
              </w:rPr>
              <w:t xml:space="preserve">Дата/время проведения </w:t>
            </w:r>
            <w:r w:rsidRPr="0032128F">
              <w:rPr>
                <w:color w:val="auto"/>
                <w:sz w:val="20"/>
                <w:szCs w:val="20"/>
              </w:rPr>
              <w:t>мониторинга соответствия</w:t>
            </w:r>
            <w:r w:rsidRPr="0032128F">
              <w:rPr>
                <w:rFonts w:eastAsia="Yu Mincho"/>
                <w:color w:val="auto"/>
                <w:sz w:val="20"/>
                <w:szCs w:val="20"/>
                <w:bdr w:val="none" w:sz="0" w:space="0" w:color="auto"/>
              </w:rPr>
              <w:t>:</w:t>
            </w:r>
          </w:p>
        </w:tc>
        <w:tc>
          <w:tcPr>
            <w:tcW w:w="4815" w:type="dxa"/>
          </w:tcPr>
          <w:p w14:paraId="4BB3DB74"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p>
          <w:p w14:paraId="4DF6DC4A"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r w:rsidRPr="0032128F">
              <w:rPr>
                <w:rFonts w:eastAsia="SimSun"/>
                <w:color w:val="auto"/>
                <w:spacing w:val="1"/>
                <w:sz w:val="20"/>
                <w:szCs w:val="20"/>
                <w:bdr w:val="none" w:sz="0" w:space="0" w:color="auto"/>
              </w:rPr>
              <w:t>______________________________________</w:t>
            </w:r>
          </w:p>
        </w:tc>
      </w:tr>
      <w:tr w:rsidR="0032128F" w:rsidRPr="0032128F" w14:paraId="727D58DA" w14:textId="77777777" w:rsidTr="007C6CAD">
        <w:tc>
          <w:tcPr>
            <w:tcW w:w="4814" w:type="dxa"/>
          </w:tcPr>
          <w:p w14:paraId="1A43C7B2" w14:textId="29467A12"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both"/>
              <w:rPr>
                <w:rFonts w:eastAsia="SimSun"/>
                <w:color w:val="auto"/>
                <w:spacing w:val="1"/>
                <w:sz w:val="20"/>
                <w:szCs w:val="20"/>
                <w:bdr w:val="none" w:sz="0" w:space="0" w:color="auto"/>
              </w:rPr>
            </w:pPr>
            <w:r w:rsidRPr="0032128F">
              <w:rPr>
                <w:rFonts w:eastAsia="Yu Mincho"/>
                <w:color w:val="auto"/>
                <w:sz w:val="20"/>
                <w:szCs w:val="20"/>
                <w:bdr w:val="none" w:sz="0" w:space="0" w:color="auto"/>
              </w:rPr>
              <w:t>Вид</w:t>
            </w:r>
            <w:r w:rsidR="00160AF8" w:rsidRPr="0032128F">
              <w:rPr>
                <w:rFonts w:eastAsia="Yu Mincho"/>
                <w:color w:val="auto"/>
                <w:sz w:val="20"/>
                <w:szCs w:val="20"/>
                <w:bdr w:val="none" w:sz="0" w:space="0" w:color="auto"/>
              </w:rPr>
              <w:t>(-ы)</w:t>
            </w:r>
            <w:r w:rsidRPr="0032128F">
              <w:rPr>
                <w:rFonts w:eastAsia="Yu Mincho"/>
                <w:color w:val="auto"/>
                <w:sz w:val="20"/>
                <w:szCs w:val="20"/>
                <w:bdr w:val="none" w:sz="0" w:space="0" w:color="auto"/>
              </w:rPr>
              <w:t xml:space="preserve"> исследования</w:t>
            </w:r>
            <w:r w:rsidR="00160AF8" w:rsidRPr="0032128F">
              <w:rPr>
                <w:rFonts w:eastAsia="Yu Mincho"/>
                <w:color w:val="auto"/>
                <w:sz w:val="20"/>
                <w:szCs w:val="20"/>
                <w:bdr w:val="none" w:sz="0" w:space="0" w:color="auto"/>
              </w:rPr>
              <w:t>(-ий)</w:t>
            </w:r>
            <w:r w:rsidRPr="0032128F">
              <w:rPr>
                <w:rFonts w:eastAsia="Yu Mincho"/>
                <w:color w:val="auto"/>
                <w:sz w:val="20"/>
                <w:szCs w:val="20"/>
                <w:bdr w:val="none" w:sz="0" w:space="0" w:color="auto"/>
              </w:rPr>
              <w:t>:</w:t>
            </w:r>
          </w:p>
        </w:tc>
        <w:tc>
          <w:tcPr>
            <w:tcW w:w="4815" w:type="dxa"/>
          </w:tcPr>
          <w:p w14:paraId="3550A958"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r w:rsidRPr="0032128F">
              <w:rPr>
                <w:rFonts w:eastAsia="SimSun"/>
                <w:color w:val="auto"/>
                <w:spacing w:val="1"/>
                <w:sz w:val="20"/>
                <w:szCs w:val="20"/>
                <w:bdr w:val="none" w:sz="0" w:space="0" w:color="auto"/>
              </w:rPr>
              <w:t>______________________________________</w:t>
            </w:r>
          </w:p>
        </w:tc>
      </w:tr>
      <w:tr w:rsidR="0092749F" w:rsidRPr="0032128F" w14:paraId="537A321A" w14:textId="77777777" w:rsidTr="007C6CAD">
        <w:tc>
          <w:tcPr>
            <w:tcW w:w="4814" w:type="dxa"/>
          </w:tcPr>
          <w:p w14:paraId="4DC692C3" w14:textId="4778A1FE" w:rsidR="0092749F" w:rsidRPr="0032128F" w:rsidRDefault="0092749F" w:rsidP="004E21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both"/>
              <w:rPr>
                <w:rFonts w:eastAsia="SimSun"/>
                <w:color w:val="auto"/>
                <w:spacing w:val="1"/>
                <w:sz w:val="20"/>
                <w:szCs w:val="20"/>
                <w:bdr w:val="none" w:sz="0" w:space="0" w:color="auto"/>
              </w:rPr>
            </w:pPr>
            <w:r w:rsidRPr="0032128F">
              <w:rPr>
                <w:rFonts w:eastAsia="Yu Mincho"/>
                <w:color w:val="auto"/>
                <w:sz w:val="20"/>
                <w:szCs w:val="20"/>
                <w:bdr w:val="none" w:sz="0" w:space="0" w:color="auto"/>
              </w:rPr>
              <w:t>Вид</w:t>
            </w:r>
            <w:r w:rsidR="00160AF8" w:rsidRPr="0032128F">
              <w:rPr>
                <w:rFonts w:eastAsia="Yu Mincho"/>
                <w:color w:val="auto"/>
                <w:sz w:val="20"/>
                <w:szCs w:val="20"/>
                <w:bdr w:val="none" w:sz="0" w:space="0" w:color="auto"/>
              </w:rPr>
              <w:t>(-ы)</w:t>
            </w:r>
            <w:r w:rsidRPr="0032128F">
              <w:rPr>
                <w:rFonts w:eastAsia="Yu Mincho"/>
                <w:color w:val="auto"/>
                <w:sz w:val="20"/>
                <w:szCs w:val="20"/>
                <w:bdr w:val="none" w:sz="0" w:space="0" w:color="auto"/>
              </w:rPr>
              <w:t xml:space="preserve"> </w:t>
            </w:r>
            <w:r w:rsidR="00AF2B41" w:rsidRPr="0032128F">
              <w:rPr>
                <w:rFonts w:eastAsia="Yu Mincho"/>
                <w:color w:val="auto"/>
                <w:sz w:val="20"/>
                <w:szCs w:val="20"/>
                <w:bdr w:val="none" w:sz="0" w:space="0" w:color="auto"/>
              </w:rPr>
              <w:t>о</w:t>
            </w:r>
            <w:r w:rsidR="00AF2B41" w:rsidRPr="0032128F">
              <w:rPr>
                <w:color w:val="auto"/>
                <w:sz w:val="20"/>
                <w:szCs w:val="20"/>
              </w:rPr>
              <w:t>бъекта(-ов) исследования(-ий) /</w:t>
            </w:r>
            <w:r w:rsidR="004E21DA" w:rsidRPr="0032128F">
              <w:rPr>
                <w:color w:val="auto"/>
                <w:sz w:val="20"/>
                <w:szCs w:val="20"/>
              </w:rPr>
              <w:t xml:space="preserve"> </w:t>
            </w:r>
            <w:r w:rsidR="00160AF8" w:rsidRPr="0032128F">
              <w:rPr>
                <w:color w:val="auto"/>
                <w:sz w:val="20"/>
                <w:szCs w:val="20"/>
              </w:rPr>
              <w:t>И</w:t>
            </w:r>
            <w:r w:rsidR="00AF2B41" w:rsidRPr="0032128F">
              <w:rPr>
                <w:color w:val="auto"/>
                <w:sz w:val="20"/>
                <w:szCs w:val="20"/>
              </w:rPr>
              <w:t>дентификации химических веществ</w:t>
            </w:r>
            <w:r w:rsidRPr="0032128F">
              <w:rPr>
                <w:rFonts w:eastAsia="Yu Mincho"/>
                <w:color w:val="auto"/>
                <w:sz w:val="20"/>
                <w:szCs w:val="20"/>
                <w:bdr w:val="none" w:sz="0" w:space="0" w:color="auto"/>
              </w:rPr>
              <w:t>:</w:t>
            </w:r>
          </w:p>
        </w:tc>
        <w:tc>
          <w:tcPr>
            <w:tcW w:w="4815" w:type="dxa"/>
          </w:tcPr>
          <w:p w14:paraId="1F5E609F" w14:textId="77777777" w:rsidR="00160AF8" w:rsidRPr="0032128F" w:rsidRDefault="00160AF8"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p>
          <w:p w14:paraId="55F92E83" w14:textId="10CCE448"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u w:val="single"/>
                <w:bdr w:val="none" w:sz="0" w:space="0" w:color="auto"/>
              </w:rPr>
            </w:pPr>
            <w:r w:rsidRPr="0032128F">
              <w:rPr>
                <w:rFonts w:eastAsia="SimSun"/>
                <w:color w:val="auto"/>
                <w:spacing w:val="1"/>
                <w:sz w:val="20"/>
                <w:szCs w:val="20"/>
                <w:u w:val="single"/>
                <w:bdr w:val="none" w:sz="0" w:space="0" w:color="auto"/>
              </w:rPr>
              <w:t>______________________________________</w:t>
            </w:r>
          </w:p>
        </w:tc>
      </w:tr>
    </w:tbl>
    <w:p w14:paraId="11E0F979"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bdr w:val="none" w:sz="0" w:space="0" w:color="auto"/>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1"/>
        <w:gridCol w:w="2557"/>
        <w:gridCol w:w="3680"/>
      </w:tblGrid>
      <w:tr w:rsidR="0032128F" w:rsidRPr="0032128F" w14:paraId="7427B9F1" w14:textId="77777777" w:rsidTr="00B407D2">
        <w:tc>
          <w:tcPr>
            <w:tcW w:w="3431" w:type="dxa"/>
            <w:vAlign w:val="center"/>
          </w:tcPr>
          <w:p w14:paraId="7ECF4B4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Состав группы:</w:t>
            </w:r>
          </w:p>
        </w:tc>
        <w:tc>
          <w:tcPr>
            <w:tcW w:w="2557" w:type="dxa"/>
            <w:vAlign w:val="center"/>
          </w:tcPr>
          <w:p w14:paraId="7186F492" w14:textId="4A8E412F"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Ф.И.О.</w:t>
            </w:r>
          </w:p>
        </w:tc>
        <w:tc>
          <w:tcPr>
            <w:tcW w:w="3680" w:type="dxa"/>
            <w:vAlign w:val="center"/>
          </w:tcPr>
          <w:p w14:paraId="61617DE6"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Организация, должность, ученая степень, звание инспектора (при наличии)</w:t>
            </w:r>
          </w:p>
        </w:tc>
      </w:tr>
      <w:tr w:rsidR="0032128F" w:rsidRPr="0032128F" w14:paraId="401D11F1" w14:textId="77777777" w:rsidTr="00B407D2">
        <w:tc>
          <w:tcPr>
            <w:tcW w:w="3431" w:type="dxa"/>
          </w:tcPr>
          <w:p w14:paraId="33154724"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r w:rsidRPr="0032128F">
              <w:rPr>
                <w:rFonts w:eastAsia="Yu Mincho"/>
                <w:b/>
                <w:bCs/>
                <w:color w:val="auto"/>
                <w:sz w:val="20"/>
                <w:szCs w:val="20"/>
                <w:bdr w:val="none" w:sz="0" w:space="0" w:color="auto"/>
              </w:rPr>
              <w:t>Руководитель группы</w:t>
            </w:r>
          </w:p>
        </w:tc>
        <w:tc>
          <w:tcPr>
            <w:tcW w:w="2557" w:type="dxa"/>
          </w:tcPr>
          <w:p w14:paraId="5256FBD4"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c>
          <w:tcPr>
            <w:tcW w:w="3680" w:type="dxa"/>
          </w:tcPr>
          <w:p w14:paraId="6E07E65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r>
      <w:tr w:rsidR="0032128F" w:rsidRPr="0032128F" w14:paraId="7988235B" w14:textId="77777777" w:rsidTr="00B407D2">
        <w:tc>
          <w:tcPr>
            <w:tcW w:w="3431" w:type="dxa"/>
          </w:tcPr>
          <w:p w14:paraId="36461F25"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r w:rsidRPr="0032128F">
              <w:rPr>
                <w:rFonts w:eastAsia="Yu Mincho"/>
                <w:b/>
                <w:bCs/>
                <w:color w:val="auto"/>
                <w:sz w:val="20"/>
                <w:szCs w:val="20"/>
                <w:bdr w:val="none" w:sz="0" w:space="0" w:color="auto"/>
              </w:rPr>
              <w:t>Инспектор(-ы)</w:t>
            </w:r>
          </w:p>
        </w:tc>
        <w:tc>
          <w:tcPr>
            <w:tcW w:w="2557" w:type="dxa"/>
          </w:tcPr>
          <w:p w14:paraId="3B25AB0E"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c>
          <w:tcPr>
            <w:tcW w:w="3680" w:type="dxa"/>
          </w:tcPr>
          <w:p w14:paraId="2F1FFF0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r>
      <w:tr w:rsidR="0092749F" w:rsidRPr="0032128F" w14:paraId="10EC06D5" w14:textId="77777777" w:rsidTr="00B407D2">
        <w:tc>
          <w:tcPr>
            <w:tcW w:w="3431" w:type="dxa"/>
          </w:tcPr>
          <w:p w14:paraId="76C15C81" w14:textId="48A6009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r w:rsidRPr="0032128F">
              <w:rPr>
                <w:rFonts w:eastAsia="Yu Mincho"/>
                <w:b/>
                <w:bCs/>
                <w:color w:val="auto"/>
                <w:sz w:val="20"/>
                <w:szCs w:val="20"/>
                <w:bdr w:val="none" w:sz="0" w:space="0" w:color="auto"/>
              </w:rPr>
              <w:t xml:space="preserve">Технический(-ие) </w:t>
            </w:r>
            <w:r w:rsidR="006A2A93" w:rsidRPr="0032128F">
              <w:rPr>
                <w:b/>
                <w:bCs/>
                <w:color w:val="auto"/>
                <w:sz w:val="20"/>
                <w:szCs w:val="20"/>
              </w:rPr>
              <w:t>эксперт(-ы)</w:t>
            </w:r>
          </w:p>
        </w:tc>
        <w:tc>
          <w:tcPr>
            <w:tcW w:w="2557" w:type="dxa"/>
          </w:tcPr>
          <w:p w14:paraId="7306CA34"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c>
          <w:tcPr>
            <w:tcW w:w="3680" w:type="dxa"/>
          </w:tcPr>
          <w:p w14:paraId="66882B25"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r>
    </w:tbl>
    <w:p w14:paraId="49CECB6E" w14:textId="5A195E63"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
        <w:gridCol w:w="4668"/>
        <w:gridCol w:w="318"/>
        <w:gridCol w:w="4325"/>
      </w:tblGrid>
      <w:tr w:rsidR="0032128F" w:rsidRPr="0032128F" w14:paraId="435057AF" w14:textId="77777777" w:rsidTr="007C6CAD">
        <w:tc>
          <w:tcPr>
            <w:tcW w:w="165" w:type="pct"/>
            <w:vAlign w:val="center"/>
          </w:tcPr>
          <w:p w14:paraId="787AE7C0" w14:textId="77777777" w:rsidR="00091B0C" w:rsidRPr="0032128F" w:rsidRDefault="00091B0C" w:rsidP="00091B0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Segoe UI Symbol" w:hAnsi="Segoe UI Symbol" w:cs="Segoe UI Symbol"/>
                <w:iCs/>
                <w:strike/>
                <w:color w:val="auto"/>
                <w:sz w:val="20"/>
                <w:szCs w:val="22"/>
              </w:rPr>
            </w:pPr>
          </w:p>
        </w:tc>
        <w:tc>
          <w:tcPr>
            <w:tcW w:w="2424" w:type="pct"/>
            <w:vAlign w:val="center"/>
          </w:tcPr>
          <w:p w14:paraId="1E19B992" w14:textId="281D7D72" w:rsidR="00091B0C" w:rsidRPr="0032128F" w:rsidRDefault="00410172"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iCs/>
                <w:strike/>
                <w:color w:val="auto"/>
                <w:sz w:val="20"/>
              </w:rPr>
            </w:pPr>
            <w:r w:rsidRPr="0032128F">
              <w:rPr>
                <w:bCs/>
                <w:iCs/>
                <w:color w:val="auto"/>
                <w:sz w:val="20"/>
              </w:rPr>
              <w:t>инспекция испытательного центра</w:t>
            </w:r>
          </w:p>
        </w:tc>
        <w:tc>
          <w:tcPr>
            <w:tcW w:w="165" w:type="pct"/>
            <w:vAlign w:val="center"/>
          </w:tcPr>
          <w:p w14:paraId="5BF0E370" w14:textId="77777777" w:rsidR="00091B0C" w:rsidRPr="0032128F" w:rsidRDefault="00091B0C"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iCs/>
                <w:strike/>
                <w:color w:val="auto"/>
                <w:sz w:val="20"/>
              </w:rPr>
            </w:pPr>
          </w:p>
        </w:tc>
        <w:tc>
          <w:tcPr>
            <w:tcW w:w="2247" w:type="pct"/>
          </w:tcPr>
          <w:p w14:paraId="435231E1" w14:textId="5523A2CB" w:rsidR="00091B0C" w:rsidRPr="0032128F" w:rsidRDefault="00410172"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iCs/>
                <w:strike/>
                <w:color w:val="auto"/>
                <w:sz w:val="20"/>
              </w:rPr>
            </w:pPr>
            <w:r w:rsidRPr="0032128F">
              <w:rPr>
                <w:bCs/>
                <w:iCs/>
                <w:color w:val="auto"/>
                <w:sz w:val="20"/>
              </w:rPr>
              <w:t>изменение по месту нахождения</w:t>
            </w:r>
          </w:p>
        </w:tc>
      </w:tr>
      <w:tr w:rsidR="00091B0C" w:rsidRPr="0032128F" w14:paraId="7A569284" w14:textId="77777777" w:rsidTr="007C6CAD">
        <w:tc>
          <w:tcPr>
            <w:tcW w:w="165" w:type="pct"/>
            <w:vAlign w:val="center"/>
          </w:tcPr>
          <w:p w14:paraId="7C40B155" w14:textId="77777777" w:rsidR="00091B0C" w:rsidRPr="0032128F" w:rsidRDefault="00091B0C" w:rsidP="00091B0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Segoe UI Symbol" w:hAnsi="Segoe UI Symbol" w:cs="Segoe UI Symbol"/>
                <w:iCs/>
                <w:strike/>
                <w:color w:val="auto"/>
                <w:sz w:val="20"/>
                <w:szCs w:val="22"/>
              </w:rPr>
            </w:pPr>
          </w:p>
        </w:tc>
        <w:tc>
          <w:tcPr>
            <w:tcW w:w="2424" w:type="pct"/>
            <w:vAlign w:val="center"/>
          </w:tcPr>
          <w:p w14:paraId="58E00522" w14:textId="0F514B4D" w:rsidR="00091B0C" w:rsidRPr="0032128F" w:rsidRDefault="00410172"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iCs/>
                <w:color w:val="auto"/>
                <w:sz w:val="20"/>
              </w:rPr>
            </w:pPr>
            <w:r w:rsidRPr="0032128F">
              <w:rPr>
                <w:bCs/>
                <w:iCs/>
                <w:color w:val="auto"/>
                <w:sz w:val="20"/>
              </w:rPr>
              <w:t>расширение вида исследования</w:t>
            </w:r>
          </w:p>
        </w:tc>
        <w:tc>
          <w:tcPr>
            <w:tcW w:w="165" w:type="pct"/>
            <w:vAlign w:val="center"/>
          </w:tcPr>
          <w:p w14:paraId="2531E1EA" w14:textId="77777777" w:rsidR="00091B0C" w:rsidRPr="0032128F" w:rsidRDefault="00091B0C"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iCs/>
                <w:strike/>
                <w:color w:val="auto"/>
                <w:sz w:val="20"/>
              </w:rPr>
            </w:pPr>
          </w:p>
        </w:tc>
        <w:tc>
          <w:tcPr>
            <w:tcW w:w="2247" w:type="pct"/>
          </w:tcPr>
          <w:p w14:paraId="05B48B74" w14:textId="45C96212" w:rsidR="00091B0C" w:rsidRPr="0032128F" w:rsidRDefault="00410172" w:rsidP="00091B0C">
            <w:pPr>
              <w:pBdr>
                <w:top w:val="none" w:sz="0" w:space="0" w:color="auto"/>
                <w:left w:val="none" w:sz="0" w:space="0" w:color="auto"/>
                <w:bottom w:val="none" w:sz="0" w:space="0" w:color="auto"/>
                <w:right w:val="none" w:sz="0" w:space="0" w:color="auto"/>
                <w:between w:val="none" w:sz="0" w:space="0" w:color="auto"/>
                <w:bar w:val="none" w:sz="0" w:color="auto"/>
              </w:pBdr>
              <w:jc w:val="both"/>
              <w:rPr>
                <w:iCs/>
                <w:strike/>
                <w:color w:val="auto"/>
                <w:sz w:val="20"/>
              </w:rPr>
            </w:pPr>
            <w:r w:rsidRPr="0032128F">
              <w:rPr>
                <w:bCs/>
                <w:iCs/>
                <w:color w:val="auto"/>
                <w:sz w:val="20"/>
              </w:rPr>
              <w:t>иное</w:t>
            </w:r>
          </w:p>
        </w:tc>
      </w:tr>
    </w:tbl>
    <w:p w14:paraId="3BC59CD3" w14:textId="77777777" w:rsidR="00091B0C" w:rsidRPr="0032128F" w:rsidRDefault="00091B0C"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8"/>
        <w:gridCol w:w="2450"/>
        <w:gridCol w:w="2075"/>
        <w:gridCol w:w="2507"/>
      </w:tblGrid>
      <w:tr w:rsidR="0032128F" w:rsidRPr="0032128F" w14:paraId="7E3CEEE1" w14:textId="77777777" w:rsidTr="00410172">
        <w:tc>
          <w:tcPr>
            <w:tcW w:w="0" w:type="auto"/>
            <w:vAlign w:val="center"/>
          </w:tcPr>
          <w:p w14:paraId="71597640" w14:textId="02F77641"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Общее количество отклонений</w:t>
            </w:r>
            <w:r w:rsidR="00163E9C" w:rsidRPr="0032128F">
              <w:rPr>
                <w:rFonts w:eastAsia="Yu Mincho"/>
                <w:b/>
                <w:bCs/>
                <w:color w:val="auto"/>
                <w:sz w:val="20"/>
                <w:szCs w:val="20"/>
                <w:bdr w:val="none" w:sz="0" w:space="0" w:color="auto"/>
              </w:rPr>
              <w:t xml:space="preserve"> / несоответствий</w:t>
            </w:r>
          </w:p>
        </w:tc>
        <w:tc>
          <w:tcPr>
            <w:tcW w:w="0" w:type="auto"/>
            <w:vAlign w:val="center"/>
          </w:tcPr>
          <w:p w14:paraId="101A5ADB" w14:textId="437CABBA"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Z - значительные отклонения</w:t>
            </w:r>
            <w:r w:rsidR="00163E9C" w:rsidRPr="0032128F">
              <w:rPr>
                <w:rFonts w:eastAsia="Yu Mincho"/>
                <w:b/>
                <w:bCs/>
                <w:color w:val="auto"/>
                <w:sz w:val="20"/>
                <w:szCs w:val="20"/>
                <w:bdr w:val="none" w:sz="0" w:space="0" w:color="auto"/>
              </w:rPr>
              <w:t xml:space="preserve"> / несоответствия</w:t>
            </w:r>
          </w:p>
        </w:tc>
        <w:tc>
          <w:tcPr>
            <w:tcW w:w="0" w:type="auto"/>
            <w:vAlign w:val="center"/>
          </w:tcPr>
          <w:p w14:paraId="5E1C42B9" w14:textId="301A5E9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r w:rsidRPr="0032128F">
              <w:rPr>
                <w:b/>
                <w:bCs/>
                <w:color w:val="auto"/>
                <w:sz w:val="20"/>
                <w:szCs w:val="20"/>
                <w:bdr w:val="none" w:sz="0" w:space="0" w:color="auto"/>
              </w:rPr>
              <w:t>N – отклонения</w:t>
            </w:r>
            <w:r w:rsidR="00163E9C" w:rsidRPr="0032128F">
              <w:rPr>
                <w:b/>
                <w:bCs/>
                <w:color w:val="auto"/>
                <w:sz w:val="20"/>
                <w:szCs w:val="20"/>
                <w:bdr w:val="none" w:sz="0" w:space="0" w:color="auto"/>
              </w:rPr>
              <w:t xml:space="preserve"> / </w:t>
            </w:r>
            <w:r w:rsidR="00163E9C" w:rsidRPr="0032128F">
              <w:rPr>
                <w:rFonts w:eastAsia="Yu Mincho"/>
                <w:b/>
                <w:bCs/>
                <w:color w:val="auto"/>
                <w:sz w:val="20"/>
                <w:szCs w:val="20"/>
                <w:bdr w:val="none" w:sz="0" w:space="0" w:color="auto"/>
              </w:rPr>
              <w:t>несоответствия</w:t>
            </w:r>
          </w:p>
        </w:tc>
        <w:tc>
          <w:tcPr>
            <w:tcW w:w="0" w:type="auto"/>
            <w:vAlign w:val="center"/>
          </w:tcPr>
          <w:p w14:paraId="7D3891C3" w14:textId="434A567F"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 w:hanging="72"/>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M-малозначимые отклонения</w:t>
            </w:r>
            <w:r w:rsidR="00163E9C" w:rsidRPr="0032128F">
              <w:rPr>
                <w:rFonts w:eastAsia="Yu Mincho"/>
                <w:b/>
                <w:bCs/>
                <w:color w:val="auto"/>
                <w:sz w:val="20"/>
                <w:szCs w:val="20"/>
                <w:bdr w:val="none" w:sz="0" w:space="0" w:color="auto"/>
              </w:rPr>
              <w:t xml:space="preserve"> / несоответствия</w:t>
            </w:r>
          </w:p>
        </w:tc>
      </w:tr>
      <w:tr w:rsidR="0092749F" w:rsidRPr="0032128F" w14:paraId="07A9782C" w14:textId="77777777" w:rsidTr="00410172">
        <w:tc>
          <w:tcPr>
            <w:tcW w:w="0" w:type="auto"/>
          </w:tcPr>
          <w:p w14:paraId="02A5367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c>
          <w:tcPr>
            <w:tcW w:w="0" w:type="auto"/>
          </w:tcPr>
          <w:p w14:paraId="1727F98F"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c>
          <w:tcPr>
            <w:tcW w:w="0" w:type="auto"/>
          </w:tcPr>
          <w:p w14:paraId="739D938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c>
          <w:tcPr>
            <w:tcW w:w="0" w:type="auto"/>
          </w:tcPr>
          <w:p w14:paraId="7F30A15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r>
    </w:tbl>
    <w:p w14:paraId="0B73D813"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1800"/>
        <w:rPr>
          <w:rFonts w:eastAsia="Yu Mincho"/>
          <w:b/>
          <w:bCs/>
          <w:color w:val="auto"/>
          <w:sz w:val="20"/>
          <w:szCs w:val="20"/>
          <w:bdr w:val="none" w:sz="0" w:space="0" w:color="aut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
        <w:gridCol w:w="3353"/>
        <w:gridCol w:w="1803"/>
        <w:gridCol w:w="685"/>
        <w:gridCol w:w="672"/>
        <w:gridCol w:w="721"/>
        <w:gridCol w:w="1782"/>
      </w:tblGrid>
      <w:tr w:rsidR="0032128F" w:rsidRPr="0032128F" w14:paraId="6BFB6324" w14:textId="77777777" w:rsidTr="00B82147">
        <w:tc>
          <w:tcPr>
            <w:tcW w:w="0" w:type="auto"/>
            <w:gridSpan w:val="7"/>
            <w:tcBorders>
              <w:top w:val="single" w:sz="4" w:space="0" w:color="auto"/>
              <w:left w:val="single" w:sz="4" w:space="0" w:color="auto"/>
              <w:bottom w:val="single" w:sz="4" w:space="0" w:color="auto"/>
              <w:right w:val="single" w:sz="4" w:space="0" w:color="auto"/>
            </w:tcBorders>
          </w:tcPr>
          <w:p w14:paraId="76350B32"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Выполнение требований реализации принципов надлежащей лабораторной практики, по итогам проведения мониторинга соответствия по месту нахождения:</w:t>
            </w:r>
          </w:p>
        </w:tc>
      </w:tr>
      <w:tr w:rsidR="0032128F" w:rsidRPr="0032128F" w14:paraId="1FBD0AA5" w14:textId="77777777" w:rsidTr="00B82147">
        <w:tc>
          <w:tcPr>
            <w:tcW w:w="0" w:type="auto"/>
            <w:vAlign w:val="center"/>
          </w:tcPr>
          <w:p w14:paraId="26173E29" w14:textId="77777777" w:rsidR="0092749F" w:rsidRPr="0032128F" w:rsidRDefault="0092749F" w:rsidP="00163E9C">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w:t>
            </w:r>
          </w:p>
        </w:tc>
        <w:tc>
          <w:tcPr>
            <w:tcW w:w="0" w:type="auto"/>
            <w:vAlign w:val="center"/>
          </w:tcPr>
          <w:p w14:paraId="64B87BE4" w14:textId="77777777" w:rsidR="0092749F" w:rsidRPr="0032128F" w:rsidRDefault="0092749F" w:rsidP="00163E9C">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 xml:space="preserve">Пункты принципов </w:t>
            </w:r>
            <w:r w:rsidRPr="0032128F">
              <w:rPr>
                <w:rFonts w:eastAsia="Yu Mincho"/>
                <w:b/>
                <w:bCs/>
                <w:color w:val="auto"/>
                <w:sz w:val="20"/>
                <w:szCs w:val="20"/>
                <w:bdr w:val="none" w:sz="0" w:space="0" w:color="auto"/>
                <w:lang w:val="en-US"/>
              </w:rPr>
              <w:t>GLP</w:t>
            </w:r>
          </w:p>
        </w:tc>
        <w:tc>
          <w:tcPr>
            <w:tcW w:w="0" w:type="auto"/>
            <w:vAlign w:val="center"/>
          </w:tcPr>
          <w:p w14:paraId="1475C13B" w14:textId="77777777" w:rsidR="0092749F" w:rsidRPr="0032128F" w:rsidRDefault="0092749F" w:rsidP="00163E9C">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108"/>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Не оценивалось</w:t>
            </w:r>
          </w:p>
        </w:tc>
        <w:tc>
          <w:tcPr>
            <w:tcW w:w="0" w:type="auto"/>
            <w:gridSpan w:val="3"/>
            <w:vAlign w:val="center"/>
          </w:tcPr>
          <w:p w14:paraId="0482C164" w14:textId="7C60D560" w:rsidR="0092749F" w:rsidRPr="0032128F" w:rsidRDefault="0092749F" w:rsidP="00163E9C">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48"/>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Отклонения</w:t>
            </w:r>
            <w:r w:rsidR="00163E9C" w:rsidRPr="0032128F">
              <w:rPr>
                <w:rFonts w:eastAsia="Yu Mincho"/>
                <w:b/>
                <w:bCs/>
                <w:color w:val="auto"/>
                <w:sz w:val="20"/>
                <w:szCs w:val="20"/>
                <w:bdr w:val="none" w:sz="0" w:space="0" w:color="auto"/>
              </w:rPr>
              <w:t xml:space="preserve"> / Несоответствия</w:t>
            </w:r>
          </w:p>
        </w:tc>
        <w:tc>
          <w:tcPr>
            <w:tcW w:w="0" w:type="auto"/>
            <w:vAlign w:val="center"/>
          </w:tcPr>
          <w:p w14:paraId="2741BB59" w14:textId="77777777" w:rsidR="0092749F" w:rsidRPr="0032128F" w:rsidRDefault="0092749F" w:rsidP="00163E9C">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Комментарии</w:t>
            </w:r>
          </w:p>
        </w:tc>
      </w:tr>
      <w:tr w:rsidR="0032128F" w:rsidRPr="0032128F" w14:paraId="1DB494E6" w14:textId="77777777" w:rsidTr="00B82147">
        <w:tc>
          <w:tcPr>
            <w:tcW w:w="0" w:type="auto"/>
            <w:vAlign w:val="center"/>
          </w:tcPr>
          <w:p w14:paraId="324E1018"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77CC2C6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6ECF5FE6"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tl/>
              </w:rPr>
            </w:pPr>
          </w:p>
        </w:tc>
        <w:tc>
          <w:tcPr>
            <w:tcW w:w="0" w:type="auto"/>
            <w:vAlign w:val="center"/>
          </w:tcPr>
          <w:p w14:paraId="249EF2A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lang w:val="en-US"/>
              </w:rPr>
              <w:t>Z</w:t>
            </w:r>
          </w:p>
        </w:tc>
        <w:tc>
          <w:tcPr>
            <w:tcW w:w="0" w:type="auto"/>
            <w:vAlign w:val="center"/>
          </w:tcPr>
          <w:p w14:paraId="00D04432"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lang w:val="en-US"/>
              </w:rPr>
              <w:t>N</w:t>
            </w:r>
          </w:p>
        </w:tc>
        <w:tc>
          <w:tcPr>
            <w:tcW w:w="0" w:type="auto"/>
            <w:vAlign w:val="center"/>
          </w:tcPr>
          <w:p w14:paraId="50D4DCDF"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lang w:val="en-US"/>
              </w:rPr>
              <w:t>M</w:t>
            </w:r>
          </w:p>
        </w:tc>
        <w:tc>
          <w:tcPr>
            <w:tcW w:w="0" w:type="auto"/>
            <w:vAlign w:val="center"/>
          </w:tcPr>
          <w:p w14:paraId="112A4563"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r>
      <w:tr w:rsidR="0032128F" w:rsidRPr="0032128F" w14:paraId="545DD073" w14:textId="77777777" w:rsidTr="00B82147">
        <w:tc>
          <w:tcPr>
            <w:tcW w:w="0" w:type="auto"/>
            <w:vAlign w:val="center"/>
          </w:tcPr>
          <w:p w14:paraId="33C0FC4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Pr>
            </w:pPr>
            <w:r w:rsidRPr="0032128F">
              <w:rPr>
                <w:rFonts w:eastAsia="Yu Mincho"/>
                <w:b/>
                <w:bCs/>
                <w:color w:val="auto"/>
                <w:sz w:val="20"/>
                <w:szCs w:val="20"/>
                <w:bdr w:val="none" w:sz="0" w:space="0" w:color="auto"/>
              </w:rPr>
              <w:t>1</w:t>
            </w:r>
          </w:p>
        </w:tc>
        <w:tc>
          <w:tcPr>
            <w:tcW w:w="0" w:type="auto"/>
            <w:vAlign w:val="center"/>
          </w:tcPr>
          <w:p w14:paraId="0D9BA0B1" w14:textId="72827E38" w:rsidR="0092749F" w:rsidRPr="0032128F" w:rsidRDefault="0092749F" w:rsidP="00E82DBD">
            <w:pPr>
              <w:jc w:val="both"/>
              <w:rPr>
                <w:rFonts w:eastAsia="Yu Mincho"/>
                <w:color w:val="auto"/>
                <w:sz w:val="20"/>
                <w:szCs w:val="20"/>
                <w:bdr w:val="none" w:sz="0" w:space="0" w:color="auto"/>
              </w:rPr>
            </w:pPr>
            <w:r w:rsidRPr="0032128F">
              <w:rPr>
                <w:b/>
                <w:bCs/>
                <w:color w:val="auto"/>
                <w:sz w:val="20"/>
                <w:szCs w:val="20"/>
              </w:rPr>
              <w:t>Организация и персонал</w:t>
            </w:r>
          </w:p>
        </w:tc>
        <w:tc>
          <w:tcPr>
            <w:tcW w:w="0" w:type="auto"/>
            <w:vAlign w:val="center"/>
          </w:tcPr>
          <w:p w14:paraId="267058CE"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3F0B9AA5"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3B38948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04A761D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2461BB5E"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r>
      <w:tr w:rsidR="0032128F" w:rsidRPr="0032128F" w14:paraId="4B2EFBFB" w14:textId="77777777" w:rsidTr="00B82147">
        <w:tc>
          <w:tcPr>
            <w:tcW w:w="0" w:type="auto"/>
            <w:vAlign w:val="center"/>
          </w:tcPr>
          <w:p w14:paraId="154DE55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Pr>
            </w:pPr>
            <w:r w:rsidRPr="0032128F">
              <w:rPr>
                <w:b/>
                <w:bCs/>
                <w:color w:val="auto"/>
                <w:sz w:val="20"/>
                <w:szCs w:val="20"/>
              </w:rPr>
              <w:t>2</w:t>
            </w:r>
          </w:p>
        </w:tc>
        <w:tc>
          <w:tcPr>
            <w:tcW w:w="0" w:type="auto"/>
          </w:tcPr>
          <w:p w14:paraId="68648AE7" w14:textId="77777777" w:rsidR="0092749F" w:rsidRPr="0032128F" w:rsidRDefault="0092749F" w:rsidP="00E82DBD">
            <w:pPr>
              <w:jc w:val="both"/>
              <w:rPr>
                <w:rFonts w:eastAsia="Yu Mincho"/>
                <w:color w:val="auto"/>
                <w:sz w:val="20"/>
                <w:szCs w:val="20"/>
                <w:bdr w:val="none" w:sz="0" w:space="0" w:color="auto"/>
              </w:rPr>
            </w:pPr>
            <w:r w:rsidRPr="0032128F">
              <w:rPr>
                <w:b/>
                <w:bCs/>
                <w:color w:val="auto"/>
                <w:sz w:val="20"/>
                <w:szCs w:val="20"/>
              </w:rPr>
              <w:t>Программа обеспечения качества</w:t>
            </w:r>
          </w:p>
        </w:tc>
        <w:tc>
          <w:tcPr>
            <w:tcW w:w="0" w:type="auto"/>
          </w:tcPr>
          <w:p w14:paraId="7431BE9E"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tl/>
              </w:rPr>
            </w:pPr>
          </w:p>
        </w:tc>
        <w:tc>
          <w:tcPr>
            <w:tcW w:w="0" w:type="auto"/>
            <w:vAlign w:val="center"/>
          </w:tcPr>
          <w:p w14:paraId="336AB985"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205C028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04DAAFE5"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tcPr>
          <w:p w14:paraId="549AA168"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r>
      <w:tr w:rsidR="0032128F" w:rsidRPr="0032128F" w14:paraId="106659C0" w14:textId="77777777" w:rsidTr="00B82147">
        <w:tc>
          <w:tcPr>
            <w:tcW w:w="0" w:type="auto"/>
            <w:vAlign w:val="center"/>
          </w:tcPr>
          <w:p w14:paraId="49DF9DB4"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lang w:val="en-US"/>
              </w:rPr>
            </w:pPr>
            <w:r w:rsidRPr="0032128F">
              <w:rPr>
                <w:rFonts w:eastAsia="Yu Mincho"/>
                <w:b/>
                <w:bCs/>
                <w:color w:val="auto"/>
                <w:sz w:val="20"/>
                <w:szCs w:val="20"/>
                <w:bdr w:val="none" w:sz="0" w:space="0" w:color="auto"/>
              </w:rPr>
              <w:t>3</w:t>
            </w:r>
          </w:p>
        </w:tc>
        <w:tc>
          <w:tcPr>
            <w:tcW w:w="0" w:type="auto"/>
          </w:tcPr>
          <w:p w14:paraId="22B1EB98" w14:textId="77777777" w:rsidR="0092749F" w:rsidRPr="0032128F" w:rsidRDefault="0092749F" w:rsidP="00E82DBD">
            <w:pPr>
              <w:jc w:val="both"/>
              <w:rPr>
                <w:rFonts w:eastAsia="Yu Mincho"/>
                <w:color w:val="auto"/>
                <w:sz w:val="20"/>
                <w:szCs w:val="20"/>
                <w:bdr w:val="none" w:sz="0" w:space="0" w:color="auto"/>
              </w:rPr>
            </w:pPr>
            <w:r w:rsidRPr="0032128F">
              <w:rPr>
                <w:b/>
                <w:bCs/>
                <w:color w:val="auto"/>
                <w:sz w:val="20"/>
                <w:szCs w:val="20"/>
              </w:rPr>
              <w:t>Помещения</w:t>
            </w:r>
          </w:p>
        </w:tc>
        <w:tc>
          <w:tcPr>
            <w:tcW w:w="0" w:type="auto"/>
          </w:tcPr>
          <w:p w14:paraId="1EA7DA99"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tl/>
              </w:rPr>
            </w:pPr>
          </w:p>
        </w:tc>
        <w:tc>
          <w:tcPr>
            <w:tcW w:w="0" w:type="auto"/>
            <w:vAlign w:val="center"/>
          </w:tcPr>
          <w:p w14:paraId="2879D1C9"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6471DA5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7ED14E82"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tcPr>
          <w:p w14:paraId="3EBDBF72"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r>
      <w:tr w:rsidR="0032128F" w:rsidRPr="0032128F" w14:paraId="0FAE1B17" w14:textId="77777777" w:rsidTr="00B82147">
        <w:tc>
          <w:tcPr>
            <w:tcW w:w="0" w:type="auto"/>
            <w:vAlign w:val="center"/>
          </w:tcPr>
          <w:p w14:paraId="418DCC5A"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lang w:val="en-US"/>
              </w:rPr>
            </w:pPr>
            <w:r w:rsidRPr="0032128F">
              <w:rPr>
                <w:rFonts w:eastAsia="Yu Mincho"/>
                <w:b/>
                <w:bCs/>
                <w:color w:val="auto"/>
                <w:sz w:val="20"/>
                <w:szCs w:val="20"/>
                <w:bdr w:val="none" w:sz="0" w:space="0" w:color="auto"/>
              </w:rPr>
              <w:t>4</w:t>
            </w:r>
          </w:p>
        </w:tc>
        <w:tc>
          <w:tcPr>
            <w:tcW w:w="0" w:type="auto"/>
          </w:tcPr>
          <w:p w14:paraId="77E57BF9" w14:textId="77777777" w:rsidR="0092749F" w:rsidRPr="0032128F" w:rsidRDefault="0092749F" w:rsidP="00E82DBD">
            <w:pPr>
              <w:jc w:val="both"/>
              <w:rPr>
                <w:rFonts w:eastAsia="Yu Mincho"/>
                <w:color w:val="auto"/>
                <w:sz w:val="20"/>
                <w:szCs w:val="20"/>
                <w:bdr w:val="none" w:sz="0" w:space="0" w:color="auto"/>
              </w:rPr>
            </w:pPr>
            <w:r w:rsidRPr="0032128F">
              <w:rPr>
                <w:b/>
                <w:bCs/>
                <w:color w:val="auto"/>
                <w:sz w:val="20"/>
                <w:szCs w:val="20"/>
              </w:rPr>
              <w:t>Оборудование, материалы и реагенты</w:t>
            </w:r>
          </w:p>
        </w:tc>
        <w:tc>
          <w:tcPr>
            <w:tcW w:w="0" w:type="auto"/>
          </w:tcPr>
          <w:p w14:paraId="39D1F326"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tl/>
              </w:rPr>
            </w:pPr>
          </w:p>
        </w:tc>
        <w:tc>
          <w:tcPr>
            <w:tcW w:w="0" w:type="auto"/>
            <w:vAlign w:val="center"/>
          </w:tcPr>
          <w:p w14:paraId="4669BDAA"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619DF9D3"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0485F00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tcPr>
          <w:p w14:paraId="2156880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r>
      <w:tr w:rsidR="0032128F" w:rsidRPr="0032128F" w14:paraId="24F42FAC" w14:textId="77777777" w:rsidTr="00B82147">
        <w:tc>
          <w:tcPr>
            <w:tcW w:w="0" w:type="auto"/>
            <w:vAlign w:val="center"/>
          </w:tcPr>
          <w:p w14:paraId="2551F5F5"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5</w:t>
            </w:r>
          </w:p>
        </w:tc>
        <w:tc>
          <w:tcPr>
            <w:tcW w:w="0" w:type="auto"/>
          </w:tcPr>
          <w:p w14:paraId="54557F1C" w14:textId="77777777" w:rsidR="0092749F" w:rsidRPr="0032128F" w:rsidRDefault="0092749F" w:rsidP="00E82DBD">
            <w:pPr>
              <w:jc w:val="both"/>
              <w:rPr>
                <w:b/>
                <w:bCs/>
                <w:color w:val="auto"/>
                <w:sz w:val="20"/>
                <w:szCs w:val="20"/>
              </w:rPr>
            </w:pPr>
            <w:r w:rsidRPr="0032128F">
              <w:rPr>
                <w:b/>
                <w:bCs/>
                <w:color w:val="auto"/>
                <w:sz w:val="20"/>
                <w:szCs w:val="20"/>
              </w:rPr>
              <w:t>Тест-системы</w:t>
            </w:r>
          </w:p>
        </w:tc>
        <w:tc>
          <w:tcPr>
            <w:tcW w:w="0" w:type="auto"/>
          </w:tcPr>
          <w:p w14:paraId="6EFA3D78"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tl/>
              </w:rPr>
            </w:pPr>
          </w:p>
        </w:tc>
        <w:tc>
          <w:tcPr>
            <w:tcW w:w="0" w:type="auto"/>
            <w:vAlign w:val="center"/>
          </w:tcPr>
          <w:p w14:paraId="11151ECE"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724B8233"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55CED5AA"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tcPr>
          <w:p w14:paraId="7AE7AD67"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r>
      <w:tr w:rsidR="0032128F" w:rsidRPr="0032128F" w14:paraId="04734B05" w14:textId="77777777" w:rsidTr="00B82147">
        <w:tc>
          <w:tcPr>
            <w:tcW w:w="0" w:type="auto"/>
            <w:vAlign w:val="center"/>
          </w:tcPr>
          <w:p w14:paraId="3D1B021B"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Pr>
            </w:pPr>
            <w:r w:rsidRPr="0032128F">
              <w:rPr>
                <w:rFonts w:eastAsia="Yu Mincho"/>
                <w:b/>
                <w:bCs/>
                <w:color w:val="auto"/>
                <w:sz w:val="20"/>
                <w:szCs w:val="20"/>
                <w:bdr w:val="none" w:sz="0" w:space="0" w:color="auto"/>
              </w:rPr>
              <w:t>6</w:t>
            </w:r>
          </w:p>
        </w:tc>
        <w:tc>
          <w:tcPr>
            <w:tcW w:w="0" w:type="auto"/>
          </w:tcPr>
          <w:p w14:paraId="502C95C2" w14:textId="77777777" w:rsidR="0092749F" w:rsidRPr="0032128F" w:rsidRDefault="0092749F" w:rsidP="00E82DBD">
            <w:pPr>
              <w:jc w:val="both"/>
              <w:rPr>
                <w:rFonts w:eastAsia="Yu Mincho"/>
                <w:color w:val="auto"/>
                <w:sz w:val="20"/>
                <w:szCs w:val="20"/>
                <w:bdr w:val="none" w:sz="0" w:space="0" w:color="auto"/>
              </w:rPr>
            </w:pPr>
            <w:r w:rsidRPr="0032128F">
              <w:rPr>
                <w:b/>
                <w:bCs/>
                <w:color w:val="auto"/>
                <w:sz w:val="20"/>
                <w:szCs w:val="20"/>
              </w:rPr>
              <w:t>Объекты испытаний и стандартные объекты</w:t>
            </w:r>
          </w:p>
        </w:tc>
        <w:tc>
          <w:tcPr>
            <w:tcW w:w="0" w:type="auto"/>
          </w:tcPr>
          <w:p w14:paraId="597A060C"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tl/>
              </w:rPr>
            </w:pPr>
          </w:p>
        </w:tc>
        <w:tc>
          <w:tcPr>
            <w:tcW w:w="0" w:type="auto"/>
            <w:vAlign w:val="center"/>
          </w:tcPr>
          <w:p w14:paraId="3946DAA5"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6E3EAF13"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75CF6283"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tcPr>
          <w:p w14:paraId="30032A1C"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r>
      <w:tr w:rsidR="0032128F" w:rsidRPr="0032128F" w14:paraId="3534C4AD" w14:textId="77777777" w:rsidTr="00B82147">
        <w:tc>
          <w:tcPr>
            <w:tcW w:w="0" w:type="auto"/>
            <w:vAlign w:val="center"/>
          </w:tcPr>
          <w:p w14:paraId="56119FEF"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r w:rsidRPr="0032128F">
              <w:rPr>
                <w:b/>
                <w:bCs/>
                <w:color w:val="auto"/>
                <w:sz w:val="20"/>
                <w:szCs w:val="20"/>
              </w:rPr>
              <w:t>7</w:t>
            </w:r>
          </w:p>
        </w:tc>
        <w:tc>
          <w:tcPr>
            <w:tcW w:w="0" w:type="auto"/>
          </w:tcPr>
          <w:p w14:paraId="7D317899" w14:textId="77777777" w:rsidR="0092749F" w:rsidRPr="0032128F" w:rsidRDefault="0092749F" w:rsidP="00E82DBD">
            <w:pPr>
              <w:jc w:val="both"/>
              <w:rPr>
                <w:b/>
                <w:bCs/>
                <w:color w:val="auto"/>
                <w:sz w:val="20"/>
                <w:szCs w:val="20"/>
              </w:rPr>
            </w:pPr>
            <w:r w:rsidRPr="0032128F">
              <w:rPr>
                <w:b/>
                <w:bCs/>
                <w:color w:val="auto"/>
                <w:sz w:val="20"/>
                <w:szCs w:val="20"/>
              </w:rPr>
              <w:t>Стандартные операционные процедуры</w:t>
            </w:r>
          </w:p>
        </w:tc>
        <w:tc>
          <w:tcPr>
            <w:tcW w:w="0" w:type="auto"/>
          </w:tcPr>
          <w:p w14:paraId="6DEC918C"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tl/>
              </w:rPr>
            </w:pPr>
          </w:p>
        </w:tc>
        <w:tc>
          <w:tcPr>
            <w:tcW w:w="0" w:type="auto"/>
            <w:vAlign w:val="center"/>
          </w:tcPr>
          <w:p w14:paraId="27988D64"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2274ED9A"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7ACBF03A"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tcPr>
          <w:p w14:paraId="7CCBE59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r>
      <w:tr w:rsidR="0032128F" w:rsidRPr="0032128F" w14:paraId="348BA66B" w14:textId="77777777" w:rsidTr="00B82147">
        <w:tc>
          <w:tcPr>
            <w:tcW w:w="0" w:type="auto"/>
            <w:vAlign w:val="center"/>
          </w:tcPr>
          <w:p w14:paraId="6B21AF3A"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Pr>
            </w:pPr>
            <w:r w:rsidRPr="0032128F">
              <w:rPr>
                <w:b/>
                <w:bCs/>
                <w:color w:val="auto"/>
                <w:sz w:val="20"/>
                <w:szCs w:val="20"/>
                <w:lang w:val="kk-KZ"/>
              </w:rPr>
              <w:t>8</w:t>
            </w:r>
          </w:p>
        </w:tc>
        <w:tc>
          <w:tcPr>
            <w:tcW w:w="0" w:type="auto"/>
          </w:tcPr>
          <w:p w14:paraId="064C2D33" w14:textId="77777777" w:rsidR="0092749F" w:rsidRPr="0032128F" w:rsidRDefault="0092749F" w:rsidP="00E82DBD">
            <w:pPr>
              <w:jc w:val="both"/>
              <w:rPr>
                <w:color w:val="auto"/>
                <w:sz w:val="20"/>
                <w:szCs w:val="20"/>
              </w:rPr>
            </w:pPr>
            <w:r w:rsidRPr="0032128F">
              <w:rPr>
                <w:b/>
                <w:bCs/>
                <w:color w:val="auto"/>
                <w:sz w:val="20"/>
                <w:szCs w:val="20"/>
              </w:rPr>
              <w:t>Проведение исследований</w:t>
            </w:r>
          </w:p>
        </w:tc>
        <w:tc>
          <w:tcPr>
            <w:tcW w:w="0" w:type="auto"/>
          </w:tcPr>
          <w:p w14:paraId="336EAB03"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tl/>
              </w:rPr>
            </w:pPr>
          </w:p>
        </w:tc>
        <w:tc>
          <w:tcPr>
            <w:tcW w:w="0" w:type="auto"/>
            <w:vAlign w:val="center"/>
          </w:tcPr>
          <w:p w14:paraId="37A34F62"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0F292C69"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39996866"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tcPr>
          <w:p w14:paraId="4D46E9FE"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r>
      <w:tr w:rsidR="0032128F" w:rsidRPr="0032128F" w14:paraId="343FC7E0" w14:textId="77777777" w:rsidTr="00B82147">
        <w:tc>
          <w:tcPr>
            <w:tcW w:w="0" w:type="auto"/>
            <w:vAlign w:val="center"/>
          </w:tcPr>
          <w:p w14:paraId="7CA71897"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color w:val="auto"/>
                <w:sz w:val="20"/>
                <w:szCs w:val="20"/>
                <w:lang w:val="kk-KZ"/>
              </w:rPr>
            </w:pPr>
            <w:r w:rsidRPr="0032128F">
              <w:rPr>
                <w:b/>
                <w:bCs/>
                <w:color w:val="auto"/>
                <w:sz w:val="20"/>
                <w:szCs w:val="20"/>
                <w:lang w:val="kk-KZ"/>
              </w:rPr>
              <w:t>9</w:t>
            </w:r>
          </w:p>
        </w:tc>
        <w:tc>
          <w:tcPr>
            <w:tcW w:w="0" w:type="auto"/>
          </w:tcPr>
          <w:p w14:paraId="316765CC" w14:textId="77777777" w:rsidR="0092749F" w:rsidRPr="0032128F" w:rsidRDefault="0092749F" w:rsidP="00E82DBD">
            <w:pPr>
              <w:jc w:val="both"/>
              <w:rPr>
                <w:color w:val="auto"/>
                <w:sz w:val="20"/>
                <w:szCs w:val="20"/>
              </w:rPr>
            </w:pPr>
            <w:r w:rsidRPr="0032128F">
              <w:rPr>
                <w:b/>
                <w:bCs/>
                <w:color w:val="auto"/>
                <w:sz w:val="20"/>
                <w:szCs w:val="20"/>
              </w:rPr>
              <w:t>Отчет о результатах исследований</w:t>
            </w:r>
          </w:p>
        </w:tc>
        <w:tc>
          <w:tcPr>
            <w:tcW w:w="0" w:type="auto"/>
          </w:tcPr>
          <w:p w14:paraId="66B91035"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tl/>
              </w:rPr>
            </w:pPr>
          </w:p>
        </w:tc>
        <w:tc>
          <w:tcPr>
            <w:tcW w:w="0" w:type="auto"/>
            <w:vAlign w:val="center"/>
          </w:tcPr>
          <w:p w14:paraId="64AFBDEF"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45165D4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060461E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tcPr>
          <w:p w14:paraId="712BB15A"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r>
      <w:tr w:rsidR="0032128F" w:rsidRPr="0032128F" w14:paraId="625F4E48" w14:textId="77777777" w:rsidTr="00B82147">
        <w:tc>
          <w:tcPr>
            <w:tcW w:w="0" w:type="auto"/>
            <w:vAlign w:val="center"/>
          </w:tcPr>
          <w:p w14:paraId="60BE2C0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Cs/>
                <w:color w:val="auto"/>
                <w:sz w:val="20"/>
                <w:szCs w:val="20"/>
                <w:lang w:val="kk-KZ"/>
              </w:rPr>
            </w:pPr>
            <w:r w:rsidRPr="0032128F">
              <w:rPr>
                <w:b/>
                <w:color w:val="auto"/>
                <w:sz w:val="20"/>
                <w:szCs w:val="20"/>
                <w:lang w:val="kk-KZ"/>
              </w:rPr>
              <w:t>10</w:t>
            </w:r>
          </w:p>
        </w:tc>
        <w:tc>
          <w:tcPr>
            <w:tcW w:w="0" w:type="auto"/>
          </w:tcPr>
          <w:p w14:paraId="7AACC928" w14:textId="77777777" w:rsidR="0092749F" w:rsidRPr="0032128F" w:rsidRDefault="0092749F" w:rsidP="00E82DBD">
            <w:pPr>
              <w:jc w:val="both"/>
              <w:rPr>
                <w:bCs/>
                <w:color w:val="auto"/>
                <w:sz w:val="20"/>
                <w:szCs w:val="20"/>
              </w:rPr>
            </w:pPr>
            <w:r w:rsidRPr="0032128F">
              <w:rPr>
                <w:b/>
                <w:color w:val="auto"/>
                <w:sz w:val="20"/>
                <w:szCs w:val="20"/>
              </w:rPr>
              <w:t>Хранение записей и материалов</w:t>
            </w:r>
          </w:p>
        </w:tc>
        <w:tc>
          <w:tcPr>
            <w:tcW w:w="0" w:type="auto"/>
          </w:tcPr>
          <w:p w14:paraId="51AE0CF3"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tl/>
              </w:rPr>
            </w:pPr>
          </w:p>
        </w:tc>
        <w:tc>
          <w:tcPr>
            <w:tcW w:w="0" w:type="auto"/>
            <w:vAlign w:val="center"/>
          </w:tcPr>
          <w:p w14:paraId="1D33A537"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6155E7C6"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vAlign w:val="center"/>
          </w:tcPr>
          <w:p w14:paraId="37A98AFF"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p>
        </w:tc>
        <w:tc>
          <w:tcPr>
            <w:tcW w:w="0" w:type="auto"/>
          </w:tcPr>
          <w:p w14:paraId="7E4619F9"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r>
    </w:tbl>
    <w:p w14:paraId="46F37DC0" w14:textId="30DD81A5" w:rsidR="00054F4B" w:rsidRPr="0032128F" w:rsidRDefault="00054F4B"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Приложения:</w:t>
      </w:r>
    </w:p>
    <w:p w14:paraId="3CC355F5" w14:textId="49186BAD" w:rsidR="00054F4B" w:rsidRPr="0032128F" w:rsidRDefault="00054F4B" w:rsidP="0071591B">
      <w:pPr>
        <w:pStyle w:val="a8"/>
        <w:widowControl w:val="0"/>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0"/>
        <w:jc w:val="both"/>
        <w:rPr>
          <w:rFonts w:eastAsia="Yu Mincho"/>
          <w:color w:val="auto"/>
          <w:sz w:val="20"/>
          <w:szCs w:val="20"/>
          <w:bdr w:val="none" w:sz="0" w:space="0" w:color="auto"/>
        </w:rPr>
      </w:pPr>
      <w:r w:rsidRPr="0032128F">
        <w:rPr>
          <w:rFonts w:eastAsia="Yu Mincho"/>
          <w:color w:val="auto"/>
          <w:sz w:val="20"/>
          <w:szCs w:val="20"/>
          <w:bdr w:val="none" w:sz="0" w:space="0" w:color="auto"/>
        </w:rPr>
        <w:lastRenderedPageBreak/>
        <w:t>Организационная структура испытательного центра;</w:t>
      </w:r>
    </w:p>
    <w:p w14:paraId="48E799D9" w14:textId="3D312182" w:rsidR="00054F4B" w:rsidRPr="0032128F" w:rsidRDefault="00054F4B" w:rsidP="0071591B">
      <w:pPr>
        <w:pStyle w:val="a8"/>
        <w:widowControl w:val="0"/>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0"/>
        <w:jc w:val="both"/>
        <w:rPr>
          <w:rFonts w:eastAsia="Yu Mincho"/>
          <w:color w:val="auto"/>
          <w:sz w:val="20"/>
          <w:szCs w:val="20"/>
          <w:bdr w:val="none" w:sz="0" w:space="0" w:color="auto"/>
        </w:rPr>
      </w:pPr>
      <w:r w:rsidRPr="0032128F">
        <w:rPr>
          <w:rFonts w:eastAsia="Yu Mincho"/>
          <w:color w:val="auto"/>
          <w:sz w:val="20"/>
          <w:szCs w:val="20"/>
          <w:bdr w:val="none" w:sz="0" w:space="0" w:color="auto"/>
        </w:rPr>
        <w:t>Последовательность проведения инспекции;</w:t>
      </w:r>
    </w:p>
    <w:p w14:paraId="5E813982" w14:textId="529784C1" w:rsidR="00054F4B" w:rsidRPr="0032128F" w:rsidRDefault="00054F4B" w:rsidP="0071591B">
      <w:pPr>
        <w:pStyle w:val="a8"/>
        <w:widowControl w:val="0"/>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0"/>
        <w:jc w:val="both"/>
        <w:rPr>
          <w:rFonts w:eastAsia="Yu Mincho"/>
          <w:color w:val="auto"/>
          <w:sz w:val="20"/>
          <w:szCs w:val="20"/>
          <w:bdr w:val="none" w:sz="0" w:space="0" w:color="auto"/>
        </w:rPr>
      </w:pPr>
      <w:r w:rsidRPr="0032128F">
        <w:rPr>
          <w:rFonts w:eastAsia="Yu Mincho"/>
          <w:color w:val="auto"/>
          <w:sz w:val="20"/>
          <w:szCs w:val="20"/>
          <w:bdr w:val="none" w:sz="0" w:space="0" w:color="auto"/>
        </w:rPr>
        <w:t>Список СОП, которые были продемонстрированы во время проведения инспекции;</w:t>
      </w:r>
    </w:p>
    <w:p w14:paraId="19CCBC5A" w14:textId="7766B236" w:rsidR="00054F4B" w:rsidRPr="0032128F" w:rsidRDefault="00054F4B" w:rsidP="0071591B">
      <w:pPr>
        <w:pStyle w:val="a8"/>
        <w:widowControl w:val="0"/>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0"/>
        <w:jc w:val="both"/>
        <w:rPr>
          <w:rFonts w:eastAsia="Yu Mincho"/>
          <w:color w:val="auto"/>
          <w:sz w:val="20"/>
          <w:szCs w:val="20"/>
          <w:bdr w:val="none" w:sz="0" w:space="0" w:color="auto"/>
        </w:rPr>
      </w:pPr>
      <w:r w:rsidRPr="0032128F">
        <w:rPr>
          <w:rFonts w:eastAsia="Yu Mincho"/>
          <w:color w:val="auto"/>
          <w:sz w:val="20"/>
          <w:szCs w:val="20"/>
          <w:bdr w:val="none" w:sz="0" w:space="0" w:color="auto"/>
        </w:rPr>
        <w:t>Список обнаруженных отклонений</w:t>
      </w:r>
      <w:r w:rsidR="00163E9C" w:rsidRPr="0032128F">
        <w:rPr>
          <w:rFonts w:eastAsia="Yu Mincho"/>
          <w:color w:val="auto"/>
          <w:sz w:val="20"/>
          <w:szCs w:val="20"/>
          <w:bdr w:val="none" w:sz="0" w:space="0" w:color="auto"/>
        </w:rPr>
        <w:t xml:space="preserve"> / несоответствий</w:t>
      </w:r>
      <w:r w:rsidRPr="0032128F">
        <w:rPr>
          <w:rFonts w:eastAsia="Yu Mincho"/>
          <w:color w:val="auto"/>
          <w:sz w:val="20"/>
          <w:szCs w:val="20"/>
          <w:bdr w:val="none" w:sz="0" w:space="0" w:color="auto"/>
        </w:rPr>
        <w:t>;</w:t>
      </w:r>
    </w:p>
    <w:p w14:paraId="6097B521" w14:textId="7ACC0E96" w:rsidR="00647E68" w:rsidRPr="0032128F" w:rsidRDefault="00054F4B" w:rsidP="0071591B">
      <w:pPr>
        <w:pStyle w:val="a8"/>
        <w:widowControl w:val="0"/>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0"/>
        <w:jc w:val="both"/>
        <w:rPr>
          <w:rFonts w:eastAsia="Yu Mincho"/>
          <w:color w:val="auto"/>
          <w:sz w:val="20"/>
          <w:szCs w:val="20"/>
          <w:bdr w:val="none" w:sz="0" w:space="0" w:color="auto"/>
        </w:rPr>
      </w:pPr>
      <w:r w:rsidRPr="0032128F">
        <w:rPr>
          <w:rFonts w:eastAsia="Yu Mincho"/>
          <w:color w:val="auto"/>
          <w:sz w:val="20"/>
          <w:szCs w:val="20"/>
          <w:bdr w:val="none" w:sz="0" w:space="0" w:color="auto"/>
        </w:rPr>
        <w:t>Ксерокопии документов с обнаруженными отклонениями</w:t>
      </w:r>
      <w:r w:rsidR="00163E9C" w:rsidRPr="0032128F">
        <w:rPr>
          <w:rFonts w:eastAsia="Yu Mincho"/>
          <w:color w:val="auto"/>
          <w:sz w:val="20"/>
          <w:szCs w:val="20"/>
          <w:bdr w:val="none" w:sz="0" w:space="0" w:color="auto"/>
        </w:rPr>
        <w:t xml:space="preserve"> / несоответствиями</w:t>
      </w:r>
      <w:r w:rsidR="00647E68" w:rsidRPr="0032128F">
        <w:rPr>
          <w:rFonts w:eastAsia="Yu Mincho"/>
          <w:color w:val="auto"/>
          <w:sz w:val="20"/>
          <w:szCs w:val="20"/>
          <w:bdr w:val="none" w:sz="0" w:space="0" w:color="auto"/>
        </w:rPr>
        <w:t>.</w:t>
      </w:r>
    </w:p>
    <w:p w14:paraId="62359BD2" w14:textId="77777777" w:rsidR="00054F4B" w:rsidRPr="0032128F" w:rsidRDefault="00054F4B"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5"/>
        <w:gridCol w:w="4922"/>
        <w:gridCol w:w="3039"/>
      </w:tblGrid>
      <w:tr w:rsidR="0032128F" w:rsidRPr="0032128F" w14:paraId="315233FA" w14:textId="77777777" w:rsidTr="00B407D2">
        <w:tc>
          <w:tcPr>
            <w:tcW w:w="1565" w:type="dxa"/>
          </w:tcPr>
          <w:p w14:paraId="4111F58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Дата/время:</w:t>
            </w:r>
          </w:p>
          <w:p w14:paraId="6905EAA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c>
          <w:tcPr>
            <w:tcW w:w="4922" w:type="dxa"/>
          </w:tcPr>
          <w:p w14:paraId="2308E17D"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Подпись руководителя группы:</w:t>
            </w:r>
          </w:p>
          <w:p w14:paraId="26BF4ECE"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p w14:paraId="143EF8E0"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Члены группы:</w:t>
            </w:r>
          </w:p>
          <w:p w14:paraId="43356D86"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c>
          <w:tcPr>
            <w:tcW w:w="3039" w:type="dxa"/>
          </w:tcPr>
          <w:p w14:paraId="73B781F9"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Принял (Ф.И.О.)/должность:</w:t>
            </w:r>
          </w:p>
          <w:p w14:paraId="6202148E"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p w14:paraId="04DB8965"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roofErr w:type="gramStart"/>
            <w:r w:rsidRPr="0032128F">
              <w:rPr>
                <w:rFonts w:eastAsia="Yu Mincho"/>
                <w:b/>
                <w:bCs/>
                <w:color w:val="auto"/>
                <w:sz w:val="20"/>
                <w:szCs w:val="20"/>
                <w:bdr w:val="none" w:sz="0" w:space="0" w:color="auto"/>
              </w:rPr>
              <w:t xml:space="preserve">Дата:   </w:t>
            </w:r>
            <w:proofErr w:type="gramEnd"/>
            <w:r w:rsidRPr="0032128F">
              <w:rPr>
                <w:rFonts w:eastAsia="Yu Mincho"/>
                <w:b/>
                <w:bCs/>
                <w:color w:val="auto"/>
                <w:sz w:val="20"/>
                <w:szCs w:val="20"/>
                <w:bdr w:val="none" w:sz="0" w:space="0" w:color="auto"/>
              </w:rPr>
              <w:t xml:space="preserve">                         Подпись:</w:t>
            </w:r>
          </w:p>
          <w:p w14:paraId="75329A31"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r>
      <w:tr w:rsidR="0032128F" w:rsidRPr="0032128F" w14:paraId="3B1AB740" w14:textId="77777777" w:rsidTr="00B407D2">
        <w:tc>
          <w:tcPr>
            <w:tcW w:w="9526" w:type="dxa"/>
            <w:gridSpan w:val="3"/>
          </w:tcPr>
          <w:p w14:paraId="39A0C022"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Заявитель направляет:</w:t>
            </w:r>
          </w:p>
          <w:p w14:paraId="66F7A8AC"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 xml:space="preserve"> - предложения корректирующих действий, вписанные </w:t>
            </w:r>
          </w:p>
          <w:p w14:paraId="460EC3E6" w14:textId="444D95D1"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в записи об отклонениях</w:t>
            </w:r>
            <w:r w:rsidR="00163E9C" w:rsidRPr="0032128F">
              <w:rPr>
                <w:rFonts w:eastAsia="Yu Mincho"/>
                <w:b/>
                <w:bCs/>
                <w:color w:val="auto"/>
                <w:sz w:val="20"/>
                <w:szCs w:val="20"/>
                <w:bdr w:val="none" w:sz="0" w:space="0" w:color="auto"/>
              </w:rPr>
              <w:t xml:space="preserve"> / несоответствиях</w:t>
            </w:r>
            <w:r w:rsidRPr="0032128F">
              <w:rPr>
                <w:rFonts w:eastAsia="Yu Mincho"/>
                <w:b/>
                <w:bCs/>
                <w:color w:val="auto"/>
                <w:sz w:val="20"/>
                <w:szCs w:val="20"/>
                <w:bdr w:val="none" w:sz="0" w:space="0" w:color="auto"/>
              </w:rPr>
              <w:t xml:space="preserve">, не </w:t>
            </w:r>
            <w:proofErr w:type="gramStart"/>
            <w:r w:rsidRPr="0032128F">
              <w:rPr>
                <w:rFonts w:eastAsia="Yu Mincho"/>
                <w:b/>
                <w:bCs/>
                <w:color w:val="auto"/>
                <w:sz w:val="20"/>
                <w:szCs w:val="20"/>
                <w:bdr w:val="none" w:sz="0" w:space="0" w:color="auto"/>
              </w:rPr>
              <w:t>позже:  _</w:t>
            </w:r>
            <w:proofErr w:type="gramEnd"/>
            <w:r w:rsidRPr="0032128F">
              <w:rPr>
                <w:rFonts w:eastAsia="Yu Mincho"/>
                <w:b/>
                <w:bCs/>
                <w:color w:val="auto"/>
                <w:sz w:val="20"/>
                <w:szCs w:val="20"/>
                <w:bdr w:val="none" w:sz="0" w:space="0" w:color="auto"/>
              </w:rPr>
              <w:t xml:space="preserve">_______________________   </w:t>
            </w:r>
          </w:p>
          <w:p w14:paraId="3F7E1A3C"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 xml:space="preserve">                                                                       (</w:t>
            </w:r>
            <w:proofErr w:type="gramStart"/>
            <w:r w:rsidRPr="0032128F">
              <w:rPr>
                <w:rFonts w:eastAsia="Yu Mincho"/>
                <w:b/>
                <w:bCs/>
                <w:color w:val="auto"/>
                <w:sz w:val="20"/>
                <w:szCs w:val="20"/>
                <w:bdr w:val="none" w:sz="0" w:space="0" w:color="auto"/>
              </w:rPr>
              <w:t xml:space="preserve">дата)   </w:t>
            </w:r>
            <w:proofErr w:type="gramEnd"/>
            <w:r w:rsidRPr="0032128F">
              <w:rPr>
                <w:rFonts w:eastAsia="Yu Mincho"/>
                <w:b/>
                <w:bCs/>
                <w:color w:val="auto"/>
                <w:sz w:val="20"/>
                <w:szCs w:val="20"/>
                <w:bdr w:val="none" w:sz="0" w:space="0" w:color="auto"/>
              </w:rPr>
              <w:t xml:space="preserve">  </w:t>
            </w:r>
            <w:proofErr w:type="gramStart"/>
            <w:r w:rsidRPr="0032128F">
              <w:rPr>
                <w:rFonts w:eastAsia="Yu Mincho"/>
                <w:b/>
                <w:bCs/>
                <w:color w:val="auto"/>
                <w:sz w:val="20"/>
                <w:szCs w:val="20"/>
                <w:bdr w:val="none" w:sz="0" w:space="0" w:color="auto"/>
              </w:rPr>
              <w:t xml:space="preserve">   (</w:t>
            </w:r>
            <w:proofErr w:type="gramEnd"/>
            <w:r w:rsidRPr="0032128F">
              <w:rPr>
                <w:rFonts w:eastAsia="Yu Mincho"/>
                <w:b/>
                <w:bCs/>
                <w:color w:val="auto"/>
                <w:sz w:val="20"/>
                <w:szCs w:val="20"/>
                <w:bdr w:val="none" w:sz="0" w:space="0" w:color="auto"/>
              </w:rPr>
              <w:t xml:space="preserve">до 10 рабочих </w:t>
            </w:r>
            <w:proofErr w:type="gramStart"/>
            <w:r w:rsidRPr="0032128F">
              <w:rPr>
                <w:rFonts w:eastAsia="Yu Mincho"/>
                <w:b/>
                <w:bCs/>
                <w:color w:val="auto"/>
                <w:sz w:val="20"/>
                <w:szCs w:val="20"/>
                <w:bdr w:val="none" w:sz="0" w:space="0" w:color="auto"/>
              </w:rPr>
              <w:t>дней)*</w:t>
            </w:r>
            <w:proofErr w:type="gramEnd"/>
            <w:r w:rsidRPr="0032128F">
              <w:rPr>
                <w:rFonts w:eastAsia="Yu Mincho"/>
                <w:b/>
                <w:bCs/>
                <w:color w:val="auto"/>
                <w:sz w:val="20"/>
                <w:szCs w:val="20"/>
                <w:bdr w:val="none" w:sz="0" w:space="0" w:color="auto"/>
              </w:rPr>
              <w:t xml:space="preserve">***  </w:t>
            </w:r>
          </w:p>
          <w:p w14:paraId="63C134CE" w14:textId="2B55BA79"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 объективные свидетельства об устранении отклонений</w:t>
            </w:r>
            <w:r w:rsidR="00163E9C" w:rsidRPr="0032128F">
              <w:rPr>
                <w:rFonts w:eastAsia="Yu Mincho"/>
                <w:b/>
                <w:bCs/>
                <w:color w:val="auto"/>
                <w:sz w:val="20"/>
                <w:szCs w:val="20"/>
                <w:bdr w:val="none" w:sz="0" w:space="0" w:color="auto"/>
              </w:rPr>
              <w:t xml:space="preserve"> / несоответствий</w:t>
            </w:r>
            <w:r w:rsidRPr="0032128F">
              <w:rPr>
                <w:rFonts w:eastAsia="Yu Mincho"/>
                <w:b/>
                <w:bCs/>
                <w:color w:val="auto"/>
                <w:sz w:val="20"/>
                <w:szCs w:val="20"/>
                <w:bdr w:val="none" w:sz="0" w:space="0" w:color="auto"/>
              </w:rPr>
              <w:t xml:space="preserve">, не </w:t>
            </w:r>
            <w:proofErr w:type="gramStart"/>
            <w:r w:rsidRPr="0032128F">
              <w:rPr>
                <w:rFonts w:eastAsia="Yu Mincho"/>
                <w:b/>
                <w:bCs/>
                <w:color w:val="auto"/>
                <w:sz w:val="20"/>
                <w:szCs w:val="20"/>
                <w:bdr w:val="none" w:sz="0" w:space="0" w:color="auto"/>
              </w:rPr>
              <w:t>позже:_</w:t>
            </w:r>
            <w:proofErr w:type="gramEnd"/>
            <w:r w:rsidRPr="0032128F">
              <w:rPr>
                <w:rFonts w:eastAsia="Yu Mincho"/>
                <w:b/>
                <w:bCs/>
                <w:color w:val="auto"/>
                <w:sz w:val="20"/>
                <w:szCs w:val="20"/>
                <w:bdr w:val="none" w:sz="0" w:space="0" w:color="auto"/>
              </w:rPr>
              <w:t>______________</w:t>
            </w:r>
          </w:p>
          <w:p w14:paraId="0613A7D8" w14:textId="77777777" w:rsidR="0092749F" w:rsidRPr="0032128F" w:rsidRDefault="0092749F"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 xml:space="preserve">                                                                                                        (</w:t>
            </w:r>
            <w:proofErr w:type="gramStart"/>
            <w:r w:rsidRPr="0032128F">
              <w:rPr>
                <w:rFonts w:eastAsia="Yu Mincho"/>
                <w:b/>
                <w:bCs/>
                <w:color w:val="auto"/>
                <w:sz w:val="20"/>
                <w:szCs w:val="20"/>
                <w:bdr w:val="none" w:sz="0" w:space="0" w:color="auto"/>
              </w:rPr>
              <w:t xml:space="preserve">дата)   </w:t>
            </w:r>
            <w:proofErr w:type="gramEnd"/>
            <w:r w:rsidRPr="0032128F">
              <w:rPr>
                <w:rFonts w:eastAsia="Yu Mincho"/>
                <w:b/>
                <w:bCs/>
                <w:color w:val="auto"/>
                <w:sz w:val="20"/>
                <w:szCs w:val="20"/>
                <w:bdr w:val="none" w:sz="0" w:space="0" w:color="auto"/>
              </w:rPr>
              <w:t xml:space="preserve"> </w:t>
            </w:r>
            <w:proofErr w:type="gramStart"/>
            <w:r w:rsidRPr="0032128F">
              <w:rPr>
                <w:rFonts w:eastAsia="Yu Mincho"/>
                <w:b/>
                <w:bCs/>
                <w:color w:val="auto"/>
                <w:sz w:val="20"/>
                <w:szCs w:val="20"/>
                <w:bdr w:val="none" w:sz="0" w:space="0" w:color="auto"/>
              </w:rPr>
              <w:t xml:space="preserve">   (</w:t>
            </w:r>
            <w:proofErr w:type="gramEnd"/>
            <w:r w:rsidRPr="0032128F">
              <w:rPr>
                <w:rFonts w:eastAsia="Yu Mincho"/>
                <w:b/>
                <w:bCs/>
                <w:color w:val="auto"/>
                <w:sz w:val="20"/>
                <w:szCs w:val="20"/>
                <w:bdr w:val="none" w:sz="0" w:space="0" w:color="auto"/>
              </w:rPr>
              <w:t xml:space="preserve">до 20 рабочих </w:t>
            </w:r>
            <w:proofErr w:type="gramStart"/>
            <w:r w:rsidRPr="0032128F">
              <w:rPr>
                <w:rFonts w:eastAsia="Yu Mincho"/>
                <w:b/>
                <w:bCs/>
                <w:color w:val="auto"/>
                <w:sz w:val="20"/>
                <w:szCs w:val="20"/>
                <w:bdr w:val="none" w:sz="0" w:space="0" w:color="auto"/>
              </w:rPr>
              <w:t>дней)*</w:t>
            </w:r>
            <w:proofErr w:type="gramEnd"/>
            <w:r w:rsidRPr="0032128F">
              <w:rPr>
                <w:rFonts w:eastAsia="Yu Mincho"/>
                <w:b/>
                <w:bCs/>
                <w:color w:val="auto"/>
                <w:sz w:val="20"/>
                <w:szCs w:val="20"/>
                <w:bdr w:val="none" w:sz="0" w:space="0" w:color="auto"/>
              </w:rPr>
              <w:t>***</w:t>
            </w:r>
          </w:p>
        </w:tc>
      </w:tr>
    </w:tbl>
    <w:p w14:paraId="6DE7E1B7" w14:textId="77777777" w:rsidR="00160AF8" w:rsidRPr="0032128F" w:rsidRDefault="0092749F" w:rsidP="00054F4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iCs/>
          <w:color w:val="auto"/>
          <w:sz w:val="20"/>
          <w:szCs w:val="20"/>
        </w:rPr>
      </w:pPr>
      <w:r w:rsidRPr="0032128F">
        <w:rPr>
          <w:rFonts w:eastAsia="SimSun"/>
          <w:color w:val="auto"/>
          <w:spacing w:val="1"/>
          <w:sz w:val="20"/>
          <w:szCs w:val="20"/>
          <w:bdr w:val="none" w:sz="0" w:space="0" w:color="auto"/>
        </w:rPr>
        <w:t xml:space="preserve">Подготовка отчета по инспекции ИЦ принципам </w:t>
      </w:r>
      <w:r w:rsidRPr="0032128F">
        <w:rPr>
          <w:rFonts w:eastAsia="SimSun"/>
          <w:color w:val="auto"/>
          <w:spacing w:val="1"/>
          <w:sz w:val="20"/>
          <w:szCs w:val="20"/>
          <w:bdr w:val="none" w:sz="0" w:space="0" w:color="auto"/>
          <w:lang w:val="en-US"/>
        </w:rPr>
        <w:t>GLP</w:t>
      </w:r>
      <w:r w:rsidRPr="0032128F">
        <w:rPr>
          <w:rFonts w:eastAsia="SimSun"/>
          <w:color w:val="auto"/>
          <w:spacing w:val="1"/>
          <w:sz w:val="20"/>
          <w:szCs w:val="20"/>
          <w:bdr w:val="none" w:sz="0" w:space="0" w:color="auto"/>
        </w:rPr>
        <w:t xml:space="preserve"> соответствует требованиям </w:t>
      </w:r>
      <w:r w:rsidRPr="0032128F">
        <w:rPr>
          <w:iCs/>
          <w:color w:val="auto"/>
          <w:sz w:val="20"/>
          <w:szCs w:val="20"/>
        </w:rPr>
        <w:t xml:space="preserve">(№9) </w:t>
      </w:r>
      <w:r w:rsidRPr="0032128F">
        <w:rPr>
          <w:iCs/>
          <w:color w:val="auto"/>
          <w:sz w:val="20"/>
          <w:szCs w:val="20"/>
          <w:lang w:val="en-US"/>
        </w:rPr>
        <w:t>Guidance</w:t>
      </w:r>
      <w:r w:rsidRPr="0032128F">
        <w:rPr>
          <w:iCs/>
          <w:color w:val="auto"/>
          <w:sz w:val="20"/>
          <w:szCs w:val="20"/>
        </w:rPr>
        <w:t xml:space="preserve"> </w:t>
      </w:r>
      <w:r w:rsidRPr="0032128F">
        <w:rPr>
          <w:iCs/>
          <w:color w:val="auto"/>
          <w:sz w:val="20"/>
          <w:szCs w:val="20"/>
          <w:lang w:val="en-US"/>
        </w:rPr>
        <w:t>for</w:t>
      </w:r>
      <w:r w:rsidRPr="0032128F">
        <w:rPr>
          <w:iCs/>
          <w:color w:val="auto"/>
          <w:sz w:val="20"/>
          <w:szCs w:val="20"/>
        </w:rPr>
        <w:t xml:space="preserve"> </w:t>
      </w:r>
      <w:r w:rsidRPr="0032128F">
        <w:rPr>
          <w:iCs/>
          <w:color w:val="auto"/>
          <w:sz w:val="20"/>
          <w:szCs w:val="20"/>
          <w:lang w:val="en-US"/>
        </w:rPr>
        <w:t>the</w:t>
      </w:r>
      <w:r w:rsidRPr="0032128F">
        <w:rPr>
          <w:iCs/>
          <w:color w:val="auto"/>
          <w:sz w:val="20"/>
          <w:szCs w:val="20"/>
        </w:rPr>
        <w:t xml:space="preserve"> </w:t>
      </w:r>
      <w:r w:rsidRPr="0032128F">
        <w:rPr>
          <w:iCs/>
          <w:color w:val="auto"/>
          <w:sz w:val="20"/>
          <w:szCs w:val="20"/>
          <w:lang w:val="en-US"/>
        </w:rPr>
        <w:t>Preparation</w:t>
      </w:r>
      <w:r w:rsidRPr="0032128F">
        <w:rPr>
          <w:iCs/>
          <w:color w:val="auto"/>
          <w:sz w:val="20"/>
          <w:szCs w:val="20"/>
        </w:rPr>
        <w:t xml:space="preserve"> </w:t>
      </w:r>
      <w:r w:rsidRPr="0032128F">
        <w:rPr>
          <w:iCs/>
          <w:color w:val="auto"/>
          <w:sz w:val="20"/>
          <w:szCs w:val="20"/>
          <w:lang w:val="en-US"/>
        </w:rPr>
        <w:t>of</w:t>
      </w:r>
      <w:r w:rsidRPr="0032128F">
        <w:rPr>
          <w:iCs/>
          <w:color w:val="auto"/>
          <w:sz w:val="20"/>
          <w:szCs w:val="20"/>
        </w:rPr>
        <w:t xml:space="preserve"> </w:t>
      </w:r>
      <w:r w:rsidRPr="0032128F">
        <w:rPr>
          <w:iCs/>
          <w:color w:val="auto"/>
          <w:sz w:val="20"/>
          <w:szCs w:val="20"/>
          <w:lang w:val="en-US"/>
        </w:rPr>
        <w:t>GLP</w:t>
      </w:r>
      <w:r w:rsidRPr="0032128F">
        <w:rPr>
          <w:iCs/>
          <w:color w:val="auto"/>
          <w:sz w:val="20"/>
          <w:szCs w:val="20"/>
        </w:rPr>
        <w:t xml:space="preserve"> </w:t>
      </w:r>
      <w:r w:rsidRPr="0032128F">
        <w:rPr>
          <w:iCs/>
          <w:color w:val="auto"/>
          <w:sz w:val="20"/>
          <w:szCs w:val="20"/>
          <w:lang w:val="en-US"/>
        </w:rPr>
        <w:t>Inspection</w:t>
      </w:r>
      <w:r w:rsidRPr="0032128F">
        <w:rPr>
          <w:iCs/>
          <w:color w:val="auto"/>
          <w:sz w:val="20"/>
          <w:szCs w:val="20"/>
        </w:rPr>
        <w:t xml:space="preserve"> </w:t>
      </w:r>
      <w:r w:rsidRPr="0032128F">
        <w:rPr>
          <w:iCs/>
          <w:color w:val="auto"/>
          <w:sz w:val="20"/>
          <w:szCs w:val="20"/>
          <w:lang w:val="en-US"/>
        </w:rPr>
        <w:t>Reports</w:t>
      </w:r>
      <w:r w:rsidRPr="0032128F">
        <w:rPr>
          <w:iCs/>
          <w:color w:val="auto"/>
          <w:sz w:val="20"/>
          <w:szCs w:val="20"/>
        </w:rPr>
        <w:t xml:space="preserve"> (ГОСТ 31900)</w:t>
      </w:r>
      <w:r w:rsidR="00647E68" w:rsidRPr="0032128F">
        <w:rPr>
          <w:iCs/>
          <w:color w:val="auto"/>
          <w:sz w:val="20"/>
          <w:szCs w:val="20"/>
        </w:rPr>
        <w:t>.</w:t>
      </w:r>
    </w:p>
    <w:p w14:paraId="25D09C0B" w14:textId="73CB205A" w:rsidR="0092749F" w:rsidRPr="0032128F" w:rsidRDefault="00647E68" w:rsidP="00054F4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Yu Mincho"/>
          <w:color w:val="auto"/>
          <w:sz w:val="20"/>
          <w:szCs w:val="20"/>
          <w:bdr w:val="none" w:sz="0" w:space="0" w:color="auto"/>
        </w:rPr>
      </w:pPr>
      <w:r w:rsidRPr="0032128F">
        <w:rPr>
          <w:rFonts w:eastAsia="Yu Mincho"/>
          <w:color w:val="auto"/>
          <w:sz w:val="20"/>
          <w:szCs w:val="20"/>
          <w:bdr w:val="none" w:sz="0" w:space="0" w:color="auto"/>
        </w:rPr>
        <w:t xml:space="preserve">«Чек-лист </w:t>
      </w:r>
      <w:r w:rsidRPr="0032128F">
        <w:rPr>
          <w:color w:val="auto"/>
          <w:sz w:val="20"/>
          <w:szCs w:val="20"/>
        </w:rPr>
        <w:t>проведения инспекции по месту нахождения»</w:t>
      </w:r>
      <w:r w:rsidRPr="0032128F">
        <w:rPr>
          <w:rFonts w:eastAsia="Yu Mincho"/>
          <w:color w:val="auto"/>
          <w:sz w:val="20"/>
          <w:szCs w:val="20"/>
          <w:bdr w:val="none" w:sz="0" w:space="0" w:color="auto"/>
        </w:rPr>
        <w:t xml:space="preserve"> прилагается.</w:t>
      </w:r>
      <w:r w:rsidR="0092749F" w:rsidRPr="0032128F">
        <w:rPr>
          <w:rFonts w:eastAsia="Yu Mincho"/>
          <w:color w:val="auto"/>
          <w:sz w:val="20"/>
          <w:szCs w:val="20"/>
          <w:bdr w:val="none" w:sz="0" w:space="0" w:color="auto"/>
        </w:rPr>
        <w:br w:type="page"/>
      </w:r>
    </w:p>
    <w:p w14:paraId="6904CEDB" w14:textId="2E5F40D9" w:rsidR="00DA2ABD" w:rsidRPr="0032128F" w:rsidRDefault="00DA2ABD" w:rsidP="00DA2ABD">
      <w:pPr>
        <w:pStyle w:val="1"/>
        <w:jc w:val="center"/>
      </w:pPr>
      <w:bookmarkStart w:id="48" w:name="_Toc244034677"/>
      <w:r w:rsidRPr="0032128F">
        <w:lastRenderedPageBreak/>
        <w:t xml:space="preserve">Приложение </w:t>
      </w:r>
      <w:r w:rsidR="005B0909" w:rsidRPr="0032128F">
        <w:t>Н</w:t>
      </w:r>
      <w:bookmarkEnd w:id="48"/>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270"/>
        <w:gridCol w:w="2381"/>
      </w:tblGrid>
      <w:tr w:rsidR="00DA2035" w:rsidRPr="0032128F" w14:paraId="1EB4156F" w14:textId="77777777" w:rsidTr="00160AF8">
        <w:tc>
          <w:tcPr>
            <w:tcW w:w="988" w:type="dxa"/>
            <w:tcBorders>
              <w:top w:val="single" w:sz="4" w:space="0" w:color="auto"/>
              <w:left w:val="single" w:sz="4" w:space="0" w:color="auto"/>
              <w:bottom w:val="single" w:sz="4" w:space="0" w:color="auto"/>
              <w:right w:val="single" w:sz="4" w:space="0" w:color="auto"/>
            </w:tcBorders>
            <w:hideMark/>
          </w:tcPr>
          <w:p w14:paraId="7880A284" w14:textId="77777777" w:rsidR="00DA2ABD" w:rsidRPr="0032128F" w:rsidRDefault="00DA2ABD" w:rsidP="00E82DBD">
            <w:pPr>
              <w:rPr>
                <w:color w:val="auto"/>
                <w:bdr w:val="none" w:sz="0" w:space="0" w:color="auto" w:frame="1"/>
              </w:rPr>
            </w:pPr>
            <w:r w:rsidRPr="0032128F">
              <w:rPr>
                <w:noProof/>
                <w:color w:val="auto"/>
              </w:rPr>
              <w:drawing>
                <wp:inline distT="0" distB="0" distL="0" distR="0" wp14:anchorId="1C3385E6" wp14:editId="7FA48013">
                  <wp:extent cx="457200" cy="373380"/>
                  <wp:effectExtent l="0" t="0" r="0" b="7620"/>
                  <wp:docPr id="1566995937" name="Рисунок 1566995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270" w:type="dxa"/>
            <w:tcBorders>
              <w:top w:val="single" w:sz="4" w:space="0" w:color="auto"/>
              <w:left w:val="single" w:sz="4" w:space="0" w:color="auto"/>
              <w:bottom w:val="single" w:sz="4" w:space="0" w:color="auto"/>
              <w:right w:val="single" w:sz="4" w:space="0" w:color="auto"/>
            </w:tcBorders>
            <w:vAlign w:val="center"/>
            <w:hideMark/>
          </w:tcPr>
          <w:p w14:paraId="79E78A06" w14:textId="77777777" w:rsidR="00DA2ABD" w:rsidRPr="0032128F" w:rsidRDefault="00DA2ABD" w:rsidP="00E82DBD">
            <w:pPr>
              <w:jc w:val="center"/>
              <w:rPr>
                <w:b/>
                <w:color w:val="auto"/>
                <w:bdr w:val="none" w:sz="0" w:space="0" w:color="auto"/>
              </w:rPr>
            </w:pPr>
            <w:r w:rsidRPr="0032128F">
              <w:rPr>
                <w:b/>
                <w:color w:val="auto"/>
              </w:rPr>
              <w:t>РГП «Национальный центр аккредитации»</w:t>
            </w:r>
          </w:p>
        </w:tc>
        <w:tc>
          <w:tcPr>
            <w:tcW w:w="2381" w:type="dxa"/>
            <w:tcBorders>
              <w:top w:val="single" w:sz="4" w:space="0" w:color="auto"/>
              <w:left w:val="single" w:sz="4" w:space="0" w:color="auto"/>
              <w:bottom w:val="single" w:sz="4" w:space="0" w:color="auto"/>
              <w:right w:val="single" w:sz="4" w:space="0" w:color="auto"/>
            </w:tcBorders>
            <w:vAlign w:val="center"/>
            <w:hideMark/>
          </w:tcPr>
          <w:p w14:paraId="42A713EC" w14:textId="738BA7E8" w:rsidR="00DA2ABD" w:rsidRPr="0032128F" w:rsidRDefault="00DA2ABD" w:rsidP="00E82DBD">
            <w:pPr>
              <w:jc w:val="center"/>
              <w:rPr>
                <w:b/>
                <w:color w:val="auto"/>
                <w:lang w:val="kk-KZ"/>
              </w:rPr>
            </w:pPr>
            <w:r w:rsidRPr="0032128F">
              <w:rPr>
                <w:b/>
                <w:color w:val="auto"/>
              </w:rPr>
              <w:t xml:space="preserve">Ф ДП </w:t>
            </w:r>
            <w:proofErr w:type="gramStart"/>
            <w:r w:rsidRPr="0032128F">
              <w:rPr>
                <w:b/>
                <w:color w:val="auto"/>
                <w:lang w:val="en-US"/>
              </w:rPr>
              <w:t>02</w:t>
            </w:r>
            <w:r w:rsidRPr="0032128F">
              <w:rPr>
                <w:b/>
                <w:color w:val="auto"/>
              </w:rPr>
              <w:t>-08</w:t>
            </w:r>
            <w:proofErr w:type="gramEnd"/>
            <w:r w:rsidRPr="0032128F">
              <w:rPr>
                <w:b/>
                <w:color w:val="auto"/>
              </w:rPr>
              <w:t>.</w:t>
            </w:r>
            <w:r w:rsidRPr="0032128F">
              <w:rPr>
                <w:b/>
                <w:color w:val="auto"/>
                <w:lang w:val="en-US"/>
              </w:rPr>
              <w:t>09</w:t>
            </w:r>
            <w:r w:rsidRPr="0032128F">
              <w:rPr>
                <w:b/>
                <w:color w:val="auto"/>
              </w:rPr>
              <w:t>-1</w:t>
            </w:r>
            <w:r w:rsidR="00DA2035" w:rsidRPr="0032128F">
              <w:rPr>
                <w:b/>
                <w:color w:val="auto"/>
              </w:rPr>
              <w:t>0.1</w:t>
            </w:r>
          </w:p>
        </w:tc>
      </w:tr>
    </w:tbl>
    <w:p w14:paraId="7DA70ED9" w14:textId="77777777" w:rsidR="00DA2ABD" w:rsidRPr="0032128F" w:rsidRDefault="00DA2ABD" w:rsidP="00DA2ABD">
      <w:pPr>
        <w:jc w:val="center"/>
        <w:rPr>
          <w:b/>
          <w:bCs/>
          <w:color w:val="auto"/>
          <w:sz w:val="20"/>
          <w:szCs w:val="20"/>
        </w:rPr>
      </w:pPr>
    </w:p>
    <w:p w14:paraId="0CF19EA2" w14:textId="4E11BBFD" w:rsidR="00DA2ABD" w:rsidRPr="0032128F" w:rsidRDefault="00DA2ABD" w:rsidP="00DA2ABD">
      <w:pPr>
        <w:jc w:val="center"/>
        <w:rPr>
          <w:b/>
          <w:bCs/>
          <w:color w:val="auto"/>
          <w:sz w:val="20"/>
          <w:szCs w:val="20"/>
        </w:rPr>
      </w:pPr>
      <w:r w:rsidRPr="0032128F">
        <w:rPr>
          <w:b/>
          <w:bCs/>
          <w:color w:val="auto"/>
          <w:sz w:val="20"/>
          <w:szCs w:val="20"/>
        </w:rPr>
        <w:t xml:space="preserve">ОТЧЕТ о проведении </w:t>
      </w:r>
      <w:r w:rsidR="00DA2035" w:rsidRPr="0032128F">
        <w:rPr>
          <w:b/>
          <w:bCs/>
          <w:color w:val="auto"/>
          <w:sz w:val="20"/>
          <w:szCs w:val="20"/>
        </w:rPr>
        <w:t xml:space="preserve">предварительной </w:t>
      </w:r>
      <w:r w:rsidRPr="0032128F">
        <w:rPr>
          <w:b/>
          <w:bCs/>
          <w:color w:val="auto"/>
          <w:sz w:val="20"/>
          <w:szCs w:val="20"/>
        </w:rPr>
        <w:t>инспекции по месту нахождения</w:t>
      </w:r>
    </w:p>
    <w:p w14:paraId="2C5F73CF" w14:textId="77777777" w:rsidR="00DA2ABD" w:rsidRPr="0032128F" w:rsidRDefault="00DA2ABD" w:rsidP="00DA2A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______________________________________________________________________</w:t>
      </w:r>
    </w:p>
    <w:p w14:paraId="64EAA690" w14:textId="722AF044" w:rsidR="00DA2ABD" w:rsidRPr="0032128F" w:rsidRDefault="00DA2ABD" w:rsidP="00DA2A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567"/>
        <w:jc w:val="center"/>
        <w:rPr>
          <w:rFonts w:eastAsia="Yu Mincho"/>
          <w:color w:val="auto"/>
          <w:sz w:val="20"/>
          <w:szCs w:val="20"/>
          <w:bdr w:val="none" w:sz="0" w:space="0" w:color="auto"/>
        </w:rPr>
      </w:pPr>
      <w:r w:rsidRPr="0032128F">
        <w:rPr>
          <w:rFonts w:eastAsia="Yu Mincho"/>
          <w:color w:val="auto"/>
          <w:sz w:val="20"/>
          <w:szCs w:val="20"/>
          <w:bdr w:val="none" w:sz="0" w:space="0" w:color="auto"/>
        </w:rPr>
        <w:t xml:space="preserve">(вид </w:t>
      </w:r>
      <w:r w:rsidR="00520B7F" w:rsidRPr="0032128F">
        <w:rPr>
          <w:rFonts w:eastAsia="Yu Mincho"/>
          <w:color w:val="auto"/>
          <w:sz w:val="20"/>
          <w:szCs w:val="20"/>
          <w:bdr w:val="none" w:sz="0" w:space="0" w:color="auto"/>
        </w:rPr>
        <w:t>инспекции</w:t>
      </w:r>
      <w:r w:rsidRPr="0032128F">
        <w:rPr>
          <w:rFonts w:eastAsia="Yu Mincho"/>
          <w:color w:val="auto"/>
          <w:sz w:val="20"/>
          <w:szCs w:val="20"/>
          <w:bdr w:val="none" w:sz="0" w:space="0" w:color="auto"/>
        </w:rPr>
        <w:t xml:space="preserve">                                       заявитель / ИЦ </w:t>
      </w:r>
      <w:r w:rsidRPr="0032128F">
        <w:rPr>
          <w:rFonts w:eastAsia="Yu Mincho"/>
          <w:color w:val="auto"/>
          <w:sz w:val="20"/>
          <w:szCs w:val="20"/>
          <w:bdr w:val="none" w:sz="0" w:space="0" w:color="auto"/>
          <w:lang w:val="en-US"/>
        </w:rPr>
        <w:t>GLP</w:t>
      </w:r>
      <w:r w:rsidRPr="0032128F">
        <w:rPr>
          <w:rFonts w:eastAsia="Yu Mincho"/>
          <w:color w:val="auto"/>
          <w:sz w:val="20"/>
          <w:szCs w:val="20"/>
          <w:bdr w:val="none" w:sz="0" w:space="0" w:color="auto"/>
        </w:rPr>
        <w:t>)</w:t>
      </w:r>
    </w:p>
    <w:p w14:paraId="1904BE67" w14:textId="77777777" w:rsidR="00DA2ABD" w:rsidRPr="0032128F" w:rsidRDefault="00DA2ABD" w:rsidP="00DA2A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Pr>
      </w:pPr>
      <w:r w:rsidRPr="0032128F">
        <w:rPr>
          <w:rFonts w:eastAsia="Yu Mincho"/>
          <w:color w:val="auto"/>
          <w:sz w:val="20"/>
          <w:szCs w:val="20"/>
          <w:bdr w:val="none" w:sz="0" w:space="0" w:color="auto"/>
        </w:rPr>
        <w:t>на соответствие требованиям мониторинга соответствия испытательных центров принципам надлежащей лабораторной практики</w:t>
      </w:r>
    </w:p>
    <w:p w14:paraId="660931F5" w14:textId="77777777" w:rsidR="00DA2ABD" w:rsidRPr="0032128F" w:rsidRDefault="00DA2ABD" w:rsidP="00DA2A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p>
    <w:tbl>
      <w:tblPr>
        <w:tblW w:w="0" w:type="auto"/>
        <w:tblLayout w:type="fixed"/>
        <w:tblLook w:val="04A0" w:firstRow="1" w:lastRow="0" w:firstColumn="1" w:lastColumn="0" w:noHBand="0" w:noVBand="1"/>
      </w:tblPr>
      <w:tblGrid>
        <w:gridCol w:w="5665"/>
        <w:gridCol w:w="3963"/>
      </w:tblGrid>
      <w:tr w:rsidR="0032128F" w:rsidRPr="0032128F" w14:paraId="7C1ED89B" w14:textId="77777777" w:rsidTr="00160AF8">
        <w:tc>
          <w:tcPr>
            <w:tcW w:w="5665" w:type="dxa"/>
          </w:tcPr>
          <w:p w14:paraId="09CE7B38"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r w:rsidRPr="0032128F">
              <w:rPr>
                <w:rFonts w:eastAsia="SimSun"/>
                <w:color w:val="auto"/>
                <w:spacing w:val="1"/>
                <w:sz w:val="20"/>
                <w:szCs w:val="20"/>
                <w:bdr w:val="none" w:sz="0" w:space="0" w:color="auto"/>
              </w:rPr>
              <w:t>Фактический адрес:</w:t>
            </w:r>
          </w:p>
        </w:tc>
        <w:tc>
          <w:tcPr>
            <w:tcW w:w="3963" w:type="dxa"/>
          </w:tcPr>
          <w:p w14:paraId="5159C672" w14:textId="2C0DE704"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r w:rsidRPr="0032128F">
              <w:rPr>
                <w:rFonts w:eastAsia="SimSun"/>
                <w:color w:val="auto"/>
                <w:spacing w:val="1"/>
                <w:sz w:val="20"/>
                <w:szCs w:val="20"/>
                <w:bdr w:val="none" w:sz="0" w:space="0" w:color="auto"/>
              </w:rPr>
              <w:t>______________________________</w:t>
            </w:r>
          </w:p>
        </w:tc>
      </w:tr>
      <w:tr w:rsidR="0032128F" w:rsidRPr="0032128F" w14:paraId="7BB9E94B" w14:textId="77777777" w:rsidTr="00160AF8">
        <w:tc>
          <w:tcPr>
            <w:tcW w:w="5665" w:type="dxa"/>
          </w:tcPr>
          <w:p w14:paraId="4668A04E"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r w:rsidRPr="0032128F">
              <w:rPr>
                <w:rFonts w:eastAsia="SimSun"/>
                <w:color w:val="auto"/>
                <w:spacing w:val="1"/>
                <w:sz w:val="20"/>
                <w:szCs w:val="20"/>
                <w:bdr w:val="none" w:sz="0" w:space="0" w:color="auto"/>
              </w:rPr>
              <w:t>Юридический адрес:</w:t>
            </w:r>
          </w:p>
        </w:tc>
        <w:tc>
          <w:tcPr>
            <w:tcW w:w="3963" w:type="dxa"/>
          </w:tcPr>
          <w:p w14:paraId="36DA9CB0" w14:textId="33A536B4"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r w:rsidRPr="0032128F">
              <w:rPr>
                <w:rFonts w:eastAsia="SimSun"/>
                <w:color w:val="auto"/>
                <w:spacing w:val="1"/>
                <w:sz w:val="20"/>
                <w:szCs w:val="20"/>
                <w:bdr w:val="none" w:sz="0" w:space="0" w:color="auto"/>
              </w:rPr>
              <w:t>______________________________</w:t>
            </w:r>
          </w:p>
        </w:tc>
      </w:tr>
      <w:tr w:rsidR="0032128F" w:rsidRPr="0032128F" w14:paraId="4E5CC9E3" w14:textId="77777777" w:rsidTr="00160AF8">
        <w:tc>
          <w:tcPr>
            <w:tcW w:w="5665" w:type="dxa"/>
          </w:tcPr>
          <w:p w14:paraId="2637EEE3" w14:textId="44B05976" w:rsidR="00DA2ABD" w:rsidRPr="0032128F" w:rsidRDefault="00640826"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SimSun"/>
                <w:color w:val="auto"/>
                <w:spacing w:val="1"/>
                <w:sz w:val="20"/>
                <w:szCs w:val="20"/>
                <w:bdr w:val="none" w:sz="0" w:space="0" w:color="auto"/>
              </w:rPr>
            </w:pPr>
            <w:r w:rsidRPr="0032128F">
              <w:rPr>
                <w:color w:val="auto"/>
                <w:sz w:val="20"/>
                <w:szCs w:val="20"/>
              </w:rPr>
              <w:t xml:space="preserve">Предварительная инспекция </w:t>
            </w:r>
            <w:r w:rsidR="00DA2ABD" w:rsidRPr="0032128F">
              <w:rPr>
                <w:rFonts w:eastAsia="Yu Mincho"/>
                <w:color w:val="auto"/>
                <w:sz w:val="20"/>
                <w:szCs w:val="20"/>
                <w:bdr w:val="none" w:sz="0" w:space="0" w:color="auto"/>
              </w:rPr>
              <w:t>проведен</w:t>
            </w:r>
            <w:r w:rsidRPr="0032128F">
              <w:rPr>
                <w:rFonts w:eastAsia="Yu Mincho"/>
                <w:color w:val="auto"/>
                <w:sz w:val="20"/>
                <w:szCs w:val="20"/>
                <w:bdr w:val="none" w:sz="0" w:space="0" w:color="auto"/>
              </w:rPr>
              <w:t>а</w:t>
            </w:r>
            <w:r w:rsidR="00160AF8" w:rsidRPr="0032128F">
              <w:rPr>
                <w:rFonts w:eastAsia="Yu Mincho"/>
                <w:color w:val="auto"/>
                <w:sz w:val="20"/>
                <w:szCs w:val="20"/>
                <w:bdr w:val="none" w:sz="0" w:space="0" w:color="auto"/>
              </w:rPr>
              <w:t xml:space="preserve"> на основании приказа</w:t>
            </w:r>
            <w:r w:rsidR="00DA2ABD" w:rsidRPr="0032128F">
              <w:rPr>
                <w:rFonts w:eastAsia="Yu Mincho"/>
                <w:color w:val="auto"/>
                <w:sz w:val="20"/>
                <w:szCs w:val="20"/>
                <w:bdr w:val="none" w:sz="0" w:space="0" w:color="auto"/>
              </w:rPr>
              <w:t>:</w:t>
            </w:r>
          </w:p>
        </w:tc>
        <w:tc>
          <w:tcPr>
            <w:tcW w:w="3963" w:type="dxa"/>
          </w:tcPr>
          <w:p w14:paraId="7AA4799B" w14:textId="77777777" w:rsidR="00160AF8" w:rsidRPr="0032128F" w:rsidRDefault="00160AF8"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p>
          <w:p w14:paraId="4AD4520E" w14:textId="4B18348A"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r w:rsidRPr="0032128F">
              <w:rPr>
                <w:rFonts w:eastAsia="SimSun"/>
                <w:color w:val="auto"/>
                <w:spacing w:val="1"/>
                <w:sz w:val="20"/>
                <w:szCs w:val="20"/>
                <w:bdr w:val="none" w:sz="0" w:space="0" w:color="auto"/>
              </w:rPr>
              <w:t>______________________________</w:t>
            </w:r>
          </w:p>
        </w:tc>
      </w:tr>
      <w:tr w:rsidR="0032128F" w:rsidRPr="0032128F" w14:paraId="0E3CFBC0" w14:textId="77777777" w:rsidTr="00160AF8">
        <w:tc>
          <w:tcPr>
            <w:tcW w:w="5665" w:type="dxa"/>
          </w:tcPr>
          <w:p w14:paraId="30DF7219" w14:textId="58661778"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both"/>
              <w:rPr>
                <w:rFonts w:eastAsia="SimSun"/>
                <w:color w:val="auto"/>
                <w:spacing w:val="1"/>
                <w:sz w:val="20"/>
                <w:szCs w:val="20"/>
                <w:bdr w:val="none" w:sz="0" w:space="0" w:color="auto"/>
              </w:rPr>
            </w:pPr>
            <w:r w:rsidRPr="0032128F">
              <w:rPr>
                <w:rFonts w:eastAsia="Yu Mincho"/>
                <w:color w:val="auto"/>
                <w:sz w:val="20"/>
                <w:szCs w:val="20"/>
                <w:bdr w:val="none" w:sz="0" w:space="0" w:color="auto"/>
              </w:rPr>
              <w:t xml:space="preserve">Дата/время проведения </w:t>
            </w:r>
            <w:r w:rsidR="00160AF8" w:rsidRPr="0032128F">
              <w:rPr>
                <w:rFonts w:eastAsia="Yu Mincho"/>
                <w:color w:val="auto"/>
                <w:sz w:val="20"/>
                <w:szCs w:val="20"/>
                <w:bdr w:val="none" w:sz="0" w:space="0" w:color="auto"/>
              </w:rPr>
              <w:t>предварительной инспекции</w:t>
            </w:r>
          </w:p>
        </w:tc>
        <w:tc>
          <w:tcPr>
            <w:tcW w:w="3963" w:type="dxa"/>
          </w:tcPr>
          <w:p w14:paraId="4ACF5000" w14:textId="249C3C9E"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r w:rsidRPr="0032128F">
              <w:rPr>
                <w:rFonts w:eastAsia="SimSun"/>
                <w:color w:val="auto"/>
                <w:spacing w:val="1"/>
                <w:sz w:val="20"/>
                <w:szCs w:val="20"/>
                <w:bdr w:val="none" w:sz="0" w:space="0" w:color="auto"/>
              </w:rPr>
              <w:t>______________________________</w:t>
            </w:r>
          </w:p>
        </w:tc>
      </w:tr>
      <w:tr w:rsidR="0032128F" w:rsidRPr="0032128F" w14:paraId="1881A543" w14:textId="77777777" w:rsidTr="00160AF8">
        <w:tc>
          <w:tcPr>
            <w:tcW w:w="5665" w:type="dxa"/>
          </w:tcPr>
          <w:p w14:paraId="5492AFDE" w14:textId="25994F6E"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both"/>
              <w:rPr>
                <w:rFonts w:eastAsia="SimSun"/>
                <w:color w:val="auto"/>
                <w:spacing w:val="1"/>
                <w:sz w:val="20"/>
                <w:szCs w:val="20"/>
                <w:bdr w:val="none" w:sz="0" w:space="0" w:color="auto"/>
              </w:rPr>
            </w:pPr>
            <w:r w:rsidRPr="0032128F">
              <w:rPr>
                <w:rFonts w:eastAsia="Yu Mincho"/>
                <w:color w:val="auto"/>
                <w:sz w:val="20"/>
                <w:szCs w:val="20"/>
                <w:bdr w:val="none" w:sz="0" w:space="0" w:color="auto"/>
              </w:rPr>
              <w:t>Вид</w:t>
            </w:r>
            <w:r w:rsidR="00160AF8" w:rsidRPr="0032128F">
              <w:rPr>
                <w:rFonts w:eastAsia="Yu Mincho"/>
                <w:color w:val="auto"/>
                <w:sz w:val="20"/>
                <w:szCs w:val="20"/>
                <w:bdr w:val="none" w:sz="0" w:space="0" w:color="auto"/>
              </w:rPr>
              <w:t>(-ы)</w:t>
            </w:r>
            <w:r w:rsidRPr="0032128F">
              <w:rPr>
                <w:rFonts w:eastAsia="Yu Mincho"/>
                <w:color w:val="auto"/>
                <w:sz w:val="20"/>
                <w:szCs w:val="20"/>
                <w:bdr w:val="none" w:sz="0" w:space="0" w:color="auto"/>
              </w:rPr>
              <w:t xml:space="preserve"> исследования</w:t>
            </w:r>
            <w:r w:rsidR="00160AF8" w:rsidRPr="0032128F">
              <w:rPr>
                <w:rFonts w:eastAsia="Yu Mincho"/>
                <w:color w:val="auto"/>
                <w:sz w:val="20"/>
                <w:szCs w:val="20"/>
                <w:bdr w:val="none" w:sz="0" w:space="0" w:color="auto"/>
              </w:rPr>
              <w:t>(-ий)</w:t>
            </w:r>
            <w:r w:rsidRPr="0032128F">
              <w:rPr>
                <w:rFonts w:eastAsia="Yu Mincho"/>
                <w:color w:val="auto"/>
                <w:sz w:val="20"/>
                <w:szCs w:val="20"/>
                <w:bdr w:val="none" w:sz="0" w:space="0" w:color="auto"/>
              </w:rPr>
              <w:t>:</w:t>
            </w:r>
          </w:p>
        </w:tc>
        <w:tc>
          <w:tcPr>
            <w:tcW w:w="3963" w:type="dxa"/>
          </w:tcPr>
          <w:p w14:paraId="1A71BD8E" w14:textId="1920F379"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r w:rsidRPr="0032128F">
              <w:rPr>
                <w:rFonts w:eastAsia="SimSun"/>
                <w:color w:val="auto"/>
                <w:spacing w:val="1"/>
                <w:sz w:val="20"/>
                <w:szCs w:val="20"/>
                <w:bdr w:val="none" w:sz="0" w:space="0" w:color="auto"/>
              </w:rPr>
              <w:t>______________________________</w:t>
            </w:r>
          </w:p>
        </w:tc>
      </w:tr>
      <w:tr w:rsidR="00401F46" w:rsidRPr="0032128F" w14:paraId="46D6F328" w14:textId="77777777" w:rsidTr="00160AF8">
        <w:tc>
          <w:tcPr>
            <w:tcW w:w="5665" w:type="dxa"/>
          </w:tcPr>
          <w:p w14:paraId="40ADC96A" w14:textId="55E3E150" w:rsidR="00DA2ABD" w:rsidRPr="0032128F" w:rsidRDefault="00160AF8" w:rsidP="004E21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both"/>
              <w:rPr>
                <w:rFonts w:eastAsia="SimSun"/>
                <w:color w:val="auto"/>
                <w:spacing w:val="1"/>
                <w:sz w:val="20"/>
                <w:szCs w:val="20"/>
                <w:bdr w:val="none" w:sz="0" w:space="0" w:color="auto"/>
              </w:rPr>
            </w:pPr>
            <w:r w:rsidRPr="0032128F">
              <w:rPr>
                <w:rFonts w:eastAsia="Yu Mincho"/>
                <w:color w:val="auto"/>
                <w:sz w:val="20"/>
                <w:szCs w:val="20"/>
                <w:bdr w:val="none" w:sz="0" w:space="0" w:color="auto"/>
              </w:rPr>
              <w:t>Вид(-ы) о</w:t>
            </w:r>
            <w:r w:rsidRPr="0032128F">
              <w:rPr>
                <w:color w:val="auto"/>
                <w:sz w:val="20"/>
                <w:szCs w:val="20"/>
              </w:rPr>
              <w:t>бъекта(-ов) исследования(-ий) /</w:t>
            </w:r>
            <w:r w:rsidR="004E21DA" w:rsidRPr="0032128F">
              <w:rPr>
                <w:color w:val="auto"/>
                <w:sz w:val="20"/>
                <w:szCs w:val="20"/>
              </w:rPr>
              <w:t xml:space="preserve"> </w:t>
            </w:r>
            <w:r w:rsidRPr="0032128F">
              <w:rPr>
                <w:color w:val="auto"/>
                <w:sz w:val="20"/>
                <w:szCs w:val="20"/>
              </w:rPr>
              <w:t>Идентификации химических веществ</w:t>
            </w:r>
            <w:r w:rsidR="00DA2ABD" w:rsidRPr="0032128F">
              <w:rPr>
                <w:rFonts w:eastAsia="Yu Mincho"/>
                <w:color w:val="auto"/>
                <w:sz w:val="20"/>
                <w:szCs w:val="20"/>
                <w:bdr w:val="none" w:sz="0" w:space="0" w:color="auto"/>
              </w:rPr>
              <w:t>:</w:t>
            </w:r>
          </w:p>
        </w:tc>
        <w:tc>
          <w:tcPr>
            <w:tcW w:w="3963" w:type="dxa"/>
          </w:tcPr>
          <w:p w14:paraId="71355F68" w14:textId="77777777" w:rsidR="00160AF8" w:rsidRPr="0032128F" w:rsidRDefault="00160AF8"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bdr w:val="none" w:sz="0" w:space="0" w:color="auto"/>
              </w:rPr>
            </w:pPr>
          </w:p>
          <w:p w14:paraId="6614CBAF" w14:textId="1BD5F454" w:rsidR="00DA2ABD" w:rsidRPr="0032128F" w:rsidRDefault="00160AF8"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sz w:val="20"/>
                <w:szCs w:val="20"/>
                <w:u w:val="single"/>
                <w:bdr w:val="none" w:sz="0" w:space="0" w:color="auto"/>
              </w:rPr>
            </w:pPr>
            <w:r w:rsidRPr="0032128F">
              <w:rPr>
                <w:rFonts w:eastAsia="SimSun"/>
                <w:color w:val="auto"/>
                <w:spacing w:val="1"/>
                <w:sz w:val="20"/>
                <w:szCs w:val="20"/>
                <w:u w:val="single"/>
                <w:bdr w:val="none" w:sz="0" w:space="0" w:color="auto"/>
              </w:rPr>
              <w:t>_</w:t>
            </w:r>
            <w:r w:rsidR="00DA2ABD" w:rsidRPr="0032128F">
              <w:rPr>
                <w:rFonts w:eastAsia="SimSun"/>
                <w:color w:val="auto"/>
                <w:spacing w:val="1"/>
                <w:sz w:val="20"/>
                <w:szCs w:val="20"/>
                <w:u w:val="single"/>
                <w:bdr w:val="none" w:sz="0" w:space="0" w:color="auto"/>
              </w:rPr>
              <w:t>_____________________________</w:t>
            </w:r>
          </w:p>
        </w:tc>
      </w:tr>
    </w:tbl>
    <w:p w14:paraId="3F3B25AA" w14:textId="77777777" w:rsidR="00DA2ABD" w:rsidRPr="0032128F" w:rsidRDefault="00DA2ABD" w:rsidP="00DA2A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SimSun"/>
          <w:color w:val="auto"/>
          <w:spacing w:val="1"/>
          <w:bdr w:val="none" w:sz="0" w:space="0" w:color="auto"/>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1"/>
        <w:gridCol w:w="2557"/>
        <w:gridCol w:w="3822"/>
      </w:tblGrid>
      <w:tr w:rsidR="0032128F" w:rsidRPr="0032128F" w14:paraId="395ECF41" w14:textId="77777777" w:rsidTr="00E82DBD">
        <w:tc>
          <w:tcPr>
            <w:tcW w:w="3431" w:type="dxa"/>
            <w:vAlign w:val="center"/>
          </w:tcPr>
          <w:p w14:paraId="5B20C652"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Состав группы:</w:t>
            </w:r>
          </w:p>
        </w:tc>
        <w:tc>
          <w:tcPr>
            <w:tcW w:w="2557" w:type="dxa"/>
            <w:vAlign w:val="center"/>
          </w:tcPr>
          <w:p w14:paraId="13651048" w14:textId="133F9153"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Ф.И</w:t>
            </w:r>
            <w:r w:rsidR="00BE4C99" w:rsidRPr="0032128F">
              <w:rPr>
                <w:rFonts w:eastAsia="Yu Mincho"/>
                <w:b/>
                <w:bCs/>
                <w:color w:val="auto"/>
                <w:sz w:val="20"/>
                <w:szCs w:val="20"/>
                <w:bdr w:val="none" w:sz="0" w:space="0" w:color="auto"/>
              </w:rPr>
              <w:t>.</w:t>
            </w:r>
            <w:r w:rsidRPr="0032128F">
              <w:rPr>
                <w:rFonts w:eastAsia="Yu Mincho"/>
                <w:b/>
                <w:bCs/>
                <w:color w:val="auto"/>
                <w:sz w:val="20"/>
                <w:szCs w:val="20"/>
                <w:bdr w:val="none" w:sz="0" w:space="0" w:color="auto"/>
              </w:rPr>
              <w:t>О.</w:t>
            </w:r>
          </w:p>
        </w:tc>
        <w:tc>
          <w:tcPr>
            <w:tcW w:w="3822" w:type="dxa"/>
            <w:vAlign w:val="center"/>
          </w:tcPr>
          <w:p w14:paraId="272E617D"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Организация, должность, ученая степень, звание инспектора (при наличии)</w:t>
            </w:r>
          </w:p>
        </w:tc>
      </w:tr>
      <w:tr w:rsidR="0032128F" w:rsidRPr="0032128F" w14:paraId="7C340E2F" w14:textId="77777777" w:rsidTr="00E82DBD">
        <w:tc>
          <w:tcPr>
            <w:tcW w:w="3431" w:type="dxa"/>
          </w:tcPr>
          <w:p w14:paraId="0541B819"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r w:rsidRPr="0032128F">
              <w:rPr>
                <w:rFonts w:eastAsia="Yu Mincho"/>
                <w:b/>
                <w:bCs/>
                <w:color w:val="auto"/>
                <w:sz w:val="20"/>
                <w:szCs w:val="20"/>
                <w:bdr w:val="none" w:sz="0" w:space="0" w:color="auto"/>
              </w:rPr>
              <w:t>Руководитель группы</w:t>
            </w:r>
          </w:p>
        </w:tc>
        <w:tc>
          <w:tcPr>
            <w:tcW w:w="2557" w:type="dxa"/>
          </w:tcPr>
          <w:p w14:paraId="4540557F"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c>
          <w:tcPr>
            <w:tcW w:w="3822" w:type="dxa"/>
          </w:tcPr>
          <w:p w14:paraId="501CCEBD"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r>
      <w:tr w:rsidR="0032128F" w:rsidRPr="0032128F" w14:paraId="6A5ECA69" w14:textId="77777777" w:rsidTr="00E82DBD">
        <w:tc>
          <w:tcPr>
            <w:tcW w:w="3431" w:type="dxa"/>
          </w:tcPr>
          <w:p w14:paraId="741125FF"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r w:rsidRPr="0032128F">
              <w:rPr>
                <w:rFonts w:eastAsia="Yu Mincho"/>
                <w:b/>
                <w:bCs/>
                <w:color w:val="auto"/>
                <w:sz w:val="20"/>
                <w:szCs w:val="20"/>
                <w:bdr w:val="none" w:sz="0" w:space="0" w:color="auto"/>
              </w:rPr>
              <w:t>Инспектор(-ы)</w:t>
            </w:r>
          </w:p>
        </w:tc>
        <w:tc>
          <w:tcPr>
            <w:tcW w:w="2557" w:type="dxa"/>
          </w:tcPr>
          <w:p w14:paraId="50EB8A77"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c>
          <w:tcPr>
            <w:tcW w:w="3822" w:type="dxa"/>
          </w:tcPr>
          <w:p w14:paraId="772BE78C"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r>
      <w:tr w:rsidR="00DA2035" w:rsidRPr="0032128F" w14:paraId="6920C314" w14:textId="77777777" w:rsidTr="00E82DBD">
        <w:tc>
          <w:tcPr>
            <w:tcW w:w="3431" w:type="dxa"/>
          </w:tcPr>
          <w:p w14:paraId="5188155B" w14:textId="3D672C49"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r w:rsidRPr="0032128F">
              <w:rPr>
                <w:rFonts w:eastAsia="Yu Mincho"/>
                <w:b/>
                <w:bCs/>
                <w:color w:val="auto"/>
                <w:sz w:val="20"/>
                <w:szCs w:val="20"/>
                <w:bdr w:val="none" w:sz="0" w:space="0" w:color="auto"/>
              </w:rPr>
              <w:t xml:space="preserve">Технический(-ие) </w:t>
            </w:r>
            <w:r w:rsidR="00413A39" w:rsidRPr="0032128F">
              <w:rPr>
                <w:rFonts w:eastAsia="Yu Mincho"/>
                <w:b/>
                <w:bCs/>
                <w:color w:val="auto"/>
                <w:sz w:val="20"/>
                <w:szCs w:val="20"/>
                <w:bdr w:val="none" w:sz="0" w:space="0" w:color="auto"/>
              </w:rPr>
              <w:t>эксперт</w:t>
            </w:r>
            <w:r w:rsidRPr="0032128F">
              <w:rPr>
                <w:b/>
                <w:bCs/>
                <w:color w:val="auto"/>
                <w:sz w:val="20"/>
                <w:szCs w:val="20"/>
              </w:rPr>
              <w:t>(-</w:t>
            </w:r>
            <w:r w:rsidR="00413A39" w:rsidRPr="0032128F">
              <w:rPr>
                <w:b/>
                <w:bCs/>
                <w:color w:val="auto"/>
                <w:sz w:val="20"/>
                <w:szCs w:val="20"/>
              </w:rPr>
              <w:t>ы</w:t>
            </w:r>
            <w:r w:rsidRPr="0032128F">
              <w:rPr>
                <w:b/>
                <w:bCs/>
                <w:color w:val="auto"/>
                <w:sz w:val="20"/>
                <w:szCs w:val="20"/>
              </w:rPr>
              <w:t>)</w:t>
            </w:r>
          </w:p>
        </w:tc>
        <w:tc>
          <w:tcPr>
            <w:tcW w:w="2557" w:type="dxa"/>
          </w:tcPr>
          <w:p w14:paraId="6CA81D85"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c>
          <w:tcPr>
            <w:tcW w:w="3822" w:type="dxa"/>
          </w:tcPr>
          <w:p w14:paraId="088172E0"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sz w:val="20"/>
                <w:szCs w:val="20"/>
                <w:bdr w:val="none" w:sz="0" w:space="0" w:color="auto"/>
              </w:rPr>
            </w:pPr>
          </w:p>
        </w:tc>
      </w:tr>
    </w:tbl>
    <w:p w14:paraId="28E8CFF3" w14:textId="77777777" w:rsidR="00DA2ABD" w:rsidRPr="0032128F" w:rsidRDefault="00DA2ABD" w:rsidP="00DA2A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b/>
          <w:bCs/>
          <w:color w:val="auto"/>
          <w:bdr w:val="none" w:sz="0" w:space="0" w:color="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5103"/>
        <w:gridCol w:w="2112"/>
        <w:gridCol w:w="1881"/>
      </w:tblGrid>
      <w:tr w:rsidR="0032128F" w:rsidRPr="0032128F" w14:paraId="09768E78" w14:textId="77777777" w:rsidTr="00401F46">
        <w:tc>
          <w:tcPr>
            <w:tcW w:w="276" w:type="pct"/>
            <w:vAlign w:val="center"/>
          </w:tcPr>
          <w:p w14:paraId="328C8984"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w:t>
            </w:r>
          </w:p>
        </w:tc>
        <w:tc>
          <w:tcPr>
            <w:tcW w:w="2650" w:type="pct"/>
            <w:vAlign w:val="center"/>
          </w:tcPr>
          <w:p w14:paraId="548467D7"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 xml:space="preserve">Пункты принципов </w:t>
            </w:r>
            <w:r w:rsidRPr="0032128F">
              <w:rPr>
                <w:rFonts w:eastAsia="Yu Mincho"/>
                <w:b/>
                <w:bCs/>
                <w:color w:val="auto"/>
                <w:sz w:val="20"/>
                <w:szCs w:val="20"/>
                <w:bdr w:val="none" w:sz="0" w:space="0" w:color="auto"/>
                <w:lang w:val="en-US"/>
              </w:rPr>
              <w:t>GLP</w:t>
            </w:r>
          </w:p>
        </w:tc>
        <w:tc>
          <w:tcPr>
            <w:tcW w:w="1097" w:type="pct"/>
            <w:vAlign w:val="center"/>
          </w:tcPr>
          <w:p w14:paraId="7690899B"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108"/>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Не оценивалось</w:t>
            </w:r>
          </w:p>
        </w:tc>
        <w:tc>
          <w:tcPr>
            <w:tcW w:w="977" w:type="pct"/>
            <w:vAlign w:val="center"/>
          </w:tcPr>
          <w:p w14:paraId="588F387A"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b/>
                <w:bCs/>
                <w:color w:val="auto"/>
                <w:sz w:val="20"/>
                <w:szCs w:val="20"/>
                <w:bdr w:val="none" w:sz="0" w:space="0" w:color="auto"/>
              </w:rPr>
            </w:pPr>
            <w:r w:rsidRPr="0032128F">
              <w:rPr>
                <w:rFonts w:eastAsia="Yu Mincho"/>
                <w:b/>
                <w:bCs/>
                <w:color w:val="auto"/>
                <w:sz w:val="20"/>
                <w:szCs w:val="20"/>
                <w:bdr w:val="none" w:sz="0" w:space="0" w:color="auto"/>
              </w:rPr>
              <w:t>Комментарии</w:t>
            </w:r>
          </w:p>
        </w:tc>
      </w:tr>
      <w:tr w:rsidR="0032128F" w:rsidRPr="0032128F" w14:paraId="422C1ACE" w14:textId="77777777" w:rsidTr="00401F46">
        <w:tc>
          <w:tcPr>
            <w:tcW w:w="276" w:type="pct"/>
            <w:vAlign w:val="center"/>
          </w:tcPr>
          <w:p w14:paraId="1AB0C789"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Pr>
            </w:pPr>
            <w:r w:rsidRPr="0032128F">
              <w:rPr>
                <w:rFonts w:eastAsia="Yu Mincho"/>
                <w:color w:val="auto"/>
                <w:sz w:val="20"/>
                <w:szCs w:val="20"/>
                <w:bdr w:val="none" w:sz="0" w:space="0" w:color="auto"/>
              </w:rPr>
              <w:t>1</w:t>
            </w:r>
          </w:p>
        </w:tc>
        <w:tc>
          <w:tcPr>
            <w:tcW w:w="2650" w:type="pct"/>
            <w:vAlign w:val="center"/>
          </w:tcPr>
          <w:p w14:paraId="0AE38952" w14:textId="5CC1F10D" w:rsidR="00DA2035" w:rsidRPr="0032128F" w:rsidRDefault="00DA2035" w:rsidP="00E82DBD">
            <w:pPr>
              <w:jc w:val="both"/>
              <w:rPr>
                <w:rFonts w:eastAsia="Yu Mincho"/>
                <w:color w:val="auto"/>
                <w:sz w:val="20"/>
                <w:szCs w:val="20"/>
                <w:bdr w:val="none" w:sz="0" w:space="0" w:color="auto"/>
              </w:rPr>
            </w:pPr>
            <w:r w:rsidRPr="0032128F">
              <w:rPr>
                <w:color w:val="auto"/>
                <w:sz w:val="20"/>
                <w:szCs w:val="20"/>
              </w:rPr>
              <w:t>Организация и персонал</w:t>
            </w:r>
          </w:p>
        </w:tc>
        <w:tc>
          <w:tcPr>
            <w:tcW w:w="1097" w:type="pct"/>
            <w:vAlign w:val="center"/>
          </w:tcPr>
          <w:p w14:paraId="5617CB41"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Pr>
            </w:pPr>
          </w:p>
        </w:tc>
        <w:tc>
          <w:tcPr>
            <w:tcW w:w="977" w:type="pct"/>
            <w:vAlign w:val="center"/>
          </w:tcPr>
          <w:p w14:paraId="5EC8387E"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color w:val="auto"/>
                <w:sz w:val="20"/>
                <w:szCs w:val="20"/>
                <w:bdr w:val="none" w:sz="0" w:space="0" w:color="auto"/>
              </w:rPr>
            </w:pPr>
          </w:p>
        </w:tc>
      </w:tr>
      <w:tr w:rsidR="0032128F" w:rsidRPr="0032128F" w14:paraId="2985A856" w14:textId="77777777" w:rsidTr="00401F46">
        <w:tc>
          <w:tcPr>
            <w:tcW w:w="276" w:type="pct"/>
            <w:vAlign w:val="center"/>
          </w:tcPr>
          <w:p w14:paraId="189F723A"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Pr>
            </w:pPr>
            <w:r w:rsidRPr="0032128F">
              <w:rPr>
                <w:color w:val="auto"/>
                <w:sz w:val="20"/>
                <w:szCs w:val="20"/>
              </w:rPr>
              <w:t>2</w:t>
            </w:r>
          </w:p>
        </w:tc>
        <w:tc>
          <w:tcPr>
            <w:tcW w:w="2650" w:type="pct"/>
          </w:tcPr>
          <w:p w14:paraId="37EDC8ED" w14:textId="77777777" w:rsidR="00DA2035" w:rsidRPr="0032128F" w:rsidRDefault="00DA2035" w:rsidP="00E82DBD">
            <w:pPr>
              <w:jc w:val="both"/>
              <w:rPr>
                <w:rFonts w:eastAsia="Yu Mincho"/>
                <w:color w:val="auto"/>
                <w:sz w:val="20"/>
                <w:szCs w:val="20"/>
                <w:bdr w:val="none" w:sz="0" w:space="0" w:color="auto"/>
              </w:rPr>
            </w:pPr>
            <w:r w:rsidRPr="0032128F">
              <w:rPr>
                <w:color w:val="auto"/>
                <w:sz w:val="20"/>
                <w:szCs w:val="20"/>
              </w:rPr>
              <w:t>Программа обеспечения качества</w:t>
            </w:r>
          </w:p>
        </w:tc>
        <w:tc>
          <w:tcPr>
            <w:tcW w:w="1097" w:type="pct"/>
          </w:tcPr>
          <w:p w14:paraId="38420C3B"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tl/>
              </w:rPr>
            </w:pPr>
          </w:p>
        </w:tc>
        <w:tc>
          <w:tcPr>
            <w:tcW w:w="977" w:type="pct"/>
          </w:tcPr>
          <w:p w14:paraId="016562A3"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color w:val="auto"/>
                <w:sz w:val="20"/>
                <w:szCs w:val="20"/>
                <w:bdr w:val="none" w:sz="0" w:space="0" w:color="auto"/>
              </w:rPr>
            </w:pPr>
          </w:p>
        </w:tc>
      </w:tr>
      <w:tr w:rsidR="0032128F" w:rsidRPr="0032128F" w14:paraId="12C65B62" w14:textId="77777777" w:rsidTr="00401F46">
        <w:tc>
          <w:tcPr>
            <w:tcW w:w="276" w:type="pct"/>
            <w:vAlign w:val="center"/>
          </w:tcPr>
          <w:p w14:paraId="5EDB034C"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lang w:val="en-US"/>
              </w:rPr>
            </w:pPr>
            <w:r w:rsidRPr="0032128F">
              <w:rPr>
                <w:rFonts w:eastAsia="Yu Mincho"/>
                <w:color w:val="auto"/>
                <w:sz w:val="20"/>
                <w:szCs w:val="20"/>
                <w:bdr w:val="none" w:sz="0" w:space="0" w:color="auto"/>
              </w:rPr>
              <w:t>3</w:t>
            </w:r>
          </w:p>
        </w:tc>
        <w:tc>
          <w:tcPr>
            <w:tcW w:w="2650" w:type="pct"/>
          </w:tcPr>
          <w:p w14:paraId="131A7532" w14:textId="77777777" w:rsidR="00DA2035" w:rsidRPr="0032128F" w:rsidRDefault="00DA2035" w:rsidP="00E82DBD">
            <w:pPr>
              <w:jc w:val="both"/>
              <w:rPr>
                <w:rFonts w:eastAsia="Yu Mincho"/>
                <w:color w:val="auto"/>
                <w:sz w:val="20"/>
                <w:szCs w:val="20"/>
                <w:bdr w:val="none" w:sz="0" w:space="0" w:color="auto"/>
              </w:rPr>
            </w:pPr>
            <w:r w:rsidRPr="0032128F">
              <w:rPr>
                <w:color w:val="auto"/>
                <w:sz w:val="20"/>
                <w:szCs w:val="20"/>
              </w:rPr>
              <w:t>Помещения</w:t>
            </w:r>
          </w:p>
        </w:tc>
        <w:tc>
          <w:tcPr>
            <w:tcW w:w="1097" w:type="pct"/>
          </w:tcPr>
          <w:p w14:paraId="790EB8EE"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tl/>
              </w:rPr>
            </w:pPr>
          </w:p>
        </w:tc>
        <w:tc>
          <w:tcPr>
            <w:tcW w:w="977" w:type="pct"/>
          </w:tcPr>
          <w:p w14:paraId="6F07A15D"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color w:val="auto"/>
                <w:sz w:val="20"/>
                <w:szCs w:val="20"/>
                <w:bdr w:val="none" w:sz="0" w:space="0" w:color="auto"/>
              </w:rPr>
            </w:pPr>
          </w:p>
        </w:tc>
      </w:tr>
      <w:tr w:rsidR="0032128F" w:rsidRPr="0032128F" w14:paraId="5278D51F" w14:textId="77777777" w:rsidTr="00401F46">
        <w:tc>
          <w:tcPr>
            <w:tcW w:w="276" w:type="pct"/>
            <w:vAlign w:val="center"/>
          </w:tcPr>
          <w:p w14:paraId="5EAC75F9"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lang w:val="en-US"/>
              </w:rPr>
            </w:pPr>
            <w:r w:rsidRPr="0032128F">
              <w:rPr>
                <w:rFonts w:eastAsia="Yu Mincho"/>
                <w:color w:val="auto"/>
                <w:sz w:val="20"/>
                <w:szCs w:val="20"/>
                <w:bdr w:val="none" w:sz="0" w:space="0" w:color="auto"/>
              </w:rPr>
              <w:t>4</w:t>
            </w:r>
          </w:p>
        </w:tc>
        <w:tc>
          <w:tcPr>
            <w:tcW w:w="2650" w:type="pct"/>
          </w:tcPr>
          <w:p w14:paraId="1936B437" w14:textId="77777777" w:rsidR="00DA2035" w:rsidRPr="0032128F" w:rsidRDefault="00DA2035" w:rsidP="00E82DBD">
            <w:pPr>
              <w:jc w:val="both"/>
              <w:rPr>
                <w:rFonts w:eastAsia="Yu Mincho"/>
                <w:color w:val="auto"/>
                <w:sz w:val="20"/>
                <w:szCs w:val="20"/>
                <w:bdr w:val="none" w:sz="0" w:space="0" w:color="auto"/>
              </w:rPr>
            </w:pPr>
            <w:r w:rsidRPr="0032128F">
              <w:rPr>
                <w:color w:val="auto"/>
                <w:sz w:val="20"/>
                <w:szCs w:val="20"/>
              </w:rPr>
              <w:t>Оборудование, материалы и реагенты</w:t>
            </w:r>
          </w:p>
        </w:tc>
        <w:tc>
          <w:tcPr>
            <w:tcW w:w="1097" w:type="pct"/>
          </w:tcPr>
          <w:p w14:paraId="62AC64E4"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tl/>
              </w:rPr>
            </w:pPr>
          </w:p>
        </w:tc>
        <w:tc>
          <w:tcPr>
            <w:tcW w:w="977" w:type="pct"/>
          </w:tcPr>
          <w:p w14:paraId="3BF5743B"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color w:val="auto"/>
                <w:sz w:val="20"/>
                <w:szCs w:val="20"/>
                <w:bdr w:val="none" w:sz="0" w:space="0" w:color="auto"/>
              </w:rPr>
            </w:pPr>
          </w:p>
        </w:tc>
      </w:tr>
      <w:tr w:rsidR="0032128F" w:rsidRPr="0032128F" w14:paraId="2B59B8AE" w14:textId="77777777" w:rsidTr="00401F46">
        <w:tc>
          <w:tcPr>
            <w:tcW w:w="276" w:type="pct"/>
            <w:vAlign w:val="center"/>
          </w:tcPr>
          <w:p w14:paraId="0094F05D"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Pr>
            </w:pPr>
            <w:r w:rsidRPr="0032128F">
              <w:rPr>
                <w:rFonts w:eastAsia="Yu Mincho"/>
                <w:color w:val="auto"/>
                <w:sz w:val="20"/>
                <w:szCs w:val="20"/>
                <w:bdr w:val="none" w:sz="0" w:space="0" w:color="auto"/>
              </w:rPr>
              <w:t>5</w:t>
            </w:r>
          </w:p>
        </w:tc>
        <w:tc>
          <w:tcPr>
            <w:tcW w:w="2650" w:type="pct"/>
          </w:tcPr>
          <w:p w14:paraId="6CD5DB0D" w14:textId="77777777" w:rsidR="00DA2035" w:rsidRPr="0032128F" w:rsidRDefault="00DA2035" w:rsidP="00E82DBD">
            <w:pPr>
              <w:jc w:val="both"/>
              <w:rPr>
                <w:color w:val="auto"/>
                <w:sz w:val="20"/>
                <w:szCs w:val="20"/>
              </w:rPr>
            </w:pPr>
            <w:r w:rsidRPr="0032128F">
              <w:rPr>
                <w:color w:val="auto"/>
                <w:sz w:val="20"/>
                <w:szCs w:val="20"/>
              </w:rPr>
              <w:t>Тест-системы</w:t>
            </w:r>
          </w:p>
        </w:tc>
        <w:tc>
          <w:tcPr>
            <w:tcW w:w="1097" w:type="pct"/>
          </w:tcPr>
          <w:p w14:paraId="63417590"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tl/>
              </w:rPr>
            </w:pPr>
          </w:p>
        </w:tc>
        <w:tc>
          <w:tcPr>
            <w:tcW w:w="977" w:type="pct"/>
          </w:tcPr>
          <w:p w14:paraId="26732B88"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color w:val="auto"/>
                <w:sz w:val="20"/>
                <w:szCs w:val="20"/>
                <w:bdr w:val="none" w:sz="0" w:space="0" w:color="auto"/>
              </w:rPr>
            </w:pPr>
          </w:p>
        </w:tc>
      </w:tr>
      <w:tr w:rsidR="0032128F" w:rsidRPr="0032128F" w14:paraId="6D073C78" w14:textId="77777777" w:rsidTr="00401F46">
        <w:tc>
          <w:tcPr>
            <w:tcW w:w="276" w:type="pct"/>
            <w:vAlign w:val="center"/>
          </w:tcPr>
          <w:p w14:paraId="79A7EC1B"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Pr>
            </w:pPr>
            <w:r w:rsidRPr="0032128F">
              <w:rPr>
                <w:rFonts w:eastAsia="Yu Mincho"/>
                <w:color w:val="auto"/>
                <w:sz w:val="20"/>
                <w:szCs w:val="20"/>
                <w:bdr w:val="none" w:sz="0" w:space="0" w:color="auto"/>
              </w:rPr>
              <w:t>6</w:t>
            </w:r>
          </w:p>
        </w:tc>
        <w:tc>
          <w:tcPr>
            <w:tcW w:w="2650" w:type="pct"/>
          </w:tcPr>
          <w:p w14:paraId="3A19CF5B" w14:textId="77777777" w:rsidR="00DA2035" w:rsidRPr="0032128F" w:rsidRDefault="00DA2035" w:rsidP="00E82DBD">
            <w:pPr>
              <w:jc w:val="both"/>
              <w:rPr>
                <w:rFonts w:eastAsia="Yu Mincho"/>
                <w:color w:val="auto"/>
                <w:sz w:val="20"/>
                <w:szCs w:val="20"/>
                <w:bdr w:val="none" w:sz="0" w:space="0" w:color="auto"/>
              </w:rPr>
            </w:pPr>
            <w:r w:rsidRPr="0032128F">
              <w:rPr>
                <w:color w:val="auto"/>
                <w:sz w:val="20"/>
                <w:szCs w:val="20"/>
              </w:rPr>
              <w:t>Объекты испытаний и стандартные объекты</w:t>
            </w:r>
          </w:p>
        </w:tc>
        <w:tc>
          <w:tcPr>
            <w:tcW w:w="1097" w:type="pct"/>
          </w:tcPr>
          <w:p w14:paraId="0B34A02B"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tl/>
              </w:rPr>
            </w:pPr>
          </w:p>
        </w:tc>
        <w:tc>
          <w:tcPr>
            <w:tcW w:w="977" w:type="pct"/>
          </w:tcPr>
          <w:p w14:paraId="08EFA7DB"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color w:val="auto"/>
                <w:sz w:val="20"/>
                <w:szCs w:val="20"/>
                <w:bdr w:val="none" w:sz="0" w:space="0" w:color="auto"/>
              </w:rPr>
            </w:pPr>
          </w:p>
        </w:tc>
      </w:tr>
      <w:tr w:rsidR="0032128F" w:rsidRPr="0032128F" w14:paraId="26787466" w14:textId="77777777" w:rsidTr="00401F46">
        <w:tc>
          <w:tcPr>
            <w:tcW w:w="276" w:type="pct"/>
            <w:vAlign w:val="center"/>
          </w:tcPr>
          <w:p w14:paraId="49A7C579"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Pr>
            </w:pPr>
            <w:r w:rsidRPr="0032128F">
              <w:rPr>
                <w:color w:val="auto"/>
                <w:sz w:val="20"/>
                <w:szCs w:val="20"/>
              </w:rPr>
              <w:t>7</w:t>
            </w:r>
          </w:p>
        </w:tc>
        <w:tc>
          <w:tcPr>
            <w:tcW w:w="2650" w:type="pct"/>
          </w:tcPr>
          <w:p w14:paraId="444F92CA" w14:textId="77777777" w:rsidR="00DA2035" w:rsidRPr="0032128F" w:rsidRDefault="00DA2035" w:rsidP="00E82DBD">
            <w:pPr>
              <w:jc w:val="both"/>
              <w:rPr>
                <w:color w:val="auto"/>
                <w:sz w:val="20"/>
                <w:szCs w:val="20"/>
              </w:rPr>
            </w:pPr>
            <w:r w:rsidRPr="0032128F">
              <w:rPr>
                <w:color w:val="auto"/>
                <w:sz w:val="20"/>
                <w:szCs w:val="20"/>
              </w:rPr>
              <w:t>Стандартные операционные процедуры</w:t>
            </w:r>
          </w:p>
        </w:tc>
        <w:tc>
          <w:tcPr>
            <w:tcW w:w="1097" w:type="pct"/>
          </w:tcPr>
          <w:p w14:paraId="3BBF3570"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tl/>
              </w:rPr>
            </w:pPr>
          </w:p>
        </w:tc>
        <w:tc>
          <w:tcPr>
            <w:tcW w:w="977" w:type="pct"/>
          </w:tcPr>
          <w:p w14:paraId="25040675"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color w:val="auto"/>
                <w:sz w:val="20"/>
                <w:szCs w:val="20"/>
                <w:bdr w:val="none" w:sz="0" w:space="0" w:color="auto"/>
              </w:rPr>
            </w:pPr>
          </w:p>
        </w:tc>
      </w:tr>
      <w:tr w:rsidR="0032128F" w:rsidRPr="0032128F" w14:paraId="0F1E2A4B" w14:textId="77777777" w:rsidTr="00401F46">
        <w:tc>
          <w:tcPr>
            <w:tcW w:w="276" w:type="pct"/>
            <w:vAlign w:val="center"/>
          </w:tcPr>
          <w:p w14:paraId="5370B299"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Pr>
            </w:pPr>
            <w:r w:rsidRPr="0032128F">
              <w:rPr>
                <w:color w:val="auto"/>
                <w:sz w:val="20"/>
                <w:szCs w:val="20"/>
                <w:lang w:val="kk-KZ"/>
              </w:rPr>
              <w:t>8</w:t>
            </w:r>
          </w:p>
        </w:tc>
        <w:tc>
          <w:tcPr>
            <w:tcW w:w="2650" w:type="pct"/>
          </w:tcPr>
          <w:p w14:paraId="2580832E" w14:textId="77777777" w:rsidR="00DA2035" w:rsidRPr="0032128F" w:rsidRDefault="00DA2035" w:rsidP="00E82DBD">
            <w:pPr>
              <w:jc w:val="both"/>
              <w:rPr>
                <w:color w:val="auto"/>
                <w:sz w:val="20"/>
                <w:szCs w:val="20"/>
              </w:rPr>
            </w:pPr>
            <w:r w:rsidRPr="0032128F">
              <w:rPr>
                <w:color w:val="auto"/>
                <w:sz w:val="20"/>
                <w:szCs w:val="20"/>
              </w:rPr>
              <w:t>Проведение исследований</w:t>
            </w:r>
          </w:p>
        </w:tc>
        <w:tc>
          <w:tcPr>
            <w:tcW w:w="1097" w:type="pct"/>
          </w:tcPr>
          <w:p w14:paraId="4E354F41"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tl/>
              </w:rPr>
            </w:pPr>
          </w:p>
        </w:tc>
        <w:tc>
          <w:tcPr>
            <w:tcW w:w="977" w:type="pct"/>
          </w:tcPr>
          <w:p w14:paraId="72A716AF"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color w:val="auto"/>
                <w:sz w:val="20"/>
                <w:szCs w:val="20"/>
                <w:bdr w:val="none" w:sz="0" w:space="0" w:color="auto"/>
              </w:rPr>
            </w:pPr>
          </w:p>
        </w:tc>
      </w:tr>
      <w:tr w:rsidR="0032128F" w:rsidRPr="0032128F" w14:paraId="0BB10A8A" w14:textId="77777777" w:rsidTr="00401F46">
        <w:tc>
          <w:tcPr>
            <w:tcW w:w="276" w:type="pct"/>
            <w:vAlign w:val="center"/>
          </w:tcPr>
          <w:p w14:paraId="3507DBB7"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color w:val="auto"/>
                <w:sz w:val="20"/>
                <w:szCs w:val="20"/>
                <w:lang w:val="kk-KZ"/>
              </w:rPr>
            </w:pPr>
            <w:r w:rsidRPr="0032128F">
              <w:rPr>
                <w:color w:val="auto"/>
                <w:sz w:val="20"/>
                <w:szCs w:val="20"/>
                <w:lang w:val="kk-KZ"/>
              </w:rPr>
              <w:t>9</w:t>
            </w:r>
          </w:p>
        </w:tc>
        <w:tc>
          <w:tcPr>
            <w:tcW w:w="2650" w:type="pct"/>
          </w:tcPr>
          <w:p w14:paraId="0984DBC4" w14:textId="77777777" w:rsidR="00DA2035" w:rsidRPr="0032128F" w:rsidRDefault="00DA2035" w:rsidP="00E82DBD">
            <w:pPr>
              <w:jc w:val="both"/>
              <w:rPr>
                <w:color w:val="auto"/>
                <w:sz w:val="20"/>
                <w:szCs w:val="20"/>
              </w:rPr>
            </w:pPr>
            <w:r w:rsidRPr="0032128F">
              <w:rPr>
                <w:color w:val="auto"/>
                <w:sz w:val="20"/>
                <w:szCs w:val="20"/>
              </w:rPr>
              <w:t>Отчет о результатах исследований</w:t>
            </w:r>
          </w:p>
        </w:tc>
        <w:tc>
          <w:tcPr>
            <w:tcW w:w="1097" w:type="pct"/>
          </w:tcPr>
          <w:p w14:paraId="48EFB157"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tl/>
              </w:rPr>
            </w:pPr>
          </w:p>
        </w:tc>
        <w:tc>
          <w:tcPr>
            <w:tcW w:w="977" w:type="pct"/>
          </w:tcPr>
          <w:p w14:paraId="5C1423DF"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color w:val="auto"/>
                <w:sz w:val="20"/>
                <w:szCs w:val="20"/>
                <w:bdr w:val="none" w:sz="0" w:space="0" w:color="auto"/>
              </w:rPr>
            </w:pPr>
          </w:p>
        </w:tc>
      </w:tr>
      <w:tr w:rsidR="00401F46" w:rsidRPr="0032128F" w14:paraId="2B7A7E51" w14:textId="77777777" w:rsidTr="00401F46">
        <w:tc>
          <w:tcPr>
            <w:tcW w:w="276" w:type="pct"/>
            <w:vAlign w:val="center"/>
          </w:tcPr>
          <w:p w14:paraId="2D394B4E"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color w:val="auto"/>
                <w:sz w:val="20"/>
                <w:szCs w:val="20"/>
                <w:lang w:val="kk-KZ"/>
              </w:rPr>
            </w:pPr>
            <w:r w:rsidRPr="0032128F">
              <w:rPr>
                <w:color w:val="auto"/>
                <w:sz w:val="20"/>
                <w:szCs w:val="20"/>
                <w:lang w:val="kk-KZ"/>
              </w:rPr>
              <w:t>10</w:t>
            </w:r>
          </w:p>
        </w:tc>
        <w:tc>
          <w:tcPr>
            <w:tcW w:w="2650" w:type="pct"/>
          </w:tcPr>
          <w:p w14:paraId="0A0AAA75" w14:textId="77777777" w:rsidR="00DA2035" w:rsidRPr="0032128F" w:rsidRDefault="00DA2035" w:rsidP="00E82DBD">
            <w:pPr>
              <w:jc w:val="both"/>
              <w:rPr>
                <w:color w:val="auto"/>
                <w:sz w:val="20"/>
                <w:szCs w:val="20"/>
              </w:rPr>
            </w:pPr>
            <w:r w:rsidRPr="0032128F">
              <w:rPr>
                <w:color w:val="auto"/>
                <w:sz w:val="20"/>
                <w:szCs w:val="20"/>
              </w:rPr>
              <w:t>Хранение записей и материалов</w:t>
            </w:r>
          </w:p>
        </w:tc>
        <w:tc>
          <w:tcPr>
            <w:tcW w:w="1097" w:type="pct"/>
          </w:tcPr>
          <w:p w14:paraId="563A0A0B"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Yu Mincho"/>
                <w:color w:val="auto"/>
                <w:sz w:val="20"/>
                <w:szCs w:val="20"/>
                <w:bdr w:val="none" w:sz="0" w:space="0" w:color="auto"/>
                <w:rtl/>
              </w:rPr>
            </w:pPr>
          </w:p>
        </w:tc>
        <w:tc>
          <w:tcPr>
            <w:tcW w:w="977" w:type="pct"/>
          </w:tcPr>
          <w:p w14:paraId="4AE41806" w14:textId="77777777" w:rsidR="00DA2035" w:rsidRPr="0032128F" w:rsidRDefault="00DA2035"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color w:val="auto"/>
                <w:sz w:val="20"/>
                <w:szCs w:val="20"/>
                <w:bdr w:val="none" w:sz="0" w:space="0" w:color="auto"/>
              </w:rPr>
            </w:pPr>
          </w:p>
        </w:tc>
      </w:tr>
    </w:tbl>
    <w:p w14:paraId="39834250" w14:textId="77777777" w:rsidR="00DA2ABD" w:rsidRPr="0032128F" w:rsidRDefault="00DA2ABD" w:rsidP="00DA2A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bdr w:val="none" w:sz="0" w:space="0" w:color="auto"/>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5"/>
        <w:gridCol w:w="3567"/>
        <w:gridCol w:w="4678"/>
      </w:tblGrid>
      <w:tr w:rsidR="0032128F" w:rsidRPr="0032128F" w14:paraId="02BCC61D" w14:textId="77777777" w:rsidTr="00B407D2">
        <w:tc>
          <w:tcPr>
            <w:tcW w:w="1565" w:type="dxa"/>
          </w:tcPr>
          <w:p w14:paraId="7B93C31D"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Дата/время:</w:t>
            </w:r>
          </w:p>
          <w:p w14:paraId="6EB11762"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c>
          <w:tcPr>
            <w:tcW w:w="3567" w:type="dxa"/>
          </w:tcPr>
          <w:p w14:paraId="1ADB0184"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Подпись руководителя группы:</w:t>
            </w:r>
          </w:p>
          <w:p w14:paraId="5ED5E29E"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p w14:paraId="61FEF25F" w14:textId="17496973"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Члены группы:</w:t>
            </w:r>
          </w:p>
          <w:p w14:paraId="0CA50154"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c>
          <w:tcPr>
            <w:tcW w:w="4678" w:type="dxa"/>
          </w:tcPr>
          <w:p w14:paraId="3130ACB0"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r w:rsidRPr="0032128F">
              <w:rPr>
                <w:rFonts w:eastAsia="Yu Mincho"/>
                <w:b/>
                <w:bCs/>
                <w:color w:val="auto"/>
                <w:sz w:val="20"/>
                <w:szCs w:val="20"/>
                <w:bdr w:val="none" w:sz="0" w:space="0" w:color="auto"/>
              </w:rPr>
              <w:t>Принял (Ф.И.О.)/должность:</w:t>
            </w:r>
          </w:p>
          <w:p w14:paraId="335DA61E"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p w14:paraId="2ABA9FFF"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roofErr w:type="gramStart"/>
            <w:r w:rsidRPr="0032128F">
              <w:rPr>
                <w:rFonts w:eastAsia="Yu Mincho"/>
                <w:b/>
                <w:bCs/>
                <w:color w:val="auto"/>
                <w:sz w:val="20"/>
                <w:szCs w:val="20"/>
                <w:bdr w:val="none" w:sz="0" w:space="0" w:color="auto"/>
              </w:rPr>
              <w:t xml:space="preserve">Дата:   </w:t>
            </w:r>
            <w:proofErr w:type="gramEnd"/>
            <w:r w:rsidRPr="0032128F">
              <w:rPr>
                <w:rFonts w:eastAsia="Yu Mincho"/>
                <w:b/>
                <w:bCs/>
                <w:color w:val="auto"/>
                <w:sz w:val="20"/>
                <w:szCs w:val="20"/>
                <w:bdr w:val="none" w:sz="0" w:space="0" w:color="auto"/>
              </w:rPr>
              <w:t xml:space="preserve">                         Подпись:</w:t>
            </w:r>
          </w:p>
          <w:p w14:paraId="5498BDF8" w14:textId="77777777" w:rsidR="00DA2ABD" w:rsidRPr="0032128F" w:rsidRDefault="00DA2ABD" w:rsidP="00E82D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Yu Mincho"/>
                <w:b/>
                <w:bCs/>
                <w:color w:val="auto"/>
                <w:sz w:val="20"/>
                <w:szCs w:val="20"/>
                <w:bdr w:val="none" w:sz="0" w:space="0" w:color="auto"/>
              </w:rPr>
            </w:pPr>
          </w:p>
        </w:tc>
      </w:tr>
    </w:tbl>
    <w:p w14:paraId="238D50D8" w14:textId="16F00C53" w:rsidR="00DA2ABD" w:rsidRPr="0032128F" w:rsidRDefault="00DA2ABD" w:rsidP="00DA2A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color w:val="auto"/>
          <w:sz w:val="20"/>
          <w:szCs w:val="20"/>
        </w:rPr>
      </w:pPr>
      <w:r w:rsidRPr="0032128F">
        <w:rPr>
          <w:rFonts w:eastAsia="SimSun"/>
          <w:color w:val="auto"/>
          <w:spacing w:val="1"/>
          <w:sz w:val="20"/>
          <w:szCs w:val="20"/>
          <w:bdr w:val="none" w:sz="0" w:space="0" w:color="auto"/>
        </w:rPr>
        <w:t xml:space="preserve">Подготовка отчета по </w:t>
      </w:r>
      <w:r w:rsidR="00DA2035" w:rsidRPr="0032128F">
        <w:rPr>
          <w:rFonts w:eastAsia="SimSun"/>
          <w:color w:val="auto"/>
          <w:spacing w:val="1"/>
          <w:sz w:val="20"/>
          <w:szCs w:val="20"/>
          <w:bdr w:val="none" w:sz="0" w:space="0" w:color="auto"/>
        </w:rPr>
        <w:t xml:space="preserve">предварительной </w:t>
      </w:r>
      <w:r w:rsidRPr="0032128F">
        <w:rPr>
          <w:rFonts w:eastAsia="SimSun"/>
          <w:color w:val="auto"/>
          <w:spacing w:val="1"/>
          <w:sz w:val="20"/>
          <w:szCs w:val="20"/>
          <w:bdr w:val="none" w:sz="0" w:space="0" w:color="auto"/>
        </w:rPr>
        <w:t xml:space="preserve">инспекции принципам </w:t>
      </w:r>
      <w:r w:rsidRPr="0032128F">
        <w:rPr>
          <w:rFonts w:eastAsia="SimSun"/>
          <w:color w:val="auto"/>
          <w:spacing w:val="1"/>
          <w:sz w:val="20"/>
          <w:szCs w:val="20"/>
          <w:bdr w:val="none" w:sz="0" w:space="0" w:color="auto"/>
          <w:lang w:val="en-US"/>
        </w:rPr>
        <w:t>GLP</w:t>
      </w:r>
      <w:r w:rsidRPr="0032128F">
        <w:rPr>
          <w:rFonts w:eastAsia="SimSun"/>
          <w:color w:val="auto"/>
          <w:spacing w:val="1"/>
          <w:sz w:val="20"/>
          <w:szCs w:val="20"/>
          <w:bdr w:val="none" w:sz="0" w:space="0" w:color="auto"/>
        </w:rPr>
        <w:t xml:space="preserve"> соответствует требованиям </w:t>
      </w:r>
      <w:r w:rsidRPr="0032128F">
        <w:rPr>
          <w:color w:val="auto"/>
          <w:sz w:val="20"/>
          <w:szCs w:val="20"/>
        </w:rPr>
        <w:t xml:space="preserve">(№9) </w:t>
      </w:r>
      <w:r w:rsidRPr="0032128F">
        <w:rPr>
          <w:color w:val="auto"/>
          <w:sz w:val="20"/>
          <w:szCs w:val="20"/>
          <w:lang w:val="en-US"/>
        </w:rPr>
        <w:t>Guidance</w:t>
      </w:r>
      <w:r w:rsidRPr="0032128F">
        <w:rPr>
          <w:color w:val="auto"/>
          <w:sz w:val="20"/>
          <w:szCs w:val="20"/>
        </w:rPr>
        <w:t xml:space="preserve"> </w:t>
      </w:r>
      <w:r w:rsidRPr="0032128F">
        <w:rPr>
          <w:color w:val="auto"/>
          <w:sz w:val="20"/>
          <w:szCs w:val="20"/>
          <w:lang w:val="en-US"/>
        </w:rPr>
        <w:t>for</w:t>
      </w:r>
      <w:r w:rsidRPr="0032128F">
        <w:rPr>
          <w:color w:val="auto"/>
          <w:sz w:val="20"/>
          <w:szCs w:val="20"/>
        </w:rPr>
        <w:t xml:space="preserve"> </w:t>
      </w:r>
      <w:r w:rsidRPr="0032128F">
        <w:rPr>
          <w:color w:val="auto"/>
          <w:sz w:val="20"/>
          <w:szCs w:val="20"/>
          <w:lang w:val="en-US"/>
        </w:rPr>
        <w:t>the</w:t>
      </w:r>
      <w:r w:rsidRPr="0032128F">
        <w:rPr>
          <w:color w:val="auto"/>
          <w:sz w:val="20"/>
          <w:szCs w:val="20"/>
        </w:rPr>
        <w:t xml:space="preserve"> </w:t>
      </w:r>
      <w:r w:rsidRPr="0032128F">
        <w:rPr>
          <w:color w:val="auto"/>
          <w:sz w:val="20"/>
          <w:szCs w:val="20"/>
          <w:lang w:val="en-US"/>
        </w:rPr>
        <w:t>Preparation</w:t>
      </w:r>
      <w:r w:rsidRPr="0032128F">
        <w:rPr>
          <w:color w:val="auto"/>
          <w:sz w:val="20"/>
          <w:szCs w:val="20"/>
        </w:rPr>
        <w:t xml:space="preserve"> </w:t>
      </w:r>
      <w:r w:rsidRPr="0032128F">
        <w:rPr>
          <w:color w:val="auto"/>
          <w:sz w:val="20"/>
          <w:szCs w:val="20"/>
          <w:lang w:val="en-US"/>
        </w:rPr>
        <w:t>of</w:t>
      </w:r>
      <w:r w:rsidRPr="0032128F">
        <w:rPr>
          <w:color w:val="auto"/>
          <w:sz w:val="20"/>
          <w:szCs w:val="20"/>
        </w:rPr>
        <w:t xml:space="preserve"> </w:t>
      </w:r>
      <w:r w:rsidRPr="0032128F">
        <w:rPr>
          <w:color w:val="auto"/>
          <w:sz w:val="20"/>
          <w:szCs w:val="20"/>
          <w:lang w:val="en-US"/>
        </w:rPr>
        <w:t>GLP</w:t>
      </w:r>
      <w:r w:rsidRPr="0032128F">
        <w:rPr>
          <w:color w:val="auto"/>
          <w:sz w:val="20"/>
          <w:szCs w:val="20"/>
        </w:rPr>
        <w:t xml:space="preserve"> </w:t>
      </w:r>
      <w:r w:rsidRPr="0032128F">
        <w:rPr>
          <w:color w:val="auto"/>
          <w:sz w:val="20"/>
          <w:szCs w:val="20"/>
          <w:lang w:val="en-US"/>
        </w:rPr>
        <w:t>Inspection</w:t>
      </w:r>
      <w:r w:rsidRPr="0032128F">
        <w:rPr>
          <w:color w:val="auto"/>
          <w:sz w:val="20"/>
          <w:szCs w:val="20"/>
        </w:rPr>
        <w:t xml:space="preserve"> </w:t>
      </w:r>
      <w:r w:rsidRPr="0032128F">
        <w:rPr>
          <w:color w:val="auto"/>
          <w:sz w:val="20"/>
          <w:szCs w:val="20"/>
          <w:lang w:val="en-US"/>
        </w:rPr>
        <w:t>Reports</w:t>
      </w:r>
      <w:r w:rsidRPr="0032128F">
        <w:rPr>
          <w:color w:val="auto"/>
          <w:sz w:val="20"/>
          <w:szCs w:val="20"/>
        </w:rPr>
        <w:t xml:space="preserve"> (ГОСТ 31900).</w:t>
      </w:r>
    </w:p>
    <w:p w14:paraId="7F6336A0" w14:textId="77777777" w:rsidR="00DA2ABD" w:rsidRPr="0032128F" w:rsidRDefault="00DA2ABD" w:rsidP="00DA2A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SimSun"/>
          <w:color w:val="auto"/>
          <w:spacing w:val="1"/>
          <w:sz w:val="20"/>
          <w:szCs w:val="20"/>
          <w:bdr w:val="none" w:sz="0" w:space="0" w:color="auto"/>
        </w:rPr>
      </w:pPr>
      <w:r w:rsidRPr="0032128F">
        <w:rPr>
          <w:rFonts w:eastAsia="Yu Mincho"/>
          <w:color w:val="auto"/>
          <w:sz w:val="20"/>
          <w:szCs w:val="20"/>
          <w:bdr w:val="none" w:sz="0" w:space="0" w:color="auto"/>
        </w:rPr>
        <w:t xml:space="preserve">«Чек-лист </w:t>
      </w:r>
      <w:r w:rsidRPr="0032128F">
        <w:rPr>
          <w:color w:val="auto"/>
          <w:sz w:val="20"/>
          <w:szCs w:val="20"/>
        </w:rPr>
        <w:t>проведения инспекции по месту нахождения»</w:t>
      </w:r>
      <w:r w:rsidRPr="0032128F">
        <w:rPr>
          <w:rFonts w:eastAsia="Yu Mincho"/>
          <w:color w:val="auto"/>
          <w:sz w:val="20"/>
          <w:szCs w:val="20"/>
          <w:bdr w:val="none" w:sz="0" w:space="0" w:color="auto"/>
        </w:rPr>
        <w:t xml:space="preserve"> прилагается.</w:t>
      </w:r>
      <w:r w:rsidRPr="0032128F">
        <w:rPr>
          <w:rFonts w:eastAsia="Yu Mincho"/>
          <w:i/>
          <w:iCs/>
          <w:color w:val="auto"/>
          <w:sz w:val="20"/>
          <w:szCs w:val="20"/>
          <w:bdr w:val="none" w:sz="0" w:space="0" w:color="auto"/>
        </w:rPr>
        <w:br w:type="page"/>
      </w:r>
    </w:p>
    <w:p w14:paraId="2A666A40" w14:textId="31D2BBD4" w:rsidR="0092749F" w:rsidRPr="0032128F" w:rsidRDefault="0092749F" w:rsidP="0092749F">
      <w:pPr>
        <w:pStyle w:val="1"/>
        <w:jc w:val="center"/>
      </w:pPr>
      <w:bookmarkStart w:id="49" w:name="_Toc244034678"/>
      <w:r w:rsidRPr="0032128F">
        <w:lastRenderedPageBreak/>
        <w:t>Приложение</w:t>
      </w:r>
      <w:r w:rsidRPr="0032128F">
        <w:rPr>
          <w:spacing w:val="-5"/>
        </w:rPr>
        <w:t xml:space="preserve"> </w:t>
      </w:r>
      <w:r w:rsidR="005B0909" w:rsidRPr="0032128F">
        <w:t>П</w:t>
      </w:r>
      <w:bookmarkEnd w:id="49"/>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554"/>
        <w:gridCol w:w="2097"/>
      </w:tblGrid>
      <w:tr w:rsidR="0032128F" w:rsidRPr="0032128F" w14:paraId="66CCD69B" w14:textId="77777777" w:rsidTr="00163E9C">
        <w:tc>
          <w:tcPr>
            <w:tcW w:w="988" w:type="dxa"/>
            <w:tcBorders>
              <w:top w:val="single" w:sz="4" w:space="0" w:color="auto"/>
              <w:left w:val="single" w:sz="4" w:space="0" w:color="auto"/>
              <w:bottom w:val="single" w:sz="4" w:space="0" w:color="auto"/>
              <w:right w:val="single" w:sz="4" w:space="0" w:color="auto"/>
            </w:tcBorders>
            <w:hideMark/>
          </w:tcPr>
          <w:p w14:paraId="3606D6D8" w14:textId="3551516B" w:rsidR="0092749F" w:rsidRPr="0032128F" w:rsidRDefault="0092749F" w:rsidP="00E82DBD">
            <w:pPr>
              <w:rPr>
                <w:color w:val="auto"/>
                <w:bdr w:val="none" w:sz="0" w:space="0" w:color="auto" w:frame="1"/>
              </w:rPr>
            </w:pPr>
            <w:r w:rsidRPr="0032128F">
              <w:rPr>
                <w:noProof/>
                <w:color w:val="auto"/>
              </w:rPr>
              <w:drawing>
                <wp:inline distT="0" distB="0" distL="0" distR="0" wp14:anchorId="29C29F4F" wp14:editId="03A6E950">
                  <wp:extent cx="457200" cy="373380"/>
                  <wp:effectExtent l="0" t="0" r="0" b="762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554" w:type="dxa"/>
            <w:tcBorders>
              <w:top w:val="single" w:sz="4" w:space="0" w:color="auto"/>
              <w:left w:val="single" w:sz="4" w:space="0" w:color="auto"/>
              <w:bottom w:val="single" w:sz="4" w:space="0" w:color="auto"/>
              <w:right w:val="single" w:sz="4" w:space="0" w:color="auto"/>
            </w:tcBorders>
            <w:vAlign w:val="center"/>
            <w:hideMark/>
          </w:tcPr>
          <w:p w14:paraId="3F6CDBC9" w14:textId="77777777" w:rsidR="0092749F" w:rsidRPr="0032128F" w:rsidRDefault="0092749F" w:rsidP="00E82DBD">
            <w:pPr>
              <w:jc w:val="center"/>
              <w:rPr>
                <w:b/>
                <w:color w:val="auto"/>
                <w:bdr w:val="none" w:sz="0" w:space="0" w:color="auto"/>
              </w:rPr>
            </w:pPr>
            <w:r w:rsidRPr="0032128F">
              <w:rPr>
                <w:b/>
                <w:color w:val="auto"/>
              </w:rPr>
              <w:t>РГП «Национальный центр аккредитации»</w:t>
            </w:r>
          </w:p>
        </w:tc>
        <w:tc>
          <w:tcPr>
            <w:tcW w:w="2097" w:type="dxa"/>
            <w:tcBorders>
              <w:top w:val="single" w:sz="4" w:space="0" w:color="auto"/>
              <w:left w:val="single" w:sz="4" w:space="0" w:color="auto"/>
              <w:bottom w:val="single" w:sz="4" w:space="0" w:color="auto"/>
              <w:right w:val="single" w:sz="4" w:space="0" w:color="auto"/>
            </w:tcBorders>
            <w:vAlign w:val="center"/>
            <w:hideMark/>
          </w:tcPr>
          <w:p w14:paraId="4E387427" w14:textId="114B1AF5" w:rsidR="0092749F" w:rsidRPr="0032128F" w:rsidRDefault="0092749F" w:rsidP="00E82DBD">
            <w:pPr>
              <w:jc w:val="center"/>
              <w:rPr>
                <w:b/>
                <w:color w:val="auto"/>
              </w:rPr>
            </w:pPr>
            <w:r w:rsidRPr="0032128F">
              <w:rPr>
                <w:b/>
                <w:color w:val="auto"/>
              </w:rPr>
              <w:t xml:space="preserve">Ф ДП </w:t>
            </w:r>
            <w:proofErr w:type="gramStart"/>
            <w:r w:rsidR="00FB0363" w:rsidRPr="0032128F">
              <w:rPr>
                <w:b/>
                <w:color w:val="auto"/>
                <w:lang w:val="en-US"/>
              </w:rPr>
              <w:t>02</w:t>
            </w:r>
            <w:r w:rsidRPr="0032128F">
              <w:rPr>
                <w:b/>
                <w:color w:val="auto"/>
              </w:rPr>
              <w:t>-</w:t>
            </w:r>
            <w:r w:rsidR="00153A6E" w:rsidRPr="0032128F">
              <w:rPr>
                <w:b/>
                <w:color w:val="auto"/>
              </w:rPr>
              <w:t>08</w:t>
            </w:r>
            <w:proofErr w:type="gramEnd"/>
            <w:r w:rsidRPr="0032128F">
              <w:rPr>
                <w:b/>
                <w:color w:val="auto"/>
              </w:rPr>
              <w:t>.</w:t>
            </w:r>
            <w:r w:rsidR="00FB0363" w:rsidRPr="0032128F">
              <w:rPr>
                <w:b/>
                <w:color w:val="auto"/>
                <w:lang w:val="en-US"/>
              </w:rPr>
              <w:t>09</w:t>
            </w:r>
            <w:r w:rsidR="000051CA" w:rsidRPr="0032128F">
              <w:rPr>
                <w:b/>
                <w:color w:val="auto"/>
              </w:rPr>
              <w:t>-11</w:t>
            </w:r>
          </w:p>
        </w:tc>
      </w:tr>
    </w:tbl>
    <w:p w14:paraId="5B51DB5D" w14:textId="77777777" w:rsidR="0092749F" w:rsidRPr="0032128F" w:rsidRDefault="0092749F" w:rsidP="0092749F">
      <w:pPr>
        <w:pStyle w:val="a8"/>
        <w:ind w:left="0"/>
        <w:jc w:val="center"/>
        <w:rPr>
          <w:b/>
          <w:bCs/>
          <w:color w:val="auto"/>
        </w:rPr>
      </w:pPr>
      <w:bookmarkStart w:id="50" w:name="_Hlk112890446"/>
      <w:r w:rsidRPr="0032128F">
        <w:rPr>
          <w:b/>
          <w:color w:val="auto"/>
        </w:rPr>
        <w:t>ПРОТОКОЛ</w:t>
      </w:r>
    </w:p>
    <w:p w14:paraId="6E595D91" w14:textId="77777777" w:rsidR="0092749F" w:rsidRPr="0032128F" w:rsidRDefault="0092749F" w:rsidP="0092749F">
      <w:pPr>
        <w:pStyle w:val="aff4"/>
        <w:ind w:firstLine="709"/>
        <w:jc w:val="center"/>
        <w:rPr>
          <w:bCs/>
          <w:color w:val="auto"/>
        </w:rPr>
      </w:pPr>
      <w:r w:rsidRPr="0032128F">
        <w:rPr>
          <w:color w:val="auto"/>
        </w:rPr>
        <w:t>Заключительного совещания по результатам мониторинга соответствия испытательного центра принципам надлежащей лабораторной практики</w:t>
      </w:r>
    </w:p>
    <w:bookmarkEnd w:id="50"/>
    <w:p w14:paraId="75677B42" w14:textId="77777777" w:rsidR="0092749F" w:rsidRPr="0032128F" w:rsidRDefault="0092749F" w:rsidP="0092749F">
      <w:pPr>
        <w:jc w:val="center"/>
        <w:rPr>
          <w:b/>
          <w:color w:val="auto"/>
        </w:rPr>
      </w:pPr>
      <w:r w:rsidRPr="0032128F">
        <w:rPr>
          <w:b/>
          <w:color w:val="auto"/>
        </w:rPr>
        <w:t>________________________________________________________________________________</w:t>
      </w:r>
    </w:p>
    <w:p w14:paraId="1DF08F49" w14:textId="6BA8D212" w:rsidR="0092749F" w:rsidRPr="0032128F" w:rsidRDefault="0092749F" w:rsidP="0092749F">
      <w:pPr>
        <w:tabs>
          <w:tab w:val="left" w:pos="0"/>
        </w:tabs>
        <w:spacing w:line="222" w:lineRule="exact"/>
        <w:ind w:right="-1"/>
        <w:jc w:val="center"/>
        <w:rPr>
          <w:color w:val="auto"/>
          <w:sz w:val="20"/>
        </w:rPr>
      </w:pPr>
      <w:r w:rsidRPr="0032128F">
        <w:rPr>
          <w:color w:val="auto"/>
          <w:sz w:val="20"/>
        </w:rPr>
        <w:t>(заявитель</w:t>
      </w:r>
      <w:r w:rsidR="00163E9C" w:rsidRPr="0032128F">
        <w:rPr>
          <w:color w:val="auto"/>
          <w:sz w:val="20"/>
        </w:rPr>
        <w:t xml:space="preserve"> </w:t>
      </w:r>
      <w:r w:rsidRPr="0032128F">
        <w:rPr>
          <w:color w:val="auto"/>
          <w:sz w:val="20"/>
        </w:rPr>
        <w:t>/</w:t>
      </w:r>
      <w:r w:rsidR="00163E9C" w:rsidRPr="0032128F">
        <w:rPr>
          <w:color w:val="auto"/>
          <w:sz w:val="20"/>
        </w:rPr>
        <w:t xml:space="preserve"> ИЦ </w:t>
      </w:r>
      <w:r w:rsidR="00163E9C" w:rsidRPr="0032128F">
        <w:rPr>
          <w:color w:val="auto"/>
          <w:sz w:val="20"/>
          <w:lang w:val="en-US"/>
        </w:rPr>
        <w:t>GLP</w:t>
      </w:r>
      <w:r w:rsidRPr="0032128F">
        <w:rPr>
          <w:color w:val="auto"/>
          <w:sz w:val="20"/>
        </w:rPr>
        <w:t>)</w:t>
      </w:r>
    </w:p>
    <w:p w14:paraId="30B5A42F" w14:textId="77777777" w:rsidR="0092749F" w:rsidRPr="0032128F" w:rsidRDefault="0092749F" w:rsidP="0092749F">
      <w:pPr>
        <w:tabs>
          <w:tab w:val="left" w:pos="0"/>
        </w:tabs>
        <w:spacing w:line="222" w:lineRule="exact"/>
        <w:ind w:right="-1"/>
        <w:jc w:val="center"/>
        <w:rPr>
          <w:color w:val="auto"/>
          <w:sz w:val="20"/>
        </w:rPr>
      </w:pPr>
    </w:p>
    <w:p w14:paraId="43686F8C" w14:textId="77777777" w:rsidR="0092749F" w:rsidRPr="0032128F" w:rsidRDefault="0092749F" w:rsidP="0092749F">
      <w:pPr>
        <w:pStyle w:val="aff1"/>
        <w:spacing w:before="0" w:after="0"/>
        <w:ind w:right="-1" w:firstLine="709"/>
        <w:rPr>
          <w:sz w:val="24"/>
          <w:szCs w:val="24"/>
          <w:lang w:val="ru-RU"/>
        </w:rPr>
      </w:pPr>
      <w:r w:rsidRPr="0032128F">
        <w:rPr>
          <w:sz w:val="24"/>
          <w:szCs w:val="24"/>
          <w:lang w:val="ru-RU"/>
        </w:rPr>
        <w:t>Дата:</w:t>
      </w:r>
    </w:p>
    <w:p w14:paraId="188C2AD9" w14:textId="77777777" w:rsidR="0092749F" w:rsidRPr="0032128F" w:rsidRDefault="0092749F" w:rsidP="0092749F">
      <w:pPr>
        <w:ind w:right="-1" w:firstLine="709"/>
        <w:jc w:val="both"/>
        <w:rPr>
          <w:color w:val="auto"/>
        </w:rPr>
      </w:pPr>
    </w:p>
    <w:p w14:paraId="54548A44" w14:textId="77777777" w:rsidR="0092749F" w:rsidRPr="0032128F" w:rsidRDefault="0092749F" w:rsidP="0092749F">
      <w:pPr>
        <w:pStyle w:val="aff4"/>
        <w:ind w:right="-1" w:firstLine="709"/>
        <w:jc w:val="both"/>
        <w:rPr>
          <w:b/>
          <w:bCs/>
          <w:color w:val="auto"/>
        </w:rPr>
      </w:pPr>
      <w:r w:rsidRPr="0032128F">
        <w:rPr>
          <w:color w:val="auto"/>
        </w:rPr>
        <w:t>СОДЕРЖАНИЕ:</w:t>
      </w:r>
    </w:p>
    <w:p w14:paraId="4A493ED3" w14:textId="77777777" w:rsidR="0092749F" w:rsidRPr="0032128F" w:rsidRDefault="0092749F" w:rsidP="0092749F">
      <w:pPr>
        <w:pStyle w:val="aff1"/>
        <w:tabs>
          <w:tab w:val="left" w:pos="5611"/>
        </w:tabs>
        <w:spacing w:before="0" w:after="0"/>
        <w:ind w:right="-1" w:firstLine="709"/>
        <w:rPr>
          <w:lang w:val="ru-RU"/>
        </w:rPr>
      </w:pPr>
      <w:r w:rsidRPr="0032128F">
        <w:rPr>
          <w:lang w:val="ru-RU"/>
        </w:rPr>
        <w:t>Руководитель</w:t>
      </w:r>
      <w:r w:rsidRPr="0032128F">
        <w:rPr>
          <w:spacing w:val="-9"/>
          <w:lang w:val="ru-RU"/>
        </w:rPr>
        <w:t xml:space="preserve"> </w:t>
      </w:r>
      <w:r w:rsidRPr="0032128F">
        <w:rPr>
          <w:lang w:val="ru-RU"/>
        </w:rPr>
        <w:t>группы:</w:t>
      </w:r>
    </w:p>
    <w:p w14:paraId="76FC029C" w14:textId="48EDC98A" w:rsidR="0092749F" w:rsidRPr="0032128F" w:rsidRDefault="004A27D5" w:rsidP="004A27D5">
      <w:pPr>
        <w:pStyle w:val="aff4"/>
        <w:ind w:right="-1" w:firstLine="709"/>
        <w:jc w:val="both"/>
        <w:rPr>
          <w:color w:val="auto"/>
        </w:rPr>
      </w:pPr>
      <w:r w:rsidRPr="0032128F">
        <w:rPr>
          <w:color w:val="auto"/>
        </w:rPr>
        <w:t xml:space="preserve">- </w:t>
      </w:r>
      <w:r w:rsidR="0092749F" w:rsidRPr="0032128F">
        <w:rPr>
          <w:color w:val="auto"/>
        </w:rPr>
        <w:t>поблагодарил персонал заявителя за оказанную помощь</w:t>
      </w:r>
      <w:r w:rsidR="0092749F" w:rsidRPr="0032128F">
        <w:rPr>
          <w:color w:val="auto"/>
          <w:spacing w:val="46"/>
        </w:rPr>
        <w:t xml:space="preserve"> </w:t>
      </w:r>
      <w:r w:rsidR="0092749F" w:rsidRPr="0032128F">
        <w:rPr>
          <w:color w:val="auto"/>
        </w:rPr>
        <w:t>в организации и проведении</w:t>
      </w:r>
      <w:r w:rsidR="0092749F" w:rsidRPr="0032128F">
        <w:rPr>
          <w:color w:val="auto"/>
          <w:spacing w:val="-3"/>
        </w:rPr>
        <w:t xml:space="preserve"> </w:t>
      </w:r>
      <w:r w:rsidR="0092749F" w:rsidRPr="0032128F">
        <w:rPr>
          <w:color w:val="auto"/>
        </w:rPr>
        <w:t>инспекции;</w:t>
      </w:r>
    </w:p>
    <w:p w14:paraId="3CFD1255" w14:textId="3A172062" w:rsidR="0092749F" w:rsidRPr="0032128F" w:rsidRDefault="004A27D5" w:rsidP="004A27D5">
      <w:pPr>
        <w:pStyle w:val="aff4"/>
        <w:ind w:right="-1" w:firstLine="709"/>
        <w:jc w:val="both"/>
        <w:rPr>
          <w:color w:val="auto"/>
        </w:rPr>
      </w:pPr>
      <w:r w:rsidRPr="0032128F">
        <w:rPr>
          <w:color w:val="auto"/>
        </w:rPr>
        <w:t xml:space="preserve">- </w:t>
      </w:r>
      <w:r w:rsidR="0092749F" w:rsidRPr="0032128F">
        <w:rPr>
          <w:color w:val="auto"/>
        </w:rPr>
        <w:t>проинформировал о выполнении программы инспекции;</w:t>
      </w:r>
    </w:p>
    <w:p w14:paraId="53B523DD" w14:textId="1ADA931A" w:rsidR="0092749F" w:rsidRPr="0032128F" w:rsidRDefault="004A27D5" w:rsidP="004A27D5">
      <w:pPr>
        <w:pStyle w:val="aff4"/>
        <w:ind w:right="-1" w:firstLine="709"/>
        <w:jc w:val="both"/>
        <w:rPr>
          <w:color w:val="auto"/>
        </w:rPr>
      </w:pPr>
      <w:r w:rsidRPr="0032128F">
        <w:rPr>
          <w:color w:val="auto"/>
        </w:rPr>
        <w:t xml:space="preserve">- </w:t>
      </w:r>
      <w:r w:rsidR="0092749F" w:rsidRPr="0032128F">
        <w:rPr>
          <w:color w:val="auto"/>
        </w:rPr>
        <w:t>подвел итоги инспекции, проинформировал представителей заявителя</w:t>
      </w:r>
      <w:r w:rsidR="0092749F" w:rsidRPr="0032128F">
        <w:rPr>
          <w:color w:val="auto"/>
          <w:spacing w:val="27"/>
        </w:rPr>
        <w:t xml:space="preserve"> </w:t>
      </w:r>
      <w:r w:rsidR="0092749F" w:rsidRPr="0032128F">
        <w:rPr>
          <w:color w:val="auto"/>
        </w:rPr>
        <w:t>о выявленных при инспекции отклонениях</w:t>
      </w:r>
      <w:r w:rsidR="00163E9C" w:rsidRPr="0032128F">
        <w:rPr>
          <w:color w:val="auto"/>
        </w:rPr>
        <w:t xml:space="preserve"> / </w:t>
      </w:r>
      <w:r w:rsidR="00163E9C" w:rsidRPr="0032128F">
        <w:rPr>
          <w:rFonts w:eastAsia="Yu Mincho"/>
          <w:color w:val="auto"/>
          <w:bdr w:val="none" w:sz="0" w:space="0" w:color="auto"/>
        </w:rPr>
        <w:t>несоответствиях</w:t>
      </w:r>
      <w:r w:rsidR="0092749F" w:rsidRPr="0032128F">
        <w:rPr>
          <w:color w:val="auto"/>
        </w:rPr>
        <w:t xml:space="preserve"> и их классификацией с указанием</w:t>
      </w:r>
      <w:r w:rsidR="0092749F" w:rsidRPr="0032128F">
        <w:rPr>
          <w:color w:val="auto"/>
          <w:spacing w:val="46"/>
        </w:rPr>
        <w:t xml:space="preserve"> </w:t>
      </w:r>
      <w:r w:rsidR="0092749F" w:rsidRPr="0032128F">
        <w:rPr>
          <w:color w:val="auto"/>
        </w:rPr>
        <w:t>пунктов стандарта;</w:t>
      </w:r>
    </w:p>
    <w:p w14:paraId="672DBF15" w14:textId="0AE87002" w:rsidR="0092749F" w:rsidRPr="0032128F" w:rsidRDefault="004A27D5" w:rsidP="004A27D5">
      <w:pPr>
        <w:pStyle w:val="aff4"/>
        <w:ind w:right="-1" w:firstLine="709"/>
        <w:jc w:val="both"/>
        <w:rPr>
          <w:color w:val="auto"/>
        </w:rPr>
      </w:pPr>
      <w:r w:rsidRPr="0032128F">
        <w:rPr>
          <w:color w:val="auto"/>
        </w:rPr>
        <w:t xml:space="preserve">- </w:t>
      </w:r>
      <w:r w:rsidR="0092749F" w:rsidRPr="0032128F">
        <w:rPr>
          <w:color w:val="auto"/>
        </w:rPr>
        <w:t>проинформировал о сроках разработки корректирующих действий по</w:t>
      </w:r>
      <w:r w:rsidR="0092749F" w:rsidRPr="0032128F">
        <w:rPr>
          <w:color w:val="auto"/>
          <w:spacing w:val="21"/>
        </w:rPr>
        <w:t xml:space="preserve"> </w:t>
      </w:r>
      <w:r w:rsidR="0092749F" w:rsidRPr="0032128F">
        <w:rPr>
          <w:color w:val="auto"/>
        </w:rPr>
        <w:t>выявленным отклонениям</w:t>
      </w:r>
      <w:r w:rsidR="00163E9C" w:rsidRPr="0032128F">
        <w:rPr>
          <w:color w:val="auto"/>
        </w:rPr>
        <w:t xml:space="preserve"> / </w:t>
      </w:r>
      <w:r w:rsidR="00163E9C" w:rsidRPr="0032128F">
        <w:rPr>
          <w:rFonts w:eastAsia="Yu Mincho"/>
          <w:color w:val="auto"/>
          <w:bdr w:val="none" w:sz="0" w:space="0" w:color="auto"/>
        </w:rPr>
        <w:t>несоответствиям</w:t>
      </w:r>
      <w:r w:rsidR="0092749F" w:rsidRPr="0032128F">
        <w:rPr>
          <w:color w:val="auto"/>
        </w:rPr>
        <w:t xml:space="preserve"> и представлении свидетельств в НЦА об их</w:t>
      </w:r>
      <w:r w:rsidR="0092749F" w:rsidRPr="0032128F">
        <w:rPr>
          <w:color w:val="auto"/>
          <w:spacing w:val="-3"/>
        </w:rPr>
        <w:t xml:space="preserve"> </w:t>
      </w:r>
      <w:r w:rsidR="0092749F" w:rsidRPr="0032128F">
        <w:rPr>
          <w:color w:val="auto"/>
        </w:rPr>
        <w:t>выполнении;</w:t>
      </w:r>
    </w:p>
    <w:p w14:paraId="610874C0" w14:textId="1A5EF126" w:rsidR="0092749F" w:rsidRPr="0032128F" w:rsidRDefault="004A27D5" w:rsidP="004A27D5">
      <w:pPr>
        <w:pStyle w:val="aff4"/>
        <w:ind w:right="-1" w:firstLine="709"/>
        <w:jc w:val="both"/>
        <w:rPr>
          <w:color w:val="auto"/>
        </w:rPr>
      </w:pPr>
      <w:r w:rsidRPr="0032128F">
        <w:rPr>
          <w:color w:val="auto"/>
        </w:rPr>
        <w:t xml:space="preserve">- </w:t>
      </w:r>
      <w:r w:rsidR="0092749F" w:rsidRPr="0032128F">
        <w:rPr>
          <w:color w:val="auto"/>
        </w:rPr>
        <w:t>проинформировал заявителя</w:t>
      </w:r>
      <w:r w:rsidR="00163E9C" w:rsidRPr="0032128F">
        <w:rPr>
          <w:color w:val="auto"/>
        </w:rPr>
        <w:t xml:space="preserve"> </w:t>
      </w:r>
      <w:r w:rsidR="0092749F" w:rsidRPr="0032128F">
        <w:rPr>
          <w:color w:val="auto"/>
        </w:rPr>
        <w:t>/</w:t>
      </w:r>
      <w:r w:rsidR="00163E9C" w:rsidRPr="0032128F">
        <w:rPr>
          <w:color w:val="auto"/>
        </w:rPr>
        <w:t xml:space="preserve"> ИЦ </w:t>
      </w:r>
      <w:r w:rsidR="00163E9C" w:rsidRPr="0032128F">
        <w:rPr>
          <w:color w:val="auto"/>
          <w:lang w:val="en-US"/>
        </w:rPr>
        <w:t>GLP</w:t>
      </w:r>
      <w:r w:rsidR="0092749F" w:rsidRPr="0032128F">
        <w:rPr>
          <w:color w:val="auto"/>
        </w:rPr>
        <w:t xml:space="preserve"> о порядке принятия решения</w:t>
      </w:r>
      <w:r w:rsidR="0092749F" w:rsidRPr="0032128F">
        <w:rPr>
          <w:color w:val="auto"/>
          <w:spacing w:val="-8"/>
        </w:rPr>
        <w:t xml:space="preserve"> </w:t>
      </w:r>
      <w:r w:rsidR="0092749F" w:rsidRPr="0032128F">
        <w:rPr>
          <w:color w:val="auto"/>
        </w:rPr>
        <w:t xml:space="preserve">по статусу соответствия и инспекционной проверки </w:t>
      </w:r>
      <w:r w:rsidR="00163E9C" w:rsidRPr="0032128F">
        <w:rPr>
          <w:color w:val="auto"/>
        </w:rPr>
        <w:t xml:space="preserve">ИЦ </w:t>
      </w:r>
      <w:r w:rsidR="00163E9C" w:rsidRPr="0032128F">
        <w:rPr>
          <w:color w:val="auto"/>
          <w:lang w:val="en-US"/>
        </w:rPr>
        <w:t>GLP</w:t>
      </w:r>
      <w:r w:rsidR="0092749F" w:rsidRPr="0032128F">
        <w:rPr>
          <w:color w:val="auto"/>
        </w:rPr>
        <w:t>;</w:t>
      </w:r>
    </w:p>
    <w:p w14:paraId="1C73C7B6" w14:textId="4878B79A" w:rsidR="0092749F" w:rsidRPr="0032128F" w:rsidRDefault="004A27D5" w:rsidP="004A27D5">
      <w:pPr>
        <w:pStyle w:val="aff4"/>
        <w:ind w:right="-1" w:firstLine="709"/>
        <w:jc w:val="both"/>
        <w:rPr>
          <w:color w:val="auto"/>
        </w:rPr>
      </w:pPr>
      <w:r w:rsidRPr="0032128F">
        <w:rPr>
          <w:color w:val="auto"/>
        </w:rPr>
        <w:t xml:space="preserve">- </w:t>
      </w:r>
      <w:r w:rsidR="0092749F" w:rsidRPr="0032128F">
        <w:rPr>
          <w:color w:val="auto"/>
        </w:rPr>
        <w:t xml:space="preserve">предупредил руководство заявителя о возможном отказе в предоставлении статуса соответствия требованиям </w:t>
      </w:r>
      <w:r w:rsidR="0092749F" w:rsidRPr="0032128F">
        <w:rPr>
          <w:color w:val="auto"/>
          <w:lang w:val="en-US"/>
        </w:rPr>
        <w:t>GLP</w:t>
      </w:r>
      <w:r w:rsidR="0092749F" w:rsidRPr="0032128F">
        <w:rPr>
          <w:color w:val="auto"/>
        </w:rPr>
        <w:t>;</w:t>
      </w:r>
    </w:p>
    <w:p w14:paraId="20C1626B" w14:textId="5C45AD4F" w:rsidR="0092749F" w:rsidRPr="0032128F" w:rsidRDefault="004A27D5" w:rsidP="004A27D5">
      <w:pPr>
        <w:pStyle w:val="aff4"/>
        <w:ind w:right="-1" w:firstLine="709"/>
        <w:jc w:val="both"/>
        <w:rPr>
          <w:color w:val="auto"/>
        </w:rPr>
      </w:pPr>
      <w:r w:rsidRPr="0032128F">
        <w:rPr>
          <w:color w:val="auto"/>
        </w:rPr>
        <w:t xml:space="preserve">- </w:t>
      </w:r>
      <w:r w:rsidR="0092749F" w:rsidRPr="0032128F">
        <w:rPr>
          <w:color w:val="auto"/>
        </w:rPr>
        <w:t>представил руководителю организации отчет по инспекции;</w:t>
      </w:r>
    </w:p>
    <w:p w14:paraId="35E9596B" w14:textId="16BAE15F" w:rsidR="0092749F" w:rsidRPr="0032128F" w:rsidRDefault="004A27D5" w:rsidP="004A27D5">
      <w:pPr>
        <w:pStyle w:val="aff4"/>
        <w:ind w:right="-1" w:firstLine="709"/>
        <w:jc w:val="both"/>
        <w:rPr>
          <w:color w:val="auto"/>
        </w:rPr>
      </w:pPr>
      <w:r w:rsidRPr="0032128F">
        <w:rPr>
          <w:color w:val="auto"/>
        </w:rPr>
        <w:t xml:space="preserve">- </w:t>
      </w:r>
      <w:r w:rsidR="0092749F" w:rsidRPr="0032128F">
        <w:rPr>
          <w:color w:val="auto"/>
        </w:rPr>
        <w:t>проинформировал заявителя</w:t>
      </w:r>
      <w:r w:rsidR="00163E9C" w:rsidRPr="0032128F">
        <w:rPr>
          <w:color w:val="auto"/>
        </w:rPr>
        <w:t xml:space="preserve"> </w:t>
      </w:r>
      <w:r w:rsidR="0092749F" w:rsidRPr="0032128F">
        <w:rPr>
          <w:color w:val="auto"/>
        </w:rPr>
        <w:t>/</w:t>
      </w:r>
      <w:r w:rsidR="00163E9C" w:rsidRPr="0032128F">
        <w:rPr>
          <w:color w:val="auto"/>
        </w:rPr>
        <w:t xml:space="preserve"> ИЦ </w:t>
      </w:r>
      <w:r w:rsidR="00163E9C" w:rsidRPr="0032128F">
        <w:rPr>
          <w:color w:val="auto"/>
          <w:lang w:val="en-US"/>
        </w:rPr>
        <w:t>GLP</w:t>
      </w:r>
      <w:r w:rsidR="0092749F" w:rsidRPr="0032128F">
        <w:rPr>
          <w:color w:val="auto"/>
        </w:rPr>
        <w:t xml:space="preserve"> о предоставлении</w:t>
      </w:r>
      <w:r w:rsidR="0092749F" w:rsidRPr="0032128F">
        <w:rPr>
          <w:color w:val="auto"/>
          <w:spacing w:val="30"/>
        </w:rPr>
        <w:t xml:space="preserve"> </w:t>
      </w:r>
      <w:r w:rsidR="0092749F" w:rsidRPr="0032128F">
        <w:rPr>
          <w:color w:val="auto"/>
        </w:rPr>
        <w:t>анкеты обратной связи в</w:t>
      </w:r>
      <w:r w:rsidR="0092749F" w:rsidRPr="0032128F">
        <w:rPr>
          <w:color w:val="auto"/>
          <w:spacing w:val="-4"/>
        </w:rPr>
        <w:t xml:space="preserve"> </w:t>
      </w:r>
      <w:r w:rsidR="0092749F" w:rsidRPr="0032128F">
        <w:rPr>
          <w:color w:val="auto"/>
        </w:rPr>
        <w:t>НЦА;</w:t>
      </w:r>
    </w:p>
    <w:p w14:paraId="541840B3" w14:textId="267D92DB" w:rsidR="0092749F" w:rsidRPr="0032128F" w:rsidRDefault="004A27D5" w:rsidP="004A27D5">
      <w:pPr>
        <w:pStyle w:val="aff4"/>
        <w:ind w:right="-1" w:firstLine="709"/>
        <w:jc w:val="both"/>
        <w:rPr>
          <w:color w:val="auto"/>
        </w:rPr>
      </w:pPr>
      <w:r w:rsidRPr="0032128F">
        <w:rPr>
          <w:color w:val="auto"/>
        </w:rPr>
        <w:t xml:space="preserve">- </w:t>
      </w:r>
      <w:r w:rsidR="0092749F" w:rsidRPr="0032128F">
        <w:rPr>
          <w:color w:val="auto"/>
        </w:rPr>
        <w:t>ответил на вопросы</w:t>
      </w:r>
      <w:r w:rsidR="0092749F" w:rsidRPr="0032128F">
        <w:rPr>
          <w:color w:val="auto"/>
          <w:spacing w:val="-2"/>
        </w:rPr>
        <w:t xml:space="preserve"> </w:t>
      </w:r>
      <w:r w:rsidR="0092749F" w:rsidRPr="0032128F">
        <w:rPr>
          <w:color w:val="auto"/>
        </w:rPr>
        <w:t>присутствующих.</w:t>
      </w:r>
    </w:p>
    <w:p w14:paraId="41770345" w14:textId="77777777" w:rsidR="0092749F" w:rsidRPr="0032128F" w:rsidRDefault="0092749F" w:rsidP="0092749F">
      <w:pPr>
        <w:pStyle w:val="aff4"/>
        <w:ind w:right="-1" w:firstLine="709"/>
        <w:jc w:val="both"/>
        <w:rPr>
          <w:b/>
          <w:bCs/>
          <w:color w:val="auto"/>
        </w:rPr>
      </w:pPr>
      <w:r w:rsidRPr="0032128F">
        <w:rPr>
          <w:color w:val="auto"/>
        </w:rPr>
        <w:t>Представитель</w:t>
      </w:r>
      <w:r w:rsidRPr="0032128F">
        <w:rPr>
          <w:color w:val="auto"/>
          <w:spacing w:val="-8"/>
        </w:rPr>
        <w:t xml:space="preserve"> </w:t>
      </w:r>
      <w:r w:rsidRPr="0032128F">
        <w:rPr>
          <w:color w:val="auto"/>
        </w:rPr>
        <w:t>руководства:</w:t>
      </w:r>
    </w:p>
    <w:p w14:paraId="0DC54BA8" w14:textId="77777777" w:rsidR="0092749F" w:rsidRPr="0032128F" w:rsidRDefault="0092749F" w:rsidP="0092749F">
      <w:pPr>
        <w:pStyle w:val="aff4"/>
        <w:ind w:right="-1" w:firstLine="709"/>
        <w:jc w:val="both"/>
        <w:rPr>
          <w:color w:val="auto"/>
        </w:rPr>
      </w:pPr>
      <w:r w:rsidRPr="0032128F">
        <w:rPr>
          <w:color w:val="auto"/>
        </w:rPr>
        <w:t>Поблагодарил руководителя</w:t>
      </w:r>
      <w:r w:rsidRPr="0032128F">
        <w:rPr>
          <w:color w:val="auto"/>
          <w:spacing w:val="8"/>
        </w:rPr>
        <w:t xml:space="preserve"> </w:t>
      </w:r>
      <w:r w:rsidRPr="0032128F">
        <w:rPr>
          <w:color w:val="auto"/>
        </w:rPr>
        <w:t>группы за конструктивную работу при</w:t>
      </w:r>
      <w:r w:rsidRPr="0032128F">
        <w:rPr>
          <w:color w:val="auto"/>
          <w:spacing w:val="22"/>
        </w:rPr>
        <w:t xml:space="preserve"> </w:t>
      </w:r>
      <w:r w:rsidRPr="0032128F">
        <w:rPr>
          <w:color w:val="auto"/>
        </w:rPr>
        <w:t>проведении инспекции.</w:t>
      </w:r>
    </w:p>
    <w:p w14:paraId="64F41A7C" w14:textId="77777777" w:rsidR="0092749F" w:rsidRPr="0032128F" w:rsidRDefault="0092749F" w:rsidP="0092749F">
      <w:pPr>
        <w:pStyle w:val="aff1"/>
        <w:tabs>
          <w:tab w:val="left" w:pos="0"/>
        </w:tabs>
        <w:spacing w:before="0" w:after="0"/>
        <w:ind w:right="-1" w:firstLine="709"/>
        <w:rPr>
          <w:sz w:val="24"/>
          <w:szCs w:val="24"/>
          <w:lang w:val="ru-RU"/>
        </w:rPr>
      </w:pPr>
    </w:p>
    <w:tbl>
      <w:tblPr>
        <w:tblW w:w="9608" w:type="dxa"/>
        <w:tblInd w:w="286" w:type="dxa"/>
        <w:tblLayout w:type="fixed"/>
        <w:tblCellMar>
          <w:left w:w="0" w:type="dxa"/>
          <w:right w:w="0" w:type="dxa"/>
        </w:tblCellMar>
        <w:tblLook w:val="01E0" w:firstRow="1" w:lastRow="1" w:firstColumn="1" w:lastColumn="1" w:noHBand="0" w:noVBand="0"/>
      </w:tblPr>
      <w:tblGrid>
        <w:gridCol w:w="2403"/>
        <w:gridCol w:w="4370"/>
        <w:gridCol w:w="2835"/>
      </w:tblGrid>
      <w:tr w:rsidR="0032128F" w:rsidRPr="0032128F" w14:paraId="6976F81B" w14:textId="77777777" w:rsidTr="00B407D2">
        <w:trPr>
          <w:trHeight w:val="201"/>
        </w:trPr>
        <w:tc>
          <w:tcPr>
            <w:tcW w:w="2403" w:type="dxa"/>
            <w:vMerge w:val="restart"/>
            <w:tcBorders>
              <w:top w:val="single" w:sz="4" w:space="0" w:color="000000"/>
              <w:left w:val="single" w:sz="4" w:space="0" w:color="000000"/>
              <w:right w:val="single" w:sz="4" w:space="0" w:color="000000"/>
            </w:tcBorders>
            <w:vAlign w:val="center"/>
          </w:tcPr>
          <w:p w14:paraId="03A8F891" w14:textId="77777777" w:rsidR="0092749F" w:rsidRPr="0032128F" w:rsidRDefault="0092749F" w:rsidP="00E82DBD">
            <w:pPr>
              <w:pStyle w:val="TableParagraph"/>
              <w:ind w:left="64" w:right="21"/>
              <w:jc w:val="center"/>
              <w:rPr>
                <w:rFonts w:ascii="Times New Roman" w:eastAsia="Times New Roman" w:hAnsi="Times New Roman"/>
                <w:sz w:val="20"/>
                <w:szCs w:val="20"/>
              </w:rPr>
            </w:pPr>
            <w:r w:rsidRPr="0032128F">
              <w:rPr>
                <w:rFonts w:ascii="Times New Roman" w:hAnsi="Times New Roman"/>
                <w:b/>
                <w:sz w:val="20"/>
                <w:szCs w:val="20"/>
              </w:rPr>
              <w:t>Присутствовали</w:t>
            </w:r>
            <w:r w:rsidRPr="0032128F">
              <w:rPr>
                <w:rFonts w:ascii="Times New Roman" w:hAnsi="Times New Roman"/>
                <w:b/>
                <w:spacing w:val="-6"/>
                <w:sz w:val="20"/>
                <w:szCs w:val="20"/>
              </w:rPr>
              <w:t xml:space="preserve"> </w:t>
            </w:r>
            <w:r w:rsidRPr="0032128F">
              <w:rPr>
                <w:rFonts w:ascii="Times New Roman" w:hAnsi="Times New Roman"/>
                <w:b/>
                <w:sz w:val="20"/>
                <w:szCs w:val="20"/>
              </w:rPr>
              <w:t>от</w:t>
            </w:r>
            <w:r w:rsidRPr="0032128F">
              <w:rPr>
                <w:rFonts w:ascii="Times New Roman" w:hAnsi="Times New Roman"/>
                <w:b/>
                <w:w w:val="99"/>
                <w:sz w:val="20"/>
                <w:szCs w:val="20"/>
              </w:rPr>
              <w:t xml:space="preserve"> </w:t>
            </w:r>
            <w:r w:rsidRPr="0032128F">
              <w:rPr>
                <w:rFonts w:ascii="Times New Roman" w:hAnsi="Times New Roman"/>
                <w:b/>
                <w:sz w:val="20"/>
                <w:szCs w:val="20"/>
              </w:rPr>
              <w:t>НЦА</w:t>
            </w:r>
          </w:p>
        </w:tc>
        <w:tc>
          <w:tcPr>
            <w:tcW w:w="4370" w:type="dxa"/>
            <w:tcBorders>
              <w:top w:val="single" w:sz="4" w:space="0" w:color="000000"/>
              <w:left w:val="single" w:sz="4" w:space="0" w:color="000000"/>
              <w:right w:val="single" w:sz="4" w:space="0" w:color="000000"/>
            </w:tcBorders>
          </w:tcPr>
          <w:p w14:paraId="04548D46" w14:textId="77777777" w:rsidR="0092749F" w:rsidRPr="0032128F" w:rsidRDefault="0092749F" w:rsidP="00E82DBD">
            <w:pPr>
              <w:pStyle w:val="TableParagraph"/>
              <w:spacing w:line="273" w:lineRule="exact"/>
              <w:ind w:right="1"/>
              <w:jc w:val="center"/>
              <w:rPr>
                <w:rFonts w:ascii="Times New Roman" w:eastAsia="Times New Roman" w:hAnsi="Times New Roman"/>
                <w:sz w:val="20"/>
                <w:szCs w:val="20"/>
              </w:rPr>
            </w:pPr>
            <w:r w:rsidRPr="0032128F">
              <w:rPr>
                <w:rFonts w:ascii="Times New Roman" w:hAnsi="Times New Roman"/>
                <w:b/>
                <w:sz w:val="20"/>
                <w:szCs w:val="20"/>
              </w:rPr>
              <w:t>ФИО</w:t>
            </w:r>
          </w:p>
        </w:tc>
        <w:tc>
          <w:tcPr>
            <w:tcW w:w="2835" w:type="dxa"/>
            <w:tcBorders>
              <w:top w:val="single" w:sz="4" w:space="0" w:color="000000"/>
              <w:left w:val="single" w:sz="4" w:space="0" w:color="000000"/>
              <w:right w:val="single" w:sz="4" w:space="0" w:color="000000"/>
            </w:tcBorders>
          </w:tcPr>
          <w:p w14:paraId="3ABC6B8E" w14:textId="77777777" w:rsidR="0092749F" w:rsidRPr="0032128F" w:rsidRDefault="0092749F" w:rsidP="00E82DBD">
            <w:pPr>
              <w:pStyle w:val="TableParagraph"/>
              <w:spacing w:line="273" w:lineRule="exact"/>
              <w:ind w:left="941"/>
              <w:rPr>
                <w:rFonts w:ascii="Times New Roman" w:eastAsia="Times New Roman" w:hAnsi="Times New Roman"/>
                <w:sz w:val="20"/>
                <w:szCs w:val="20"/>
              </w:rPr>
            </w:pPr>
            <w:r w:rsidRPr="0032128F">
              <w:rPr>
                <w:rFonts w:ascii="Times New Roman" w:hAnsi="Times New Roman"/>
                <w:b/>
                <w:sz w:val="20"/>
                <w:szCs w:val="20"/>
              </w:rPr>
              <w:t>Подпись</w:t>
            </w:r>
          </w:p>
        </w:tc>
      </w:tr>
      <w:tr w:rsidR="0032128F" w:rsidRPr="0032128F" w14:paraId="380A20BA" w14:textId="77777777" w:rsidTr="00B407D2">
        <w:trPr>
          <w:trHeight w:hRule="exact" w:val="286"/>
        </w:trPr>
        <w:tc>
          <w:tcPr>
            <w:tcW w:w="2403" w:type="dxa"/>
            <w:vMerge/>
            <w:tcBorders>
              <w:left w:val="single" w:sz="4" w:space="0" w:color="000000"/>
              <w:right w:val="single" w:sz="4" w:space="0" w:color="000000"/>
            </w:tcBorders>
            <w:vAlign w:val="center"/>
          </w:tcPr>
          <w:p w14:paraId="141915A1" w14:textId="77777777" w:rsidR="0092749F" w:rsidRPr="0032128F" w:rsidRDefault="0092749F" w:rsidP="00E82DBD">
            <w:pPr>
              <w:jc w:val="center"/>
              <w:rPr>
                <w:color w:val="auto"/>
                <w:sz w:val="20"/>
                <w:szCs w:val="20"/>
              </w:rPr>
            </w:pPr>
          </w:p>
        </w:tc>
        <w:tc>
          <w:tcPr>
            <w:tcW w:w="4370" w:type="dxa"/>
            <w:tcBorders>
              <w:top w:val="single" w:sz="4" w:space="0" w:color="000000"/>
              <w:left w:val="single" w:sz="4" w:space="0" w:color="000000"/>
              <w:bottom w:val="single" w:sz="4" w:space="0" w:color="000000"/>
              <w:right w:val="single" w:sz="4" w:space="0" w:color="000000"/>
            </w:tcBorders>
          </w:tcPr>
          <w:p w14:paraId="215F7198" w14:textId="77777777" w:rsidR="0092749F" w:rsidRPr="0032128F" w:rsidRDefault="0092749F" w:rsidP="00E82DBD">
            <w:pPr>
              <w:rPr>
                <w:color w:val="auto"/>
                <w:sz w:val="20"/>
                <w:szCs w:val="20"/>
              </w:rPr>
            </w:pPr>
          </w:p>
        </w:tc>
        <w:tc>
          <w:tcPr>
            <w:tcW w:w="2835" w:type="dxa"/>
            <w:tcBorders>
              <w:top w:val="single" w:sz="4" w:space="0" w:color="000000"/>
              <w:left w:val="single" w:sz="4" w:space="0" w:color="000000"/>
              <w:bottom w:val="single" w:sz="4" w:space="0" w:color="000000"/>
              <w:right w:val="single" w:sz="4" w:space="0" w:color="000000"/>
            </w:tcBorders>
          </w:tcPr>
          <w:p w14:paraId="65959F38" w14:textId="77777777" w:rsidR="0092749F" w:rsidRPr="0032128F" w:rsidRDefault="0092749F" w:rsidP="00E82DBD">
            <w:pPr>
              <w:rPr>
                <w:color w:val="auto"/>
                <w:sz w:val="20"/>
                <w:szCs w:val="20"/>
              </w:rPr>
            </w:pPr>
          </w:p>
        </w:tc>
      </w:tr>
      <w:tr w:rsidR="0032128F" w:rsidRPr="0032128F" w14:paraId="72E11D28" w14:textId="77777777" w:rsidTr="00B407D2">
        <w:trPr>
          <w:trHeight w:hRule="exact" w:val="289"/>
        </w:trPr>
        <w:tc>
          <w:tcPr>
            <w:tcW w:w="2403" w:type="dxa"/>
            <w:vMerge/>
            <w:tcBorders>
              <w:left w:val="single" w:sz="4" w:space="0" w:color="000000"/>
              <w:right w:val="single" w:sz="4" w:space="0" w:color="000000"/>
            </w:tcBorders>
            <w:vAlign w:val="center"/>
          </w:tcPr>
          <w:p w14:paraId="7796634C" w14:textId="77777777" w:rsidR="0092749F" w:rsidRPr="0032128F" w:rsidRDefault="0092749F" w:rsidP="00E82DBD">
            <w:pPr>
              <w:jc w:val="center"/>
              <w:rPr>
                <w:color w:val="auto"/>
                <w:sz w:val="20"/>
                <w:szCs w:val="20"/>
              </w:rPr>
            </w:pPr>
          </w:p>
        </w:tc>
        <w:tc>
          <w:tcPr>
            <w:tcW w:w="4370" w:type="dxa"/>
            <w:tcBorders>
              <w:top w:val="single" w:sz="4" w:space="0" w:color="000000"/>
              <w:left w:val="single" w:sz="4" w:space="0" w:color="000000"/>
              <w:bottom w:val="single" w:sz="4" w:space="0" w:color="000000"/>
              <w:right w:val="single" w:sz="4" w:space="0" w:color="000000"/>
            </w:tcBorders>
          </w:tcPr>
          <w:p w14:paraId="5F6C51BE" w14:textId="77777777" w:rsidR="0092749F" w:rsidRPr="0032128F" w:rsidRDefault="0092749F" w:rsidP="00E82DBD">
            <w:pPr>
              <w:rPr>
                <w:color w:val="auto"/>
                <w:sz w:val="20"/>
                <w:szCs w:val="20"/>
              </w:rPr>
            </w:pPr>
          </w:p>
        </w:tc>
        <w:tc>
          <w:tcPr>
            <w:tcW w:w="2835" w:type="dxa"/>
            <w:tcBorders>
              <w:top w:val="single" w:sz="4" w:space="0" w:color="000000"/>
              <w:left w:val="single" w:sz="4" w:space="0" w:color="000000"/>
              <w:bottom w:val="single" w:sz="4" w:space="0" w:color="000000"/>
              <w:right w:val="single" w:sz="4" w:space="0" w:color="000000"/>
            </w:tcBorders>
          </w:tcPr>
          <w:p w14:paraId="5988DF08" w14:textId="77777777" w:rsidR="0092749F" w:rsidRPr="0032128F" w:rsidRDefault="0092749F" w:rsidP="00E82DBD">
            <w:pPr>
              <w:rPr>
                <w:color w:val="auto"/>
                <w:sz w:val="20"/>
                <w:szCs w:val="20"/>
              </w:rPr>
            </w:pPr>
          </w:p>
        </w:tc>
      </w:tr>
      <w:tr w:rsidR="0032128F" w:rsidRPr="0032128F" w14:paraId="47850392" w14:textId="77777777" w:rsidTr="00B407D2">
        <w:trPr>
          <w:trHeight w:val="151"/>
        </w:trPr>
        <w:tc>
          <w:tcPr>
            <w:tcW w:w="2403" w:type="dxa"/>
            <w:vMerge/>
            <w:tcBorders>
              <w:left w:val="single" w:sz="4" w:space="0" w:color="000000"/>
              <w:right w:val="single" w:sz="4" w:space="0" w:color="000000"/>
            </w:tcBorders>
            <w:vAlign w:val="center"/>
          </w:tcPr>
          <w:p w14:paraId="41286CE9" w14:textId="77777777" w:rsidR="0092749F" w:rsidRPr="0032128F" w:rsidRDefault="0092749F" w:rsidP="00E82DBD">
            <w:pPr>
              <w:jc w:val="center"/>
              <w:rPr>
                <w:color w:val="auto"/>
                <w:sz w:val="20"/>
                <w:szCs w:val="20"/>
              </w:rPr>
            </w:pPr>
          </w:p>
        </w:tc>
        <w:tc>
          <w:tcPr>
            <w:tcW w:w="4370" w:type="dxa"/>
            <w:tcBorders>
              <w:top w:val="single" w:sz="4" w:space="0" w:color="000000"/>
              <w:left w:val="single" w:sz="4" w:space="0" w:color="000000"/>
              <w:right w:val="single" w:sz="4" w:space="0" w:color="000000"/>
            </w:tcBorders>
          </w:tcPr>
          <w:p w14:paraId="46E6F758" w14:textId="77777777" w:rsidR="0092749F" w:rsidRPr="0032128F" w:rsidRDefault="0092749F" w:rsidP="00E82DBD">
            <w:pPr>
              <w:rPr>
                <w:color w:val="auto"/>
                <w:sz w:val="20"/>
                <w:szCs w:val="20"/>
              </w:rPr>
            </w:pPr>
          </w:p>
        </w:tc>
        <w:tc>
          <w:tcPr>
            <w:tcW w:w="2835" w:type="dxa"/>
            <w:tcBorders>
              <w:top w:val="single" w:sz="4" w:space="0" w:color="000000"/>
              <w:left w:val="single" w:sz="4" w:space="0" w:color="000000"/>
              <w:right w:val="single" w:sz="4" w:space="0" w:color="000000"/>
            </w:tcBorders>
          </w:tcPr>
          <w:p w14:paraId="25ABB680" w14:textId="77777777" w:rsidR="0092749F" w:rsidRPr="0032128F" w:rsidRDefault="0092749F" w:rsidP="00E82DBD">
            <w:pPr>
              <w:rPr>
                <w:color w:val="auto"/>
                <w:sz w:val="20"/>
                <w:szCs w:val="20"/>
              </w:rPr>
            </w:pPr>
          </w:p>
        </w:tc>
      </w:tr>
      <w:tr w:rsidR="0032128F" w:rsidRPr="0032128F" w14:paraId="314F4183" w14:textId="77777777" w:rsidTr="00B407D2">
        <w:trPr>
          <w:trHeight w:hRule="exact" w:val="286"/>
        </w:trPr>
        <w:tc>
          <w:tcPr>
            <w:tcW w:w="2403" w:type="dxa"/>
            <w:vMerge w:val="restart"/>
            <w:tcBorders>
              <w:top w:val="single" w:sz="4" w:space="0" w:color="000000"/>
              <w:left w:val="single" w:sz="4" w:space="0" w:color="000000"/>
              <w:right w:val="single" w:sz="4" w:space="0" w:color="000000"/>
            </w:tcBorders>
            <w:vAlign w:val="center"/>
          </w:tcPr>
          <w:p w14:paraId="54E6E549" w14:textId="00B57D07" w:rsidR="0092749F" w:rsidRPr="0032128F" w:rsidRDefault="0092749F" w:rsidP="00E82DBD">
            <w:pPr>
              <w:pStyle w:val="TableParagraph"/>
              <w:ind w:left="64" w:right="108"/>
              <w:jc w:val="center"/>
              <w:rPr>
                <w:rFonts w:ascii="Times New Roman" w:eastAsia="Times New Roman" w:hAnsi="Times New Roman"/>
                <w:sz w:val="20"/>
                <w:szCs w:val="20"/>
                <w:lang w:val="ru-RU"/>
              </w:rPr>
            </w:pPr>
            <w:r w:rsidRPr="0032128F">
              <w:rPr>
                <w:rFonts w:ascii="Times New Roman" w:hAnsi="Times New Roman"/>
                <w:b/>
                <w:sz w:val="20"/>
                <w:szCs w:val="20"/>
                <w:lang w:val="ru-RU"/>
              </w:rPr>
              <w:t>Присутствовали</w:t>
            </w:r>
            <w:r w:rsidRPr="0032128F">
              <w:rPr>
                <w:rFonts w:ascii="Times New Roman" w:hAnsi="Times New Roman"/>
                <w:b/>
                <w:spacing w:val="-5"/>
                <w:sz w:val="20"/>
                <w:szCs w:val="20"/>
                <w:lang w:val="ru-RU"/>
              </w:rPr>
              <w:t xml:space="preserve"> </w:t>
            </w:r>
            <w:r w:rsidRPr="0032128F">
              <w:rPr>
                <w:rFonts w:ascii="Times New Roman" w:hAnsi="Times New Roman"/>
                <w:b/>
                <w:sz w:val="20"/>
                <w:szCs w:val="20"/>
                <w:lang w:val="ru-RU"/>
              </w:rPr>
              <w:t>от</w:t>
            </w:r>
            <w:r w:rsidRPr="0032128F">
              <w:rPr>
                <w:rFonts w:ascii="Times New Roman" w:hAnsi="Times New Roman"/>
                <w:b/>
                <w:w w:val="99"/>
                <w:sz w:val="20"/>
                <w:szCs w:val="20"/>
                <w:lang w:val="ru-RU"/>
              </w:rPr>
              <w:t xml:space="preserve"> </w:t>
            </w:r>
            <w:r w:rsidRPr="0032128F">
              <w:rPr>
                <w:rFonts w:ascii="Times New Roman" w:hAnsi="Times New Roman"/>
                <w:b/>
                <w:sz w:val="20"/>
                <w:szCs w:val="20"/>
                <w:lang w:val="ru-RU"/>
              </w:rPr>
              <w:t>заявителя</w:t>
            </w:r>
            <w:r w:rsidR="00163E9C" w:rsidRPr="0032128F">
              <w:rPr>
                <w:rFonts w:ascii="Times New Roman" w:hAnsi="Times New Roman"/>
                <w:b/>
                <w:sz w:val="20"/>
                <w:szCs w:val="20"/>
                <w:lang w:val="ru-RU"/>
              </w:rPr>
              <w:t xml:space="preserve"> </w:t>
            </w:r>
            <w:r w:rsidRPr="0032128F">
              <w:rPr>
                <w:rFonts w:ascii="Times New Roman" w:hAnsi="Times New Roman"/>
                <w:b/>
                <w:sz w:val="20"/>
                <w:szCs w:val="20"/>
                <w:lang w:val="ru-RU"/>
              </w:rPr>
              <w:t>/</w:t>
            </w:r>
            <w:r w:rsidR="00163E9C" w:rsidRPr="0032128F">
              <w:rPr>
                <w:rFonts w:ascii="Times New Roman" w:hAnsi="Times New Roman"/>
                <w:b/>
                <w:sz w:val="20"/>
                <w:szCs w:val="20"/>
                <w:lang w:val="ru-RU"/>
              </w:rPr>
              <w:t xml:space="preserve"> ИЦ GLP</w:t>
            </w:r>
          </w:p>
        </w:tc>
        <w:tc>
          <w:tcPr>
            <w:tcW w:w="4370" w:type="dxa"/>
            <w:tcBorders>
              <w:top w:val="single" w:sz="4" w:space="0" w:color="000000"/>
              <w:left w:val="single" w:sz="4" w:space="0" w:color="000000"/>
              <w:bottom w:val="single" w:sz="4" w:space="0" w:color="000000"/>
              <w:right w:val="single" w:sz="4" w:space="0" w:color="000000"/>
            </w:tcBorders>
          </w:tcPr>
          <w:p w14:paraId="38F6F4EA" w14:textId="77777777" w:rsidR="0092749F" w:rsidRPr="0032128F" w:rsidRDefault="0092749F" w:rsidP="00E82DBD">
            <w:pPr>
              <w:rPr>
                <w:color w:val="auto"/>
                <w:sz w:val="20"/>
                <w:szCs w:val="20"/>
              </w:rPr>
            </w:pPr>
          </w:p>
        </w:tc>
        <w:tc>
          <w:tcPr>
            <w:tcW w:w="2835" w:type="dxa"/>
            <w:tcBorders>
              <w:top w:val="single" w:sz="4" w:space="0" w:color="000000"/>
              <w:left w:val="single" w:sz="4" w:space="0" w:color="000000"/>
              <w:bottom w:val="single" w:sz="4" w:space="0" w:color="000000"/>
              <w:right w:val="single" w:sz="4" w:space="0" w:color="000000"/>
            </w:tcBorders>
          </w:tcPr>
          <w:p w14:paraId="751E9536" w14:textId="77777777" w:rsidR="0092749F" w:rsidRPr="0032128F" w:rsidRDefault="0092749F" w:rsidP="00E82DBD">
            <w:pPr>
              <w:rPr>
                <w:color w:val="auto"/>
                <w:sz w:val="20"/>
                <w:szCs w:val="20"/>
              </w:rPr>
            </w:pPr>
          </w:p>
        </w:tc>
      </w:tr>
      <w:tr w:rsidR="0032128F" w:rsidRPr="0032128F" w14:paraId="794C1726" w14:textId="77777777" w:rsidTr="00B407D2">
        <w:trPr>
          <w:trHeight w:val="61"/>
        </w:trPr>
        <w:tc>
          <w:tcPr>
            <w:tcW w:w="2403" w:type="dxa"/>
            <w:vMerge/>
            <w:tcBorders>
              <w:left w:val="single" w:sz="4" w:space="0" w:color="000000"/>
              <w:right w:val="single" w:sz="4" w:space="0" w:color="000000"/>
            </w:tcBorders>
          </w:tcPr>
          <w:p w14:paraId="48911309" w14:textId="77777777" w:rsidR="0092749F" w:rsidRPr="0032128F" w:rsidRDefault="0092749F" w:rsidP="00E82DBD">
            <w:pPr>
              <w:rPr>
                <w:color w:val="auto"/>
                <w:sz w:val="20"/>
                <w:szCs w:val="20"/>
              </w:rPr>
            </w:pPr>
          </w:p>
        </w:tc>
        <w:tc>
          <w:tcPr>
            <w:tcW w:w="4370" w:type="dxa"/>
            <w:tcBorders>
              <w:top w:val="single" w:sz="4" w:space="0" w:color="000000"/>
              <w:left w:val="single" w:sz="4" w:space="0" w:color="000000"/>
              <w:right w:val="single" w:sz="4" w:space="0" w:color="000000"/>
            </w:tcBorders>
          </w:tcPr>
          <w:p w14:paraId="00940EF3" w14:textId="77777777" w:rsidR="0092749F" w:rsidRPr="0032128F" w:rsidRDefault="0092749F" w:rsidP="00E82DBD">
            <w:pPr>
              <w:rPr>
                <w:color w:val="auto"/>
                <w:sz w:val="20"/>
                <w:szCs w:val="20"/>
              </w:rPr>
            </w:pPr>
          </w:p>
        </w:tc>
        <w:tc>
          <w:tcPr>
            <w:tcW w:w="2835" w:type="dxa"/>
            <w:tcBorders>
              <w:top w:val="single" w:sz="4" w:space="0" w:color="000000"/>
              <w:left w:val="single" w:sz="4" w:space="0" w:color="000000"/>
              <w:right w:val="single" w:sz="4" w:space="0" w:color="000000"/>
            </w:tcBorders>
          </w:tcPr>
          <w:p w14:paraId="4B0E291D" w14:textId="77777777" w:rsidR="0092749F" w:rsidRPr="0032128F" w:rsidRDefault="0092749F" w:rsidP="00E82DBD">
            <w:pPr>
              <w:rPr>
                <w:color w:val="auto"/>
                <w:sz w:val="20"/>
                <w:szCs w:val="20"/>
              </w:rPr>
            </w:pPr>
          </w:p>
        </w:tc>
      </w:tr>
      <w:tr w:rsidR="0092749F" w:rsidRPr="0032128F" w14:paraId="45974CDC" w14:textId="77777777" w:rsidTr="00B407D2">
        <w:trPr>
          <w:trHeight w:hRule="exact" w:val="286"/>
        </w:trPr>
        <w:tc>
          <w:tcPr>
            <w:tcW w:w="2403" w:type="dxa"/>
            <w:vMerge/>
            <w:tcBorders>
              <w:left w:val="single" w:sz="4" w:space="0" w:color="000000"/>
              <w:bottom w:val="single" w:sz="4" w:space="0" w:color="000000"/>
              <w:right w:val="single" w:sz="4" w:space="0" w:color="000000"/>
            </w:tcBorders>
          </w:tcPr>
          <w:p w14:paraId="7720FB65" w14:textId="77777777" w:rsidR="0092749F" w:rsidRPr="0032128F" w:rsidRDefault="0092749F" w:rsidP="00E82DBD">
            <w:pPr>
              <w:rPr>
                <w:color w:val="auto"/>
                <w:sz w:val="20"/>
                <w:szCs w:val="20"/>
              </w:rPr>
            </w:pPr>
          </w:p>
        </w:tc>
        <w:tc>
          <w:tcPr>
            <w:tcW w:w="4370" w:type="dxa"/>
            <w:tcBorders>
              <w:top w:val="single" w:sz="4" w:space="0" w:color="000000"/>
              <w:left w:val="single" w:sz="4" w:space="0" w:color="000000"/>
              <w:bottom w:val="single" w:sz="4" w:space="0" w:color="000000"/>
              <w:right w:val="single" w:sz="4" w:space="0" w:color="000000"/>
            </w:tcBorders>
          </w:tcPr>
          <w:p w14:paraId="475955CA" w14:textId="77777777" w:rsidR="0092749F" w:rsidRPr="0032128F" w:rsidRDefault="0092749F" w:rsidP="00E82DBD">
            <w:pPr>
              <w:rPr>
                <w:color w:val="auto"/>
                <w:sz w:val="20"/>
                <w:szCs w:val="20"/>
              </w:rPr>
            </w:pPr>
          </w:p>
        </w:tc>
        <w:tc>
          <w:tcPr>
            <w:tcW w:w="2835" w:type="dxa"/>
            <w:tcBorders>
              <w:top w:val="single" w:sz="4" w:space="0" w:color="000000"/>
              <w:left w:val="single" w:sz="4" w:space="0" w:color="000000"/>
              <w:bottom w:val="single" w:sz="4" w:space="0" w:color="000000"/>
              <w:right w:val="single" w:sz="4" w:space="0" w:color="000000"/>
            </w:tcBorders>
          </w:tcPr>
          <w:p w14:paraId="493D0937" w14:textId="77777777" w:rsidR="0092749F" w:rsidRPr="0032128F" w:rsidRDefault="0092749F" w:rsidP="00E82DBD">
            <w:pPr>
              <w:rPr>
                <w:color w:val="auto"/>
                <w:sz w:val="20"/>
                <w:szCs w:val="20"/>
              </w:rPr>
            </w:pPr>
          </w:p>
        </w:tc>
      </w:tr>
    </w:tbl>
    <w:p w14:paraId="1B99ECF2" w14:textId="77777777" w:rsidR="0092749F" w:rsidRPr="0032128F" w:rsidRDefault="0092749F" w:rsidP="0092749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83"/>
        <w:rPr>
          <w:rFonts w:eastAsia="Yu Mincho"/>
          <w:color w:val="auto"/>
          <w:bdr w:val="none" w:sz="0" w:space="0" w:color="auto"/>
        </w:rPr>
      </w:pPr>
    </w:p>
    <w:p w14:paraId="2204B29F" w14:textId="0BAD47EC" w:rsidR="0092749F" w:rsidRPr="0032128F" w:rsidRDefault="0092749F">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auto"/>
          <w:bdr w:val="none" w:sz="0" w:space="0" w:color="auto"/>
          <w:lang w:eastAsia="en-US"/>
        </w:rPr>
      </w:pPr>
      <w:r w:rsidRPr="0032128F">
        <w:rPr>
          <w:color w:val="auto"/>
        </w:rPr>
        <w:br w:type="page"/>
      </w:r>
    </w:p>
    <w:p w14:paraId="2740565D" w14:textId="51AB589C" w:rsidR="0092749F" w:rsidRPr="0032128F" w:rsidRDefault="0092749F" w:rsidP="0092749F">
      <w:pPr>
        <w:pStyle w:val="1"/>
        <w:jc w:val="center"/>
      </w:pPr>
      <w:bookmarkStart w:id="51" w:name="_Toc244034679"/>
      <w:r w:rsidRPr="0032128F">
        <w:lastRenderedPageBreak/>
        <w:t>Приложение</w:t>
      </w:r>
      <w:r w:rsidRPr="0032128F">
        <w:rPr>
          <w:spacing w:val="-5"/>
        </w:rPr>
        <w:t xml:space="preserve"> </w:t>
      </w:r>
      <w:r w:rsidR="005B0909" w:rsidRPr="0032128F">
        <w:rPr>
          <w:spacing w:val="-5"/>
        </w:rPr>
        <w:t>Р</w:t>
      </w:r>
      <w:bookmarkEnd w:id="51"/>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554"/>
        <w:gridCol w:w="2097"/>
      </w:tblGrid>
      <w:tr w:rsidR="0032128F" w:rsidRPr="0032128F" w14:paraId="796BC6FA" w14:textId="77777777" w:rsidTr="00163E9C">
        <w:tc>
          <w:tcPr>
            <w:tcW w:w="988" w:type="dxa"/>
            <w:tcBorders>
              <w:top w:val="single" w:sz="4" w:space="0" w:color="auto"/>
              <w:left w:val="single" w:sz="4" w:space="0" w:color="auto"/>
              <w:bottom w:val="single" w:sz="4" w:space="0" w:color="auto"/>
              <w:right w:val="single" w:sz="4" w:space="0" w:color="auto"/>
            </w:tcBorders>
            <w:hideMark/>
          </w:tcPr>
          <w:p w14:paraId="6A3E03A7" w14:textId="0BA75664" w:rsidR="0092749F" w:rsidRPr="0032128F" w:rsidRDefault="0092749F" w:rsidP="00E82DBD">
            <w:pPr>
              <w:rPr>
                <w:color w:val="auto"/>
                <w:bdr w:val="none" w:sz="0" w:space="0" w:color="auto" w:frame="1"/>
              </w:rPr>
            </w:pPr>
            <w:r w:rsidRPr="0032128F">
              <w:rPr>
                <w:noProof/>
                <w:color w:val="auto"/>
              </w:rPr>
              <w:drawing>
                <wp:inline distT="0" distB="0" distL="0" distR="0" wp14:anchorId="34B88E85" wp14:editId="645E2B13">
                  <wp:extent cx="457200" cy="373380"/>
                  <wp:effectExtent l="0" t="0" r="0"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554" w:type="dxa"/>
            <w:tcBorders>
              <w:top w:val="single" w:sz="4" w:space="0" w:color="auto"/>
              <w:left w:val="single" w:sz="4" w:space="0" w:color="auto"/>
              <w:bottom w:val="single" w:sz="4" w:space="0" w:color="auto"/>
              <w:right w:val="single" w:sz="4" w:space="0" w:color="auto"/>
            </w:tcBorders>
            <w:vAlign w:val="center"/>
            <w:hideMark/>
          </w:tcPr>
          <w:p w14:paraId="681EFDA6" w14:textId="77777777" w:rsidR="0092749F" w:rsidRPr="0032128F" w:rsidRDefault="0092749F" w:rsidP="00E82DBD">
            <w:pPr>
              <w:jc w:val="center"/>
              <w:rPr>
                <w:b/>
                <w:color w:val="auto"/>
                <w:bdr w:val="none" w:sz="0" w:space="0" w:color="auto"/>
              </w:rPr>
            </w:pPr>
            <w:r w:rsidRPr="0032128F">
              <w:rPr>
                <w:b/>
                <w:color w:val="auto"/>
              </w:rPr>
              <w:t>РГП «Национальный центр аккредитации»</w:t>
            </w:r>
          </w:p>
        </w:tc>
        <w:tc>
          <w:tcPr>
            <w:tcW w:w="2097" w:type="dxa"/>
            <w:tcBorders>
              <w:top w:val="single" w:sz="4" w:space="0" w:color="auto"/>
              <w:left w:val="single" w:sz="4" w:space="0" w:color="auto"/>
              <w:bottom w:val="single" w:sz="4" w:space="0" w:color="auto"/>
              <w:right w:val="single" w:sz="4" w:space="0" w:color="auto"/>
            </w:tcBorders>
            <w:vAlign w:val="center"/>
            <w:hideMark/>
          </w:tcPr>
          <w:p w14:paraId="07F5BD4C" w14:textId="07DEB8B7" w:rsidR="0092749F" w:rsidRPr="0032128F" w:rsidRDefault="0092749F" w:rsidP="00E82DBD">
            <w:pPr>
              <w:jc w:val="center"/>
              <w:rPr>
                <w:b/>
                <w:color w:val="auto"/>
              </w:rPr>
            </w:pPr>
            <w:r w:rsidRPr="0032128F">
              <w:rPr>
                <w:b/>
                <w:color w:val="auto"/>
              </w:rPr>
              <w:t xml:space="preserve">Ф ДП </w:t>
            </w:r>
            <w:proofErr w:type="gramStart"/>
            <w:r w:rsidR="00FB0363" w:rsidRPr="0032128F">
              <w:rPr>
                <w:b/>
                <w:color w:val="auto"/>
                <w:lang w:val="en-US"/>
              </w:rPr>
              <w:t>02</w:t>
            </w:r>
            <w:r w:rsidRPr="0032128F">
              <w:rPr>
                <w:b/>
                <w:color w:val="auto"/>
              </w:rPr>
              <w:t>-</w:t>
            </w:r>
            <w:r w:rsidR="00153A6E" w:rsidRPr="0032128F">
              <w:rPr>
                <w:b/>
                <w:color w:val="auto"/>
              </w:rPr>
              <w:t>08</w:t>
            </w:r>
            <w:proofErr w:type="gramEnd"/>
            <w:r w:rsidRPr="0032128F">
              <w:rPr>
                <w:b/>
                <w:color w:val="auto"/>
              </w:rPr>
              <w:t>.</w:t>
            </w:r>
            <w:r w:rsidR="00FB0363" w:rsidRPr="0032128F">
              <w:rPr>
                <w:b/>
                <w:color w:val="auto"/>
                <w:lang w:val="en-US"/>
              </w:rPr>
              <w:t>09</w:t>
            </w:r>
            <w:r w:rsidR="000051CA" w:rsidRPr="0032128F">
              <w:rPr>
                <w:b/>
                <w:color w:val="auto"/>
              </w:rPr>
              <w:t>-12</w:t>
            </w:r>
          </w:p>
        </w:tc>
      </w:tr>
    </w:tbl>
    <w:p w14:paraId="36BD51C4" w14:textId="77777777" w:rsidR="0092749F" w:rsidRPr="0032128F" w:rsidRDefault="0092749F" w:rsidP="0092749F">
      <w:pPr>
        <w:jc w:val="center"/>
        <w:rPr>
          <w:color w:val="auto"/>
          <w:sz w:val="23"/>
          <w:szCs w:val="23"/>
        </w:rPr>
      </w:pPr>
      <w:r w:rsidRPr="0032128F">
        <w:rPr>
          <w:b/>
          <w:color w:val="auto"/>
          <w:szCs w:val="28"/>
        </w:rPr>
        <w:t>Карта аудита исследований</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0"/>
        <w:gridCol w:w="3376"/>
      </w:tblGrid>
      <w:tr w:rsidR="0032128F" w:rsidRPr="0032128F" w14:paraId="6CEDBE6C" w14:textId="77777777" w:rsidTr="00E82DBD">
        <w:tc>
          <w:tcPr>
            <w:tcW w:w="9606" w:type="dxa"/>
            <w:gridSpan w:val="2"/>
          </w:tcPr>
          <w:p w14:paraId="17F6AA3E"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jc w:val="center"/>
              <w:rPr>
                <w:color w:val="auto"/>
                <w:sz w:val="20"/>
                <w:szCs w:val="20"/>
              </w:rPr>
            </w:pPr>
            <w:r w:rsidRPr="0032128F">
              <w:rPr>
                <w:color w:val="auto"/>
                <w:sz w:val="20"/>
                <w:szCs w:val="20"/>
              </w:rPr>
              <w:t>Карта аудита исследований</w:t>
            </w:r>
          </w:p>
        </w:tc>
      </w:tr>
      <w:tr w:rsidR="0032128F" w:rsidRPr="0032128F" w14:paraId="2F92474A" w14:textId="77777777" w:rsidTr="00E82DBD">
        <w:tc>
          <w:tcPr>
            <w:tcW w:w="6230" w:type="dxa"/>
          </w:tcPr>
          <w:p w14:paraId="77AF3462"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r w:rsidRPr="0032128F">
              <w:rPr>
                <w:color w:val="auto"/>
                <w:sz w:val="20"/>
                <w:szCs w:val="20"/>
              </w:rPr>
              <w:t>Заявитель</w:t>
            </w:r>
          </w:p>
        </w:tc>
        <w:tc>
          <w:tcPr>
            <w:tcW w:w="3376" w:type="dxa"/>
          </w:tcPr>
          <w:p w14:paraId="17799D3F"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p>
        </w:tc>
      </w:tr>
      <w:tr w:rsidR="0032128F" w:rsidRPr="0032128F" w14:paraId="2C442C93" w14:textId="77777777" w:rsidTr="00E82DBD">
        <w:tc>
          <w:tcPr>
            <w:tcW w:w="6230" w:type="dxa"/>
          </w:tcPr>
          <w:p w14:paraId="19C5ADB7"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r w:rsidRPr="0032128F">
              <w:rPr>
                <w:color w:val="auto"/>
                <w:sz w:val="20"/>
                <w:szCs w:val="20"/>
              </w:rPr>
              <w:t>Испытательный центр</w:t>
            </w:r>
          </w:p>
        </w:tc>
        <w:tc>
          <w:tcPr>
            <w:tcW w:w="3376" w:type="dxa"/>
          </w:tcPr>
          <w:p w14:paraId="4FA5F210"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p>
        </w:tc>
      </w:tr>
      <w:tr w:rsidR="0032128F" w:rsidRPr="0032128F" w14:paraId="1D51BBC6" w14:textId="77777777" w:rsidTr="00E82DBD">
        <w:tc>
          <w:tcPr>
            <w:tcW w:w="6230" w:type="dxa"/>
          </w:tcPr>
          <w:p w14:paraId="4E6ED84C"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r w:rsidRPr="0032128F">
              <w:rPr>
                <w:color w:val="auto"/>
                <w:sz w:val="20"/>
                <w:szCs w:val="20"/>
              </w:rPr>
              <w:t>Адрес</w:t>
            </w:r>
          </w:p>
        </w:tc>
        <w:tc>
          <w:tcPr>
            <w:tcW w:w="3376" w:type="dxa"/>
          </w:tcPr>
          <w:p w14:paraId="0D6CADBC"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p>
        </w:tc>
      </w:tr>
      <w:tr w:rsidR="0032128F" w:rsidRPr="0032128F" w14:paraId="583F0F94" w14:textId="77777777" w:rsidTr="00E82DBD">
        <w:tc>
          <w:tcPr>
            <w:tcW w:w="6230" w:type="dxa"/>
          </w:tcPr>
          <w:p w14:paraId="639D506D" w14:textId="7826F6E3"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r w:rsidRPr="0032128F">
              <w:rPr>
                <w:color w:val="auto"/>
                <w:sz w:val="20"/>
                <w:szCs w:val="20"/>
              </w:rPr>
              <w:t xml:space="preserve">Свидетельство </w:t>
            </w:r>
            <w:r w:rsidR="007348DB" w:rsidRPr="0032128F">
              <w:rPr>
                <w:color w:val="auto"/>
                <w:sz w:val="20"/>
                <w:szCs w:val="20"/>
              </w:rPr>
              <w:t xml:space="preserve">соответствия принципам </w:t>
            </w:r>
            <w:r w:rsidR="004A52E0" w:rsidRPr="0032128F">
              <w:rPr>
                <w:color w:val="auto"/>
                <w:sz w:val="20"/>
                <w:szCs w:val="20"/>
                <w:lang w:val="en-US"/>
              </w:rPr>
              <w:t>GLP</w:t>
            </w:r>
          </w:p>
        </w:tc>
        <w:tc>
          <w:tcPr>
            <w:tcW w:w="3376" w:type="dxa"/>
          </w:tcPr>
          <w:p w14:paraId="252359F7"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p>
        </w:tc>
      </w:tr>
      <w:tr w:rsidR="0092749F" w:rsidRPr="0032128F" w14:paraId="3A15105F" w14:textId="77777777" w:rsidTr="00E82DBD">
        <w:tc>
          <w:tcPr>
            <w:tcW w:w="6230" w:type="dxa"/>
          </w:tcPr>
          <w:p w14:paraId="4D1C7492"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r w:rsidRPr="0032128F">
              <w:rPr>
                <w:color w:val="auto"/>
                <w:sz w:val="20"/>
                <w:szCs w:val="20"/>
              </w:rPr>
              <w:t>Вид исследования</w:t>
            </w:r>
          </w:p>
        </w:tc>
        <w:tc>
          <w:tcPr>
            <w:tcW w:w="3376" w:type="dxa"/>
          </w:tcPr>
          <w:p w14:paraId="57B0F0DC"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p>
        </w:tc>
      </w:tr>
    </w:tbl>
    <w:p w14:paraId="5521EE4B" w14:textId="77777777"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jc w:val="center"/>
        <w:rPr>
          <w:color w:val="auto"/>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125"/>
        <w:gridCol w:w="2407"/>
        <w:gridCol w:w="2407"/>
      </w:tblGrid>
      <w:tr w:rsidR="0032128F" w:rsidRPr="0032128F" w14:paraId="7871C239" w14:textId="77777777" w:rsidTr="00E82DBD">
        <w:tc>
          <w:tcPr>
            <w:tcW w:w="2689" w:type="dxa"/>
            <w:vAlign w:val="center"/>
          </w:tcPr>
          <w:p w14:paraId="11BF8EA9"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jc w:val="center"/>
              <w:rPr>
                <w:color w:val="auto"/>
                <w:sz w:val="20"/>
                <w:szCs w:val="20"/>
              </w:rPr>
            </w:pPr>
            <w:r w:rsidRPr="0032128F">
              <w:rPr>
                <w:color w:val="auto"/>
                <w:sz w:val="20"/>
                <w:szCs w:val="20"/>
              </w:rPr>
              <w:t>Порядковый № проверки</w:t>
            </w:r>
          </w:p>
        </w:tc>
        <w:tc>
          <w:tcPr>
            <w:tcW w:w="2125" w:type="dxa"/>
            <w:vAlign w:val="center"/>
          </w:tcPr>
          <w:p w14:paraId="7CD0B3F2"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jc w:val="center"/>
              <w:rPr>
                <w:color w:val="auto"/>
                <w:sz w:val="20"/>
                <w:szCs w:val="20"/>
              </w:rPr>
            </w:pPr>
            <w:r w:rsidRPr="0032128F">
              <w:rPr>
                <w:color w:val="auto"/>
                <w:sz w:val="20"/>
                <w:szCs w:val="20"/>
              </w:rPr>
              <w:t>Планируемый срок проверки</w:t>
            </w:r>
          </w:p>
        </w:tc>
        <w:tc>
          <w:tcPr>
            <w:tcW w:w="2407" w:type="dxa"/>
            <w:vAlign w:val="center"/>
          </w:tcPr>
          <w:p w14:paraId="6D9440D9"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jc w:val="center"/>
              <w:rPr>
                <w:color w:val="auto"/>
                <w:sz w:val="20"/>
                <w:szCs w:val="20"/>
              </w:rPr>
            </w:pPr>
            <w:r w:rsidRPr="0032128F">
              <w:rPr>
                <w:color w:val="auto"/>
                <w:sz w:val="20"/>
                <w:szCs w:val="20"/>
              </w:rPr>
              <w:t xml:space="preserve">Определение принципов </w:t>
            </w:r>
            <w:r w:rsidRPr="0032128F">
              <w:rPr>
                <w:color w:val="auto"/>
                <w:sz w:val="20"/>
                <w:szCs w:val="20"/>
                <w:lang w:val="en-US"/>
              </w:rPr>
              <w:t>GLP</w:t>
            </w:r>
            <w:r w:rsidRPr="0032128F">
              <w:rPr>
                <w:color w:val="auto"/>
                <w:sz w:val="20"/>
                <w:szCs w:val="20"/>
              </w:rPr>
              <w:t>, подлежащие контролю при плановом аудите исследований</w:t>
            </w:r>
          </w:p>
        </w:tc>
        <w:tc>
          <w:tcPr>
            <w:tcW w:w="2407" w:type="dxa"/>
            <w:vAlign w:val="center"/>
          </w:tcPr>
          <w:p w14:paraId="6B88C16F"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jc w:val="center"/>
              <w:rPr>
                <w:color w:val="auto"/>
                <w:sz w:val="20"/>
                <w:szCs w:val="20"/>
              </w:rPr>
            </w:pPr>
            <w:r w:rsidRPr="0032128F">
              <w:rPr>
                <w:color w:val="auto"/>
                <w:sz w:val="20"/>
                <w:szCs w:val="20"/>
              </w:rPr>
              <w:t>Дата проведения проверки</w:t>
            </w:r>
          </w:p>
        </w:tc>
      </w:tr>
      <w:tr w:rsidR="0032128F" w:rsidRPr="0032128F" w14:paraId="1467B8EF" w14:textId="77777777" w:rsidTr="00E82DBD">
        <w:tc>
          <w:tcPr>
            <w:tcW w:w="2689" w:type="dxa"/>
          </w:tcPr>
          <w:p w14:paraId="3F34EB22"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r w:rsidRPr="0032128F">
              <w:rPr>
                <w:color w:val="auto"/>
                <w:sz w:val="20"/>
                <w:szCs w:val="20"/>
              </w:rPr>
              <w:t>Аудит исследований …</w:t>
            </w:r>
          </w:p>
        </w:tc>
        <w:tc>
          <w:tcPr>
            <w:tcW w:w="2125" w:type="dxa"/>
          </w:tcPr>
          <w:p w14:paraId="6C2D5CE1"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p>
        </w:tc>
        <w:tc>
          <w:tcPr>
            <w:tcW w:w="2407" w:type="dxa"/>
          </w:tcPr>
          <w:p w14:paraId="2351024D"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p>
        </w:tc>
        <w:tc>
          <w:tcPr>
            <w:tcW w:w="2407" w:type="dxa"/>
          </w:tcPr>
          <w:p w14:paraId="75D20070"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p>
        </w:tc>
      </w:tr>
      <w:tr w:rsidR="0092749F" w:rsidRPr="0032128F" w14:paraId="381C63C0" w14:textId="77777777" w:rsidTr="00E82DBD">
        <w:tc>
          <w:tcPr>
            <w:tcW w:w="2689" w:type="dxa"/>
          </w:tcPr>
          <w:p w14:paraId="6A2E6032"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r w:rsidRPr="0032128F">
              <w:rPr>
                <w:color w:val="auto"/>
                <w:sz w:val="20"/>
                <w:szCs w:val="20"/>
              </w:rPr>
              <w:t>Аудит исследований …</w:t>
            </w:r>
          </w:p>
        </w:tc>
        <w:tc>
          <w:tcPr>
            <w:tcW w:w="2125" w:type="dxa"/>
          </w:tcPr>
          <w:p w14:paraId="102D40EC"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p>
        </w:tc>
        <w:tc>
          <w:tcPr>
            <w:tcW w:w="2407" w:type="dxa"/>
          </w:tcPr>
          <w:p w14:paraId="332060A5"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p>
        </w:tc>
        <w:tc>
          <w:tcPr>
            <w:tcW w:w="2407" w:type="dxa"/>
          </w:tcPr>
          <w:p w14:paraId="7C287BA5"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p>
        </w:tc>
      </w:tr>
    </w:tbl>
    <w:p w14:paraId="342B8B80" w14:textId="77777777"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3209"/>
        <w:gridCol w:w="3210"/>
      </w:tblGrid>
      <w:tr w:rsidR="0032128F" w:rsidRPr="0032128F" w14:paraId="604EBC82" w14:textId="77777777" w:rsidTr="00E82DBD">
        <w:tc>
          <w:tcPr>
            <w:tcW w:w="3209" w:type="dxa"/>
          </w:tcPr>
          <w:p w14:paraId="347A013C"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jc w:val="center"/>
              <w:rPr>
                <w:color w:val="auto"/>
                <w:sz w:val="20"/>
                <w:szCs w:val="20"/>
              </w:rPr>
            </w:pPr>
            <w:r w:rsidRPr="0032128F">
              <w:rPr>
                <w:color w:val="auto"/>
                <w:sz w:val="20"/>
                <w:szCs w:val="20"/>
              </w:rPr>
              <w:t>Вид мониторинга</w:t>
            </w:r>
          </w:p>
        </w:tc>
        <w:tc>
          <w:tcPr>
            <w:tcW w:w="3209" w:type="dxa"/>
          </w:tcPr>
          <w:p w14:paraId="478E3430"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jc w:val="center"/>
              <w:rPr>
                <w:color w:val="auto"/>
                <w:sz w:val="20"/>
                <w:szCs w:val="20"/>
              </w:rPr>
            </w:pPr>
            <w:r w:rsidRPr="0032128F">
              <w:rPr>
                <w:color w:val="auto"/>
                <w:sz w:val="20"/>
                <w:szCs w:val="20"/>
              </w:rPr>
              <w:t>Руководитель группы, ФИО</w:t>
            </w:r>
          </w:p>
        </w:tc>
        <w:tc>
          <w:tcPr>
            <w:tcW w:w="3210" w:type="dxa"/>
          </w:tcPr>
          <w:p w14:paraId="3574E3AA"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jc w:val="center"/>
              <w:rPr>
                <w:color w:val="auto"/>
                <w:sz w:val="20"/>
                <w:szCs w:val="20"/>
              </w:rPr>
            </w:pPr>
            <w:r w:rsidRPr="0032128F">
              <w:rPr>
                <w:color w:val="auto"/>
                <w:sz w:val="20"/>
                <w:szCs w:val="20"/>
              </w:rPr>
              <w:t>Подпись</w:t>
            </w:r>
          </w:p>
        </w:tc>
      </w:tr>
      <w:tr w:rsidR="0032128F" w:rsidRPr="0032128F" w14:paraId="0DAD1B3D" w14:textId="77777777" w:rsidTr="00E82DBD">
        <w:tc>
          <w:tcPr>
            <w:tcW w:w="3209" w:type="dxa"/>
          </w:tcPr>
          <w:p w14:paraId="47A2B991"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r w:rsidRPr="0032128F">
              <w:rPr>
                <w:color w:val="auto"/>
                <w:sz w:val="20"/>
                <w:szCs w:val="20"/>
              </w:rPr>
              <w:t>Инспекция испытательного центра</w:t>
            </w:r>
          </w:p>
        </w:tc>
        <w:tc>
          <w:tcPr>
            <w:tcW w:w="3209" w:type="dxa"/>
          </w:tcPr>
          <w:p w14:paraId="48B5D08F"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p>
        </w:tc>
        <w:tc>
          <w:tcPr>
            <w:tcW w:w="3210" w:type="dxa"/>
          </w:tcPr>
          <w:p w14:paraId="020ED279"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p>
        </w:tc>
      </w:tr>
      <w:tr w:rsidR="0032128F" w:rsidRPr="0032128F" w14:paraId="4AF28117" w14:textId="77777777" w:rsidTr="00E82DBD">
        <w:tc>
          <w:tcPr>
            <w:tcW w:w="3209" w:type="dxa"/>
          </w:tcPr>
          <w:p w14:paraId="44FABE3E"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r w:rsidRPr="0032128F">
              <w:rPr>
                <w:color w:val="auto"/>
                <w:sz w:val="20"/>
                <w:szCs w:val="20"/>
              </w:rPr>
              <w:t>Аудит исследований 1</w:t>
            </w:r>
          </w:p>
        </w:tc>
        <w:tc>
          <w:tcPr>
            <w:tcW w:w="3209" w:type="dxa"/>
          </w:tcPr>
          <w:p w14:paraId="62611B26"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p>
        </w:tc>
        <w:tc>
          <w:tcPr>
            <w:tcW w:w="3210" w:type="dxa"/>
          </w:tcPr>
          <w:p w14:paraId="425B7DB6"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p>
        </w:tc>
      </w:tr>
      <w:tr w:rsidR="0032128F" w:rsidRPr="0032128F" w14:paraId="3E985C0C" w14:textId="77777777" w:rsidTr="00E82DBD">
        <w:tc>
          <w:tcPr>
            <w:tcW w:w="3209" w:type="dxa"/>
          </w:tcPr>
          <w:p w14:paraId="544F1E41"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r w:rsidRPr="0032128F">
              <w:rPr>
                <w:color w:val="auto"/>
                <w:sz w:val="20"/>
                <w:szCs w:val="20"/>
              </w:rPr>
              <w:t>Аудит исследований …</w:t>
            </w:r>
          </w:p>
        </w:tc>
        <w:tc>
          <w:tcPr>
            <w:tcW w:w="3209" w:type="dxa"/>
          </w:tcPr>
          <w:p w14:paraId="7A4887B7"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p>
        </w:tc>
        <w:tc>
          <w:tcPr>
            <w:tcW w:w="3210" w:type="dxa"/>
          </w:tcPr>
          <w:p w14:paraId="4B8B6B18"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p>
        </w:tc>
      </w:tr>
    </w:tbl>
    <w:p w14:paraId="76101A83" w14:textId="77777777"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r w:rsidRPr="0032128F">
        <w:rPr>
          <w:color w:val="auto"/>
          <w:szCs w:val="20"/>
        </w:rPr>
        <w:t>Данная форма для подписей применяется при внеплановом аудите исследований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32128F" w:rsidRPr="0032128F" w14:paraId="04D814FA" w14:textId="77777777" w:rsidTr="00E82DBD">
        <w:tc>
          <w:tcPr>
            <w:tcW w:w="4814" w:type="dxa"/>
          </w:tcPr>
          <w:p w14:paraId="62D611D8"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r w:rsidRPr="0032128F">
              <w:rPr>
                <w:color w:val="auto"/>
                <w:sz w:val="20"/>
                <w:szCs w:val="20"/>
              </w:rPr>
              <w:t>Выдал задание</w:t>
            </w:r>
          </w:p>
        </w:tc>
        <w:tc>
          <w:tcPr>
            <w:tcW w:w="4814" w:type="dxa"/>
          </w:tcPr>
          <w:p w14:paraId="497767DB"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r w:rsidRPr="0032128F">
              <w:rPr>
                <w:color w:val="auto"/>
                <w:sz w:val="20"/>
                <w:szCs w:val="20"/>
              </w:rPr>
              <w:t>Провел внеплановый аудит исследований</w:t>
            </w:r>
          </w:p>
        </w:tc>
      </w:tr>
      <w:tr w:rsidR="0092749F" w:rsidRPr="0032128F" w14:paraId="262575FF" w14:textId="77777777" w:rsidTr="00E82DBD">
        <w:tc>
          <w:tcPr>
            <w:tcW w:w="4814" w:type="dxa"/>
          </w:tcPr>
          <w:p w14:paraId="70A97B2E"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r w:rsidRPr="0032128F">
              <w:rPr>
                <w:color w:val="auto"/>
                <w:sz w:val="20"/>
                <w:szCs w:val="20"/>
              </w:rPr>
              <w:t>ФИО</w:t>
            </w:r>
          </w:p>
          <w:p w14:paraId="30E7950A"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r w:rsidRPr="0032128F">
              <w:rPr>
                <w:color w:val="auto"/>
                <w:sz w:val="20"/>
                <w:szCs w:val="20"/>
              </w:rPr>
              <w:t>Дата</w:t>
            </w:r>
          </w:p>
        </w:tc>
        <w:tc>
          <w:tcPr>
            <w:tcW w:w="4814" w:type="dxa"/>
          </w:tcPr>
          <w:p w14:paraId="3F4D67E4"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r w:rsidRPr="0032128F">
              <w:rPr>
                <w:color w:val="auto"/>
                <w:sz w:val="20"/>
                <w:szCs w:val="20"/>
              </w:rPr>
              <w:t>ФИО</w:t>
            </w:r>
          </w:p>
          <w:p w14:paraId="179765B4"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rPr>
            </w:pPr>
            <w:r w:rsidRPr="0032128F">
              <w:rPr>
                <w:color w:val="auto"/>
                <w:sz w:val="20"/>
                <w:szCs w:val="20"/>
              </w:rPr>
              <w:t>Дата                                                     Подпись</w:t>
            </w:r>
          </w:p>
        </w:tc>
      </w:tr>
    </w:tbl>
    <w:p w14:paraId="062C75AE" w14:textId="77777777"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p>
    <w:p w14:paraId="11ACD83E" w14:textId="2DA9EFAE" w:rsidR="0092749F" w:rsidRPr="0032128F" w:rsidRDefault="0092749F">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auto"/>
          <w:bdr w:val="none" w:sz="0" w:space="0" w:color="auto"/>
          <w:lang w:eastAsia="en-US"/>
        </w:rPr>
      </w:pPr>
      <w:r w:rsidRPr="0032128F">
        <w:rPr>
          <w:color w:val="auto"/>
        </w:rPr>
        <w:br w:type="page"/>
      </w:r>
    </w:p>
    <w:p w14:paraId="364C4D33" w14:textId="1F4E9E4C" w:rsidR="0092749F" w:rsidRPr="0032128F" w:rsidRDefault="0092749F" w:rsidP="0092749F">
      <w:pPr>
        <w:pStyle w:val="1"/>
        <w:jc w:val="center"/>
      </w:pPr>
      <w:bookmarkStart w:id="52" w:name="_Toc244034680"/>
      <w:r w:rsidRPr="0032128F">
        <w:lastRenderedPageBreak/>
        <w:t>Приложение</w:t>
      </w:r>
      <w:r w:rsidRPr="0032128F">
        <w:rPr>
          <w:spacing w:val="-5"/>
        </w:rPr>
        <w:t xml:space="preserve"> </w:t>
      </w:r>
      <w:r w:rsidR="005B0909" w:rsidRPr="0032128F">
        <w:t>С</w:t>
      </w:r>
      <w:bookmarkEnd w:id="52"/>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554"/>
        <w:gridCol w:w="2097"/>
      </w:tblGrid>
      <w:tr w:rsidR="0032128F" w:rsidRPr="0032128F" w14:paraId="166CC888" w14:textId="77777777" w:rsidTr="00163E9C">
        <w:tc>
          <w:tcPr>
            <w:tcW w:w="988" w:type="dxa"/>
            <w:tcBorders>
              <w:top w:val="single" w:sz="4" w:space="0" w:color="auto"/>
              <w:left w:val="single" w:sz="4" w:space="0" w:color="auto"/>
              <w:bottom w:val="single" w:sz="4" w:space="0" w:color="auto"/>
              <w:right w:val="single" w:sz="4" w:space="0" w:color="auto"/>
            </w:tcBorders>
            <w:hideMark/>
          </w:tcPr>
          <w:p w14:paraId="283A7472" w14:textId="105785C3" w:rsidR="0092749F" w:rsidRPr="0032128F" w:rsidRDefault="0092749F" w:rsidP="00E82DBD">
            <w:pPr>
              <w:rPr>
                <w:color w:val="auto"/>
                <w:bdr w:val="none" w:sz="0" w:space="0" w:color="auto" w:frame="1"/>
              </w:rPr>
            </w:pPr>
            <w:r w:rsidRPr="0032128F">
              <w:rPr>
                <w:noProof/>
                <w:color w:val="auto"/>
              </w:rPr>
              <w:drawing>
                <wp:inline distT="0" distB="0" distL="0" distR="0" wp14:anchorId="2FA3B465" wp14:editId="706C9330">
                  <wp:extent cx="457200" cy="373380"/>
                  <wp:effectExtent l="0" t="0" r="0"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554" w:type="dxa"/>
            <w:tcBorders>
              <w:top w:val="single" w:sz="4" w:space="0" w:color="auto"/>
              <w:left w:val="single" w:sz="4" w:space="0" w:color="auto"/>
              <w:bottom w:val="single" w:sz="4" w:space="0" w:color="auto"/>
              <w:right w:val="single" w:sz="4" w:space="0" w:color="auto"/>
            </w:tcBorders>
            <w:vAlign w:val="center"/>
            <w:hideMark/>
          </w:tcPr>
          <w:p w14:paraId="659207DD" w14:textId="77777777" w:rsidR="0092749F" w:rsidRPr="0032128F" w:rsidRDefault="0092749F" w:rsidP="00E82DBD">
            <w:pPr>
              <w:jc w:val="center"/>
              <w:rPr>
                <w:b/>
                <w:color w:val="auto"/>
                <w:bdr w:val="none" w:sz="0" w:space="0" w:color="auto"/>
              </w:rPr>
            </w:pPr>
            <w:r w:rsidRPr="0032128F">
              <w:rPr>
                <w:b/>
                <w:color w:val="auto"/>
              </w:rPr>
              <w:t>РГП «Национальный центр аккредитации»</w:t>
            </w:r>
          </w:p>
        </w:tc>
        <w:tc>
          <w:tcPr>
            <w:tcW w:w="2097" w:type="dxa"/>
            <w:tcBorders>
              <w:top w:val="single" w:sz="4" w:space="0" w:color="auto"/>
              <w:left w:val="single" w:sz="4" w:space="0" w:color="auto"/>
              <w:bottom w:val="single" w:sz="4" w:space="0" w:color="auto"/>
              <w:right w:val="single" w:sz="4" w:space="0" w:color="auto"/>
            </w:tcBorders>
            <w:vAlign w:val="center"/>
            <w:hideMark/>
          </w:tcPr>
          <w:p w14:paraId="2E4489F2" w14:textId="6460DFE2" w:rsidR="0092749F" w:rsidRPr="0032128F" w:rsidRDefault="0092749F" w:rsidP="00E82DBD">
            <w:pPr>
              <w:jc w:val="center"/>
              <w:rPr>
                <w:b/>
                <w:color w:val="auto"/>
              </w:rPr>
            </w:pPr>
            <w:r w:rsidRPr="0032128F">
              <w:rPr>
                <w:b/>
                <w:color w:val="auto"/>
              </w:rPr>
              <w:t xml:space="preserve">Ф ДП </w:t>
            </w:r>
            <w:proofErr w:type="gramStart"/>
            <w:r w:rsidR="00FB0363" w:rsidRPr="0032128F">
              <w:rPr>
                <w:b/>
                <w:color w:val="auto"/>
                <w:lang w:val="en-US"/>
              </w:rPr>
              <w:t>02</w:t>
            </w:r>
            <w:r w:rsidRPr="0032128F">
              <w:rPr>
                <w:b/>
                <w:color w:val="auto"/>
              </w:rPr>
              <w:t>-</w:t>
            </w:r>
            <w:r w:rsidR="00153A6E" w:rsidRPr="0032128F">
              <w:rPr>
                <w:b/>
                <w:color w:val="auto"/>
              </w:rPr>
              <w:t>08</w:t>
            </w:r>
            <w:proofErr w:type="gramEnd"/>
            <w:r w:rsidRPr="0032128F">
              <w:rPr>
                <w:b/>
                <w:color w:val="auto"/>
              </w:rPr>
              <w:t>.</w:t>
            </w:r>
            <w:r w:rsidR="00FB0363" w:rsidRPr="0032128F">
              <w:rPr>
                <w:b/>
                <w:color w:val="auto"/>
                <w:lang w:val="en-US"/>
              </w:rPr>
              <w:t>09</w:t>
            </w:r>
            <w:r w:rsidR="000051CA" w:rsidRPr="0032128F">
              <w:rPr>
                <w:b/>
                <w:color w:val="auto"/>
              </w:rPr>
              <w:t>-13</w:t>
            </w:r>
          </w:p>
        </w:tc>
      </w:tr>
    </w:tbl>
    <w:p w14:paraId="6655C50C" w14:textId="77777777"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jc w:val="center"/>
        <w:rPr>
          <w:color w:val="auto"/>
          <w:szCs w:val="20"/>
        </w:rPr>
      </w:pPr>
      <w:r w:rsidRPr="0032128F">
        <w:rPr>
          <w:color w:val="auto"/>
          <w:szCs w:val="20"/>
        </w:rPr>
        <w:t>Сводный отчет по ________________________________________</w:t>
      </w:r>
    </w:p>
    <w:p w14:paraId="03754DAE" w14:textId="0F40C659"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jc w:val="center"/>
        <w:rPr>
          <w:color w:val="auto"/>
          <w:szCs w:val="20"/>
        </w:rPr>
      </w:pPr>
      <w:r w:rsidRPr="0032128F">
        <w:rPr>
          <w:color w:val="auto"/>
          <w:szCs w:val="20"/>
        </w:rPr>
        <w:t xml:space="preserve">(вид </w:t>
      </w:r>
      <w:r w:rsidR="00017DDA" w:rsidRPr="0032128F">
        <w:rPr>
          <w:color w:val="auto"/>
          <w:szCs w:val="20"/>
        </w:rPr>
        <w:t>инспекции</w:t>
      </w:r>
      <w:r w:rsidRPr="0032128F">
        <w:rPr>
          <w:color w:val="auto"/>
          <w:szCs w:val="20"/>
        </w:rPr>
        <w:t>)</w:t>
      </w:r>
    </w:p>
    <w:p w14:paraId="4631CA67" w14:textId="77777777"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jc w:val="center"/>
        <w:rPr>
          <w:color w:val="auto"/>
          <w:szCs w:val="20"/>
        </w:rPr>
      </w:pPr>
      <w:r w:rsidRPr="0032128F">
        <w:rPr>
          <w:color w:val="auto"/>
          <w:szCs w:val="20"/>
        </w:rPr>
        <w:t>на соответствие _______________________________</w:t>
      </w:r>
    </w:p>
    <w:p w14:paraId="7F2EA21D" w14:textId="77777777"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jc w:val="center"/>
        <w:rPr>
          <w:color w:val="auto"/>
          <w:szCs w:val="20"/>
        </w:rPr>
      </w:pPr>
      <w:r w:rsidRPr="0032128F">
        <w:rPr>
          <w:color w:val="auto"/>
          <w:szCs w:val="20"/>
        </w:rPr>
        <w:t>(обозначение нормативного документа)</w:t>
      </w:r>
    </w:p>
    <w:p w14:paraId="3B0E246D" w14:textId="77777777"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jc w:val="center"/>
        <w:rPr>
          <w:color w:val="auto"/>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0"/>
        <w:gridCol w:w="4788"/>
      </w:tblGrid>
      <w:tr w:rsidR="0032128F" w:rsidRPr="0032128F" w14:paraId="4CEF0A90" w14:textId="77777777" w:rsidTr="00E82DBD">
        <w:tc>
          <w:tcPr>
            <w:tcW w:w="4927" w:type="dxa"/>
          </w:tcPr>
          <w:p w14:paraId="28984709"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r w:rsidRPr="0032128F">
              <w:rPr>
                <w:color w:val="auto"/>
                <w:szCs w:val="20"/>
              </w:rPr>
              <w:t>Заявитель:</w:t>
            </w:r>
          </w:p>
        </w:tc>
        <w:tc>
          <w:tcPr>
            <w:tcW w:w="4927" w:type="dxa"/>
          </w:tcPr>
          <w:p w14:paraId="74E9EB26"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p>
        </w:tc>
      </w:tr>
      <w:tr w:rsidR="0032128F" w:rsidRPr="0032128F" w14:paraId="0B6B9918" w14:textId="77777777" w:rsidTr="00E82DBD">
        <w:tc>
          <w:tcPr>
            <w:tcW w:w="4927" w:type="dxa"/>
          </w:tcPr>
          <w:p w14:paraId="09751699"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r w:rsidRPr="0032128F">
              <w:rPr>
                <w:color w:val="auto"/>
                <w:szCs w:val="20"/>
              </w:rPr>
              <w:t>Фактический адрес:</w:t>
            </w:r>
          </w:p>
        </w:tc>
        <w:tc>
          <w:tcPr>
            <w:tcW w:w="4927" w:type="dxa"/>
          </w:tcPr>
          <w:p w14:paraId="6BF0AEB7"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p>
        </w:tc>
      </w:tr>
      <w:tr w:rsidR="0032128F" w:rsidRPr="0032128F" w14:paraId="38BB70F5" w14:textId="77777777" w:rsidTr="00E82DBD">
        <w:tc>
          <w:tcPr>
            <w:tcW w:w="4927" w:type="dxa"/>
          </w:tcPr>
          <w:p w14:paraId="39DCF5E0"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r w:rsidRPr="0032128F">
              <w:rPr>
                <w:color w:val="auto"/>
                <w:szCs w:val="20"/>
              </w:rPr>
              <w:t>Юридический адрес:</w:t>
            </w:r>
          </w:p>
        </w:tc>
        <w:tc>
          <w:tcPr>
            <w:tcW w:w="4927" w:type="dxa"/>
          </w:tcPr>
          <w:p w14:paraId="6CD16924"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p>
        </w:tc>
      </w:tr>
      <w:tr w:rsidR="0032128F" w:rsidRPr="0032128F" w14:paraId="62BBB45C" w14:textId="77777777" w:rsidTr="00E82DBD">
        <w:tc>
          <w:tcPr>
            <w:tcW w:w="4927" w:type="dxa"/>
          </w:tcPr>
          <w:p w14:paraId="09E9299E" w14:textId="0EE2C8D3"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r w:rsidRPr="0032128F">
              <w:rPr>
                <w:color w:val="auto"/>
                <w:szCs w:val="20"/>
              </w:rPr>
              <w:t>Вид</w:t>
            </w:r>
            <w:r w:rsidR="00DB1ED8" w:rsidRPr="0032128F">
              <w:rPr>
                <w:color w:val="auto"/>
                <w:szCs w:val="20"/>
              </w:rPr>
              <w:t>(-ы)</w:t>
            </w:r>
            <w:r w:rsidRPr="0032128F">
              <w:rPr>
                <w:color w:val="auto"/>
                <w:szCs w:val="20"/>
              </w:rPr>
              <w:t xml:space="preserve"> исследования</w:t>
            </w:r>
            <w:r w:rsidR="00DB1ED8" w:rsidRPr="0032128F">
              <w:rPr>
                <w:color w:val="auto"/>
                <w:szCs w:val="20"/>
              </w:rPr>
              <w:t>(-ий)</w:t>
            </w:r>
            <w:r w:rsidRPr="0032128F">
              <w:rPr>
                <w:color w:val="auto"/>
                <w:szCs w:val="20"/>
              </w:rPr>
              <w:t>:</w:t>
            </w:r>
          </w:p>
        </w:tc>
        <w:tc>
          <w:tcPr>
            <w:tcW w:w="4927" w:type="dxa"/>
          </w:tcPr>
          <w:p w14:paraId="50EE583B"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p>
        </w:tc>
      </w:tr>
      <w:tr w:rsidR="0032128F" w:rsidRPr="0032128F" w14:paraId="14E697FB" w14:textId="77777777" w:rsidTr="00E82DBD">
        <w:tc>
          <w:tcPr>
            <w:tcW w:w="4927" w:type="dxa"/>
          </w:tcPr>
          <w:p w14:paraId="560320F6"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r w:rsidRPr="0032128F">
              <w:rPr>
                <w:color w:val="auto"/>
                <w:szCs w:val="20"/>
              </w:rPr>
              <w:t>Дата проведения мониторинга:</w:t>
            </w:r>
          </w:p>
        </w:tc>
        <w:tc>
          <w:tcPr>
            <w:tcW w:w="4927" w:type="dxa"/>
          </w:tcPr>
          <w:p w14:paraId="51145AA7"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p>
        </w:tc>
      </w:tr>
      <w:tr w:rsidR="0032128F" w:rsidRPr="0032128F" w14:paraId="2B0C8718" w14:textId="77777777" w:rsidTr="00E82DBD">
        <w:tc>
          <w:tcPr>
            <w:tcW w:w="4927" w:type="dxa"/>
          </w:tcPr>
          <w:p w14:paraId="6D612D75"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r w:rsidRPr="0032128F">
              <w:rPr>
                <w:color w:val="auto"/>
                <w:szCs w:val="20"/>
              </w:rPr>
              <w:t>Руководитель группы:</w:t>
            </w:r>
          </w:p>
        </w:tc>
        <w:tc>
          <w:tcPr>
            <w:tcW w:w="4927" w:type="dxa"/>
          </w:tcPr>
          <w:p w14:paraId="4419C0F6"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p>
        </w:tc>
      </w:tr>
      <w:tr w:rsidR="0032128F" w:rsidRPr="0032128F" w14:paraId="626E629F" w14:textId="77777777" w:rsidTr="00E82DBD">
        <w:tc>
          <w:tcPr>
            <w:tcW w:w="4927" w:type="dxa"/>
          </w:tcPr>
          <w:p w14:paraId="1AA76283"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r w:rsidRPr="0032128F">
              <w:rPr>
                <w:color w:val="auto"/>
                <w:szCs w:val="20"/>
              </w:rPr>
              <w:t>Члены группы:</w:t>
            </w:r>
          </w:p>
        </w:tc>
        <w:tc>
          <w:tcPr>
            <w:tcW w:w="4927" w:type="dxa"/>
          </w:tcPr>
          <w:p w14:paraId="227AF74F"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p>
        </w:tc>
      </w:tr>
      <w:tr w:rsidR="0032128F" w:rsidRPr="0032128F" w14:paraId="189DDD2B" w14:textId="77777777" w:rsidTr="00E82DBD">
        <w:tc>
          <w:tcPr>
            <w:tcW w:w="4927" w:type="dxa"/>
          </w:tcPr>
          <w:p w14:paraId="3FCA4E32" w14:textId="0AAFAC25"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r w:rsidRPr="0032128F">
              <w:rPr>
                <w:color w:val="auto"/>
                <w:szCs w:val="20"/>
              </w:rPr>
              <w:t xml:space="preserve">Вид </w:t>
            </w:r>
            <w:r w:rsidR="00DB1ED8" w:rsidRPr="0032128F">
              <w:rPr>
                <w:color w:val="auto"/>
                <w:szCs w:val="20"/>
              </w:rPr>
              <w:t>инспекции</w:t>
            </w:r>
            <w:r w:rsidRPr="0032128F">
              <w:rPr>
                <w:color w:val="auto"/>
                <w:szCs w:val="20"/>
              </w:rPr>
              <w:t>:</w:t>
            </w:r>
          </w:p>
        </w:tc>
        <w:tc>
          <w:tcPr>
            <w:tcW w:w="4927" w:type="dxa"/>
          </w:tcPr>
          <w:p w14:paraId="4F26A53C"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p>
        </w:tc>
      </w:tr>
      <w:tr w:rsidR="0032128F" w:rsidRPr="0032128F" w14:paraId="2008566B" w14:textId="77777777" w:rsidTr="00E82DBD">
        <w:tc>
          <w:tcPr>
            <w:tcW w:w="4927" w:type="dxa"/>
          </w:tcPr>
          <w:p w14:paraId="7B3A8373"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r w:rsidRPr="0032128F">
              <w:rPr>
                <w:color w:val="auto"/>
                <w:szCs w:val="20"/>
              </w:rPr>
              <w:t>Отчет мониторинга:</w:t>
            </w:r>
          </w:p>
        </w:tc>
        <w:tc>
          <w:tcPr>
            <w:tcW w:w="4927" w:type="dxa"/>
          </w:tcPr>
          <w:p w14:paraId="0ED1C1E6"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p>
        </w:tc>
      </w:tr>
      <w:tr w:rsidR="0032128F" w:rsidRPr="0032128F" w14:paraId="26710AC4" w14:textId="77777777" w:rsidTr="00E82DBD">
        <w:tc>
          <w:tcPr>
            <w:tcW w:w="4927" w:type="dxa"/>
          </w:tcPr>
          <w:p w14:paraId="7AE813BF"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r w:rsidRPr="0032128F">
              <w:rPr>
                <w:color w:val="auto"/>
                <w:szCs w:val="20"/>
              </w:rPr>
              <w:t>План корректирующих действий:</w:t>
            </w:r>
          </w:p>
        </w:tc>
        <w:tc>
          <w:tcPr>
            <w:tcW w:w="4927" w:type="dxa"/>
          </w:tcPr>
          <w:p w14:paraId="344A6E2A"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p>
        </w:tc>
      </w:tr>
      <w:tr w:rsidR="0092749F" w:rsidRPr="0032128F" w14:paraId="262CFEE3" w14:textId="77777777" w:rsidTr="00E82DBD">
        <w:tc>
          <w:tcPr>
            <w:tcW w:w="4927" w:type="dxa"/>
          </w:tcPr>
          <w:p w14:paraId="59B6BBF2" w14:textId="65107DB9"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r w:rsidRPr="0032128F">
              <w:rPr>
                <w:color w:val="auto"/>
                <w:szCs w:val="20"/>
              </w:rPr>
              <w:t xml:space="preserve">Отчет об устранении </w:t>
            </w:r>
            <w:r w:rsidR="00833759" w:rsidRPr="0032128F">
              <w:rPr>
                <w:color w:val="auto"/>
                <w:szCs w:val="20"/>
              </w:rPr>
              <w:t>отклонений</w:t>
            </w:r>
            <w:r w:rsidR="00163E9C" w:rsidRPr="0032128F">
              <w:rPr>
                <w:color w:val="auto"/>
                <w:szCs w:val="20"/>
              </w:rPr>
              <w:t xml:space="preserve"> / </w:t>
            </w:r>
            <w:r w:rsidR="00163E9C" w:rsidRPr="0032128F">
              <w:rPr>
                <w:color w:val="auto"/>
              </w:rPr>
              <w:t>несоответствий</w:t>
            </w:r>
            <w:r w:rsidRPr="0032128F">
              <w:rPr>
                <w:color w:val="auto"/>
                <w:szCs w:val="20"/>
              </w:rPr>
              <w:t>:</w:t>
            </w:r>
          </w:p>
        </w:tc>
        <w:tc>
          <w:tcPr>
            <w:tcW w:w="4927" w:type="dxa"/>
          </w:tcPr>
          <w:p w14:paraId="52551C56"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p>
        </w:tc>
      </w:tr>
    </w:tbl>
    <w:p w14:paraId="273B16AB" w14:textId="77777777"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p>
    <w:p w14:paraId="20E16D8C" w14:textId="77777777"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r w:rsidRPr="0032128F">
        <w:rPr>
          <w:color w:val="auto"/>
          <w:szCs w:val="20"/>
        </w:rPr>
        <w:t>Заключение*</w:t>
      </w:r>
    </w:p>
    <w:p w14:paraId="03345C05" w14:textId="77777777"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92749F" w:rsidRPr="0032128F" w14:paraId="1550740A" w14:textId="77777777" w:rsidTr="00E82DBD">
        <w:tc>
          <w:tcPr>
            <w:tcW w:w="9854" w:type="dxa"/>
          </w:tcPr>
          <w:p w14:paraId="0ABADC39"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p>
          <w:p w14:paraId="3D9F3739"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p>
          <w:p w14:paraId="20165F3D"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p>
        </w:tc>
      </w:tr>
    </w:tbl>
    <w:p w14:paraId="4A80650B" w14:textId="77777777"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8"/>
        <w:gridCol w:w="4800"/>
      </w:tblGrid>
      <w:tr w:rsidR="0032128F" w:rsidRPr="0032128F" w14:paraId="3DF58D86" w14:textId="77777777" w:rsidTr="00E82DBD">
        <w:tc>
          <w:tcPr>
            <w:tcW w:w="9854" w:type="dxa"/>
            <w:gridSpan w:val="2"/>
          </w:tcPr>
          <w:p w14:paraId="3AB146CA"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r w:rsidRPr="0032128F">
              <w:rPr>
                <w:color w:val="auto"/>
                <w:szCs w:val="20"/>
              </w:rPr>
              <w:t>Подписать</w:t>
            </w:r>
          </w:p>
        </w:tc>
      </w:tr>
      <w:tr w:rsidR="0092749F" w:rsidRPr="0032128F" w14:paraId="0179C687" w14:textId="77777777" w:rsidTr="00E82DBD">
        <w:tc>
          <w:tcPr>
            <w:tcW w:w="4927" w:type="dxa"/>
          </w:tcPr>
          <w:p w14:paraId="104314DD"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r w:rsidRPr="0032128F">
              <w:rPr>
                <w:color w:val="auto"/>
                <w:szCs w:val="20"/>
              </w:rPr>
              <w:t>Руководитель группы</w:t>
            </w:r>
          </w:p>
        </w:tc>
        <w:tc>
          <w:tcPr>
            <w:tcW w:w="4927" w:type="dxa"/>
          </w:tcPr>
          <w:p w14:paraId="78842B30"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r w:rsidRPr="0032128F">
              <w:rPr>
                <w:color w:val="auto"/>
                <w:szCs w:val="20"/>
              </w:rPr>
              <w:t>ЭЦП</w:t>
            </w:r>
          </w:p>
        </w:tc>
      </w:tr>
    </w:tbl>
    <w:p w14:paraId="37C1E6B6" w14:textId="77777777"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p>
    <w:p w14:paraId="24BC9A67" w14:textId="471BCDC3"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jc w:val="both"/>
        <w:rPr>
          <w:color w:val="auto"/>
          <w:szCs w:val="20"/>
        </w:rPr>
      </w:pPr>
      <w:r w:rsidRPr="0032128F">
        <w:rPr>
          <w:color w:val="auto"/>
          <w:szCs w:val="20"/>
        </w:rPr>
        <w:t xml:space="preserve">* - указывается соответствие или </w:t>
      </w:r>
      <w:r w:rsidR="00833759" w:rsidRPr="0032128F">
        <w:rPr>
          <w:color w:val="auto"/>
          <w:szCs w:val="20"/>
        </w:rPr>
        <w:t>отклонение</w:t>
      </w:r>
      <w:r w:rsidRPr="0032128F">
        <w:rPr>
          <w:color w:val="auto"/>
          <w:szCs w:val="20"/>
        </w:rPr>
        <w:t xml:space="preserve"> </w:t>
      </w:r>
      <w:r w:rsidR="00163E9C" w:rsidRPr="0032128F">
        <w:rPr>
          <w:color w:val="auto"/>
          <w:szCs w:val="20"/>
        </w:rPr>
        <w:t xml:space="preserve">/ несоответствие </w:t>
      </w:r>
      <w:r w:rsidRPr="0032128F">
        <w:rPr>
          <w:color w:val="auto"/>
          <w:szCs w:val="20"/>
        </w:rPr>
        <w:t xml:space="preserve">заявителя </w:t>
      </w:r>
      <w:r w:rsidR="00163E9C" w:rsidRPr="0032128F">
        <w:rPr>
          <w:color w:val="auto"/>
          <w:szCs w:val="20"/>
        </w:rPr>
        <w:t xml:space="preserve">/ ИЦ </w:t>
      </w:r>
      <w:r w:rsidR="00163E9C" w:rsidRPr="0032128F">
        <w:rPr>
          <w:color w:val="auto"/>
          <w:szCs w:val="20"/>
          <w:lang w:val="en-US"/>
        </w:rPr>
        <w:t>GLP</w:t>
      </w:r>
      <w:r w:rsidRPr="0032128F">
        <w:rPr>
          <w:color w:val="auto"/>
          <w:szCs w:val="20"/>
        </w:rPr>
        <w:t xml:space="preserve"> критериям </w:t>
      </w:r>
      <w:r w:rsidR="00163E9C" w:rsidRPr="0032128F">
        <w:rPr>
          <w:color w:val="auto"/>
          <w:szCs w:val="20"/>
        </w:rPr>
        <w:t xml:space="preserve">МС ИЦ принципам </w:t>
      </w:r>
      <w:r w:rsidR="00163E9C" w:rsidRPr="0032128F">
        <w:rPr>
          <w:color w:val="auto"/>
          <w:szCs w:val="20"/>
          <w:lang w:val="en-US"/>
        </w:rPr>
        <w:t>GLP</w:t>
      </w:r>
      <w:r w:rsidRPr="0032128F">
        <w:rPr>
          <w:color w:val="auto"/>
          <w:szCs w:val="20"/>
        </w:rPr>
        <w:t xml:space="preserve">, рекомендации руководителя группы по рассмотрению материалов </w:t>
      </w:r>
      <w:r w:rsidR="00F71221" w:rsidRPr="0032128F">
        <w:rPr>
          <w:color w:val="auto"/>
          <w:szCs w:val="20"/>
        </w:rPr>
        <w:t xml:space="preserve">заявителя по </w:t>
      </w:r>
      <w:r w:rsidR="00163E9C" w:rsidRPr="0032128F">
        <w:rPr>
          <w:color w:val="auto"/>
          <w:szCs w:val="20"/>
        </w:rPr>
        <w:t xml:space="preserve">МС ИЦ принципам </w:t>
      </w:r>
      <w:r w:rsidR="00163E9C" w:rsidRPr="0032128F">
        <w:rPr>
          <w:color w:val="auto"/>
          <w:szCs w:val="20"/>
          <w:lang w:val="en-US"/>
        </w:rPr>
        <w:t>GLP</w:t>
      </w:r>
      <w:r w:rsidRPr="0032128F">
        <w:rPr>
          <w:color w:val="auto"/>
          <w:szCs w:val="20"/>
        </w:rPr>
        <w:t>.</w:t>
      </w:r>
    </w:p>
    <w:p w14:paraId="6B5CA646" w14:textId="08B33DEB" w:rsidR="0092749F" w:rsidRPr="0032128F" w:rsidRDefault="0092749F">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auto"/>
          <w:bdr w:val="none" w:sz="0" w:space="0" w:color="auto"/>
          <w:lang w:eastAsia="en-US"/>
        </w:rPr>
      </w:pPr>
      <w:r w:rsidRPr="0032128F">
        <w:rPr>
          <w:color w:val="auto"/>
        </w:rPr>
        <w:br w:type="page"/>
      </w:r>
    </w:p>
    <w:p w14:paraId="65BCE69B" w14:textId="0C7A0E8A" w:rsidR="0092749F" w:rsidRPr="0032128F" w:rsidRDefault="0092749F" w:rsidP="0092749F">
      <w:pPr>
        <w:pStyle w:val="1"/>
        <w:jc w:val="center"/>
      </w:pPr>
      <w:bookmarkStart w:id="53" w:name="_Toc244034681"/>
      <w:r w:rsidRPr="0032128F">
        <w:lastRenderedPageBreak/>
        <w:t>Приложение</w:t>
      </w:r>
      <w:r w:rsidRPr="0032128F">
        <w:rPr>
          <w:spacing w:val="-5"/>
        </w:rPr>
        <w:t xml:space="preserve"> </w:t>
      </w:r>
      <w:r w:rsidR="005B0909" w:rsidRPr="0032128F">
        <w:t>Т</w:t>
      </w:r>
      <w:bookmarkEnd w:id="53"/>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412"/>
        <w:gridCol w:w="2239"/>
      </w:tblGrid>
      <w:tr w:rsidR="0032128F" w:rsidRPr="0032128F" w14:paraId="7C85B93C" w14:textId="77777777" w:rsidTr="00B407D2">
        <w:tc>
          <w:tcPr>
            <w:tcW w:w="988" w:type="dxa"/>
            <w:tcBorders>
              <w:top w:val="single" w:sz="4" w:space="0" w:color="auto"/>
              <w:left w:val="single" w:sz="4" w:space="0" w:color="auto"/>
              <w:bottom w:val="single" w:sz="4" w:space="0" w:color="auto"/>
              <w:right w:val="single" w:sz="4" w:space="0" w:color="auto"/>
            </w:tcBorders>
            <w:hideMark/>
          </w:tcPr>
          <w:p w14:paraId="1AE7B4F5" w14:textId="02635A81" w:rsidR="0092749F" w:rsidRPr="0032128F" w:rsidRDefault="0092749F" w:rsidP="00E82DBD">
            <w:pPr>
              <w:rPr>
                <w:color w:val="auto"/>
                <w:bdr w:val="none" w:sz="0" w:space="0" w:color="auto" w:frame="1"/>
              </w:rPr>
            </w:pPr>
            <w:r w:rsidRPr="0032128F">
              <w:rPr>
                <w:noProof/>
                <w:color w:val="auto"/>
              </w:rPr>
              <w:drawing>
                <wp:inline distT="0" distB="0" distL="0" distR="0" wp14:anchorId="2CC03BA5" wp14:editId="3B8542E0">
                  <wp:extent cx="457200" cy="3733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412" w:type="dxa"/>
            <w:tcBorders>
              <w:top w:val="single" w:sz="4" w:space="0" w:color="auto"/>
              <w:left w:val="single" w:sz="4" w:space="0" w:color="auto"/>
              <w:bottom w:val="single" w:sz="4" w:space="0" w:color="auto"/>
              <w:right w:val="single" w:sz="4" w:space="0" w:color="auto"/>
            </w:tcBorders>
            <w:vAlign w:val="center"/>
            <w:hideMark/>
          </w:tcPr>
          <w:p w14:paraId="4615DD04" w14:textId="77777777" w:rsidR="0092749F" w:rsidRPr="0032128F" w:rsidRDefault="0092749F" w:rsidP="00E82DBD">
            <w:pPr>
              <w:jc w:val="center"/>
              <w:rPr>
                <w:b/>
                <w:color w:val="auto"/>
                <w:bdr w:val="none" w:sz="0" w:space="0" w:color="auto"/>
              </w:rPr>
            </w:pPr>
            <w:r w:rsidRPr="0032128F">
              <w:rPr>
                <w:b/>
                <w:color w:val="auto"/>
              </w:rPr>
              <w:t>РГП «Национальный центр аккредитации»</w:t>
            </w:r>
          </w:p>
        </w:tc>
        <w:tc>
          <w:tcPr>
            <w:tcW w:w="2239" w:type="dxa"/>
            <w:tcBorders>
              <w:top w:val="single" w:sz="4" w:space="0" w:color="auto"/>
              <w:left w:val="single" w:sz="4" w:space="0" w:color="auto"/>
              <w:bottom w:val="single" w:sz="4" w:space="0" w:color="auto"/>
              <w:right w:val="single" w:sz="4" w:space="0" w:color="auto"/>
            </w:tcBorders>
            <w:vAlign w:val="center"/>
            <w:hideMark/>
          </w:tcPr>
          <w:p w14:paraId="4FCCBD44" w14:textId="4AF47567" w:rsidR="0092749F" w:rsidRPr="0032128F" w:rsidRDefault="0092749F" w:rsidP="00E82DBD">
            <w:pPr>
              <w:jc w:val="center"/>
              <w:rPr>
                <w:b/>
                <w:color w:val="auto"/>
              </w:rPr>
            </w:pPr>
            <w:r w:rsidRPr="0032128F">
              <w:rPr>
                <w:b/>
                <w:color w:val="auto"/>
              </w:rPr>
              <w:t xml:space="preserve">Ф ДП </w:t>
            </w:r>
            <w:proofErr w:type="gramStart"/>
            <w:r w:rsidR="00FB0363" w:rsidRPr="0032128F">
              <w:rPr>
                <w:b/>
                <w:color w:val="auto"/>
                <w:lang w:val="en-US"/>
              </w:rPr>
              <w:t>02</w:t>
            </w:r>
            <w:r w:rsidRPr="0032128F">
              <w:rPr>
                <w:b/>
                <w:color w:val="auto"/>
              </w:rPr>
              <w:t>-</w:t>
            </w:r>
            <w:r w:rsidR="00153A6E" w:rsidRPr="0032128F">
              <w:rPr>
                <w:b/>
                <w:color w:val="auto"/>
              </w:rPr>
              <w:t>08</w:t>
            </w:r>
            <w:proofErr w:type="gramEnd"/>
            <w:r w:rsidRPr="0032128F">
              <w:rPr>
                <w:b/>
                <w:color w:val="auto"/>
              </w:rPr>
              <w:t>.</w:t>
            </w:r>
            <w:r w:rsidR="00FB0363" w:rsidRPr="0032128F">
              <w:rPr>
                <w:b/>
                <w:color w:val="auto"/>
                <w:lang w:val="en-US"/>
              </w:rPr>
              <w:t>09</w:t>
            </w:r>
            <w:r w:rsidR="000051CA" w:rsidRPr="0032128F">
              <w:rPr>
                <w:b/>
                <w:color w:val="auto"/>
              </w:rPr>
              <w:t>-14</w:t>
            </w:r>
          </w:p>
        </w:tc>
      </w:tr>
    </w:tbl>
    <w:p w14:paraId="31202357" w14:textId="77777777" w:rsidR="0092749F" w:rsidRPr="0032128F" w:rsidRDefault="0092749F" w:rsidP="0092749F">
      <w:pPr>
        <w:pStyle w:val="a8"/>
        <w:ind w:left="0"/>
        <w:jc w:val="center"/>
        <w:rPr>
          <w:b/>
          <w:bCs/>
          <w:color w:val="auto"/>
        </w:rPr>
      </w:pPr>
      <w:r w:rsidRPr="0032128F">
        <w:rPr>
          <w:b/>
          <w:color w:val="auto"/>
        </w:rPr>
        <w:t>План корректирующих действий</w:t>
      </w:r>
    </w:p>
    <w:p w14:paraId="38F893DA" w14:textId="77777777"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2"/>
        <w:gridCol w:w="5256"/>
      </w:tblGrid>
      <w:tr w:rsidR="0032128F" w:rsidRPr="0032128F" w14:paraId="2D6BBDFC" w14:textId="77777777" w:rsidTr="00E82DBD">
        <w:tc>
          <w:tcPr>
            <w:tcW w:w="4927" w:type="dxa"/>
          </w:tcPr>
          <w:p w14:paraId="334CE478"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r w:rsidRPr="0032128F">
              <w:rPr>
                <w:color w:val="auto"/>
              </w:rPr>
              <w:t>Дата составления отчета</w:t>
            </w:r>
          </w:p>
        </w:tc>
        <w:tc>
          <w:tcPr>
            <w:tcW w:w="4927" w:type="dxa"/>
          </w:tcPr>
          <w:p w14:paraId="27E59401"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p>
        </w:tc>
      </w:tr>
      <w:tr w:rsidR="0032128F" w:rsidRPr="0032128F" w14:paraId="7FAEAFC8" w14:textId="77777777" w:rsidTr="00E82DBD">
        <w:tc>
          <w:tcPr>
            <w:tcW w:w="4927" w:type="dxa"/>
          </w:tcPr>
          <w:p w14:paraId="19643B4D"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r w:rsidRPr="0032128F">
              <w:rPr>
                <w:color w:val="auto"/>
              </w:rPr>
              <w:t>БИН</w:t>
            </w:r>
          </w:p>
        </w:tc>
        <w:tc>
          <w:tcPr>
            <w:tcW w:w="4927" w:type="dxa"/>
          </w:tcPr>
          <w:p w14:paraId="3543A8C7"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p>
        </w:tc>
      </w:tr>
      <w:tr w:rsidR="0032128F" w:rsidRPr="0032128F" w14:paraId="220D2495" w14:textId="77777777" w:rsidTr="00E82DBD">
        <w:tc>
          <w:tcPr>
            <w:tcW w:w="4927" w:type="dxa"/>
          </w:tcPr>
          <w:p w14:paraId="6B9A9586"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r w:rsidRPr="0032128F">
              <w:rPr>
                <w:color w:val="auto"/>
              </w:rPr>
              <w:t>Наименование</w:t>
            </w:r>
          </w:p>
        </w:tc>
        <w:tc>
          <w:tcPr>
            <w:tcW w:w="4927" w:type="dxa"/>
          </w:tcPr>
          <w:p w14:paraId="246717EA"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p>
        </w:tc>
      </w:tr>
      <w:tr w:rsidR="0032128F" w:rsidRPr="0032128F" w14:paraId="648106E2" w14:textId="77777777" w:rsidTr="00E82DBD">
        <w:tc>
          <w:tcPr>
            <w:tcW w:w="4927" w:type="dxa"/>
          </w:tcPr>
          <w:p w14:paraId="6D4120EC"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r w:rsidRPr="0032128F">
              <w:rPr>
                <w:color w:val="auto"/>
              </w:rPr>
              <w:t>Дата начала инспекции</w:t>
            </w:r>
          </w:p>
        </w:tc>
        <w:tc>
          <w:tcPr>
            <w:tcW w:w="4927" w:type="dxa"/>
          </w:tcPr>
          <w:p w14:paraId="7698F1CC"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p>
        </w:tc>
      </w:tr>
      <w:tr w:rsidR="0032128F" w:rsidRPr="0032128F" w14:paraId="77319FF3" w14:textId="77777777" w:rsidTr="00E82DBD">
        <w:tc>
          <w:tcPr>
            <w:tcW w:w="4927" w:type="dxa"/>
          </w:tcPr>
          <w:p w14:paraId="44F1FBF8"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r w:rsidRPr="0032128F">
              <w:rPr>
                <w:color w:val="auto"/>
              </w:rPr>
              <w:t>Дата окончания инспекции</w:t>
            </w:r>
          </w:p>
        </w:tc>
        <w:tc>
          <w:tcPr>
            <w:tcW w:w="4927" w:type="dxa"/>
          </w:tcPr>
          <w:p w14:paraId="125C3A34"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p>
        </w:tc>
      </w:tr>
      <w:tr w:rsidR="0032128F" w:rsidRPr="0032128F" w14:paraId="766F675A" w14:textId="77777777" w:rsidTr="00E82DBD">
        <w:tc>
          <w:tcPr>
            <w:tcW w:w="4927" w:type="dxa"/>
          </w:tcPr>
          <w:p w14:paraId="45D21CEC" w14:textId="70BD5486"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r w:rsidRPr="0032128F">
              <w:rPr>
                <w:color w:val="auto"/>
              </w:rPr>
              <w:t>Отчет об устранении отклонений</w:t>
            </w:r>
            <w:r w:rsidR="00F71221" w:rsidRPr="0032128F">
              <w:rPr>
                <w:color w:val="auto"/>
              </w:rPr>
              <w:t xml:space="preserve"> / несоответствий</w:t>
            </w:r>
          </w:p>
        </w:tc>
        <w:tc>
          <w:tcPr>
            <w:tcW w:w="4927" w:type="dxa"/>
          </w:tcPr>
          <w:p w14:paraId="28AC5617"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r w:rsidRPr="0032128F">
              <w:rPr>
                <w:color w:val="auto"/>
              </w:rPr>
              <w:t>Данные:</w:t>
            </w:r>
          </w:p>
        </w:tc>
      </w:tr>
      <w:tr w:rsidR="0032128F" w:rsidRPr="0032128F" w14:paraId="0BED302A" w14:textId="77777777" w:rsidTr="00E82DBD">
        <w:tc>
          <w:tcPr>
            <w:tcW w:w="4927" w:type="dxa"/>
          </w:tcPr>
          <w:p w14:paraId="2ADCCDF9"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p>
        </w:tc>
        <w:tc>
          <w:tcPr>
            <w:tcW w:w="4927" w:type="dxa"/>
          </w:tcPr>
          <w:p w14:paraId="73D6A10C" w14:textId="35A1D5D2"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r w:rsidRPr="0032128F">
              <w:rPr>
                <w:color w:val="auto"/>
              </w:rPr>
              <w:t>Выявленные отклонения</w:t>
            </w:r>
            <w:r w:rsidR="00F71221" w:rsidRPr="0032128F">
              <w:rPr>
                <w:color w:val="auto"/>
              </w:rPr>
              <w:t xml:space="preserve"> / несоответствия </w:t>
            </w:r>
            <w:r w:rsidRPr="0032128F">
              <w:rPr>
                <w:color w:val="auto"/>
              </w:rPr>
              <w:t>______________</w:t>
            </w:r>
            <w:r w:rsidR="00F71221" w:rsidRPr="0032128F">
              <w:rPr>
                <w:color w:val="auto"/>
              </w:rPr>
              <w:t>____________________________</w:t>
            </w:r>
          </w:p>
        </w:tc>
      </w:tr>
      <w:tr w:rsidR="0032128F" w:rsidRPr="0032128F" w14:paraId="76E9F6AC" w14:textId="77777777" w:rsidTr="00E82DBD">
        <w:tc>
          <w:tcPr>
            <w:tcW w:w="4927" w:type="dxa"/>
          </w:tcPr>
          <w:p w14:paraId="255D76D4"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p>
        </w:tc>
        <w:tc>
          <w:tcPr>
            <w:tcW w:w="4927" w:type="dxa"/>
          </w:tcPr>
          <w:p w14:paraId="0DA46601"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r w:rsidRPr="0032128F">
              <w:rPr>
                <w:color w:val="auto"/>
              </w:rPr>
              <w:t>Анализ причин</w:t>
            </w:r>
          </w:p>
        </w:tc>
      </w:tr>
      <w:tr w:rsidR="0032128F" w:rsidRPr="0032128F" w14:paraId="1D19C2F3" w14:textId="77777777" w:rsidTr="00E82DBD">
        <w:tc>
          <w:tcPr>
            <w:tcW w:w="4927" w:type="dxa"/>
          </w:tcPr>
          <w:p w14:paraId="08A91B2D"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p>
        </w:tc>
        <w:tc>
          <w:tcPr>
            <w:tcW w:w="4927" w:type="dxa"/>
          </w:tcPr>
          <w:p w14:paraId="5A843608"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r w:rsidRPr="0032128F">
              <w:rPr>
                <w:color w:val="auto"/>
              </w:rPr>
              <w:t>Корректирующие действия _______________</w:t>
            </w:r>
          </w:p>
        </w:tc>
      </w:tr>
      <w:tr w:rsidR="0032128F" w:rsidRPr="0032128F" w14:paraId="4DC8FAD3" w14:textId="77777777" w:rsidTr="00E82DBD">
        <w:tc>
          <w:tcPr>
            <w:tcW w:w="4927" w:type="dxa"/>
          </w:tcPr>
          <w:p w14:paraId="0058A94A"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p>
        </w:tc>
        <w:tc>
          <w:tcPr>
            <w:tcW w:w="4927" w:type="dxa"/>
          </w:tcPr>
          <w:p w14:paraId="64633A85"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r w:rsidRPr="0032128F">
              <w:rPr>
                <w:color w:val="auto"/>
              </w:rPr>
              <w:t>Дата выполнения _______________________</w:t>
            </w:r>
          </w:p>
        </w:tc>
      </w:tr>
      <w:tr w:rsidR="0032128F" w:rsidRPr="0032128F" w14:paraId="4748C1CB" w14:textId="77777777" w:rsidTr="00E82DBD">
        <w:tc>
          <w:tcPr>
            <w:tcW w:w="4927" w:type="dxa"/>
          </w:tcPr>
          <w:p w14:paraId="324B5834"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p>
        </w:tc>
        <w:tc>
          <w:tcPr>
            <w:tcW w:w="4927" w:type="dxa"/>
          </w:tcPr>
          <w:p w14:paraId="0F839DC8"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r w:rsidRPr="0032128F">
              <w:rPr>
                <w:color w:val="auto"/>
              </w:rPr>
              <w:t>Комментарии руководителя группы</w:t>
            </w:r>
          </w:p>
        </w:tc>
      </w:tr>
      <w:tr w:rsidR="0092749F" w:rsidRPr="0032128F" w14:paraId="18824789" w14:textId="77777777" w:rsidTr="00E82DBD">
        <w:tc>
          <w:tcPr>
            <w:tcW w:w="4927" w:type="dxa"/>
          </w:tcPr>
          <w:p w14:paraId="4D3F752B"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p>
        </w:tc>
        <w:tc>
          <w:tcPr>
            <w:tcW w:w="4927" w:type="dxa"/>
          </w:tcPr>
          <w:p w14:paraId="167EC618"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r w:rsidRPr="0032128F">
              <w:rPr>
                <w:color w:val="auto"/>
              </w:rPr>
              <w:t>Ответственный сотрудник ________________</w:t>
            </w:r>
          </w:p>
        </w:tc>
      </w:tr>
    </w:tbl>
    <w:p w14:paraId="58FF0AD1" w14:textId="77777777"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8"/>
        <w:gridCol w:w="4800"/>
      </w:tblGrid>
      <w:tr w:rsidR="0032128F" w:rsidRPr="0032128F" w14:paraId="287532AC" w14:textId="77777777" w:rsidTr="00E82DBD">
        <w:tc>
          <w:tcPr>
            <w:tcW w:w="9854" w:type="dxa"/>
            <w:gridSpan w:val="2"/>
          </w:tcPr>
          <w:p w14:paraId="4B4EC8AB"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r w:rsidRPr="0032128F">
              <w:rPr>
                <w:color w:val="auto"/>
              </w:rPr>
              <w:t>Подписать</w:t>
            </w:r>
          </w:p>
        </w:tc>
      </w:tr>
      <w:tr w:rsidR="0032128F" w:rsidRPr="0032128F" w14:paraId="083AF2A0" w14:textId="77777777" w:rsidTr="00E82DBD">
        <w:tc>
          <w:tcPr>
            <w:tcW w:w="4927" w:type="dxa"/>
          </w:tcPr>
          <w:p w14:paraId="3325AF33"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r w:rsidRPr="0032128F">
              <w:rPr>
                <w:color w:val="auto"/>
              </w:rPr>
              <w:t>Заявитель</w:t>
            </w:r>
          </w:p>
        </w:tc>
        <w:tc>
          <w:tcPr>
            <w:tcW w:w="4927" w:type="dxa"/>
          </w:tcPr>
          <w:p w14:paraId="47BF12A4"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r w:rsidRPr="0032128F">
              <w:rPr>
                <w:color w:val="auto"/>
              </w:rPr>
              <w:t>ЭЦП</w:t>
            </w:r>
          </w:p>
        </w:tc>
      </w:tr>
      <w:tr w:rsidR="0092749F" w:rsidRPr="0032128F" w14:paraId="2EBC9BB7" w14:textId="77777777" w:rsidTr="00E82DBD">
        <w:tc>
          <w:tcPr>
            <w:tcW w:w="4927" w:type="dxa"/>
          </w:tcPr>
          <w:p w14:paraId="587A9DD2"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r w:rsidRPr="0032128F">
              <w:rPr>
                <w:color w:val="auto"/>
              </w:rPr>
              <w:t>Руководитель группы</w:t>
            </w:r>
          </w:p>
        </w:tc>
        <w:tc>
          <w:tcPr>
            <w:tcW w:w="4927" w:type="dxa"/>
          </w:tcPr>
          <w:p w14:paraId="730555E1" w14:textId="77777777" w:rsidR="0092749F" w:rsidRPr="0032128F" w:rsidRDefault="0092749F" w:rsidP="00E82DBD">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r w:rsidRPr="0032128F">
              <w:rPr>
                <w:color w:val="auto"/>
              </w:rPr>
              <w:t>ЭЦП</w:t>
            </w:r>
          </w:p>
        </w:tc>
      </w:tr>
    </w:tbl>
    <w:p w14:paraId="14AE8271" w14:textId="77777777"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rPr>
          <w:color w:val="auto"/>
        </w:rPr>
      </w:pPr>
    </w:p>
    <w:p w14:paraId="5F5B1D10" w14:textId="62118045" w:rsidR="0092749F" w:rsidRPr="0032128F" w:rsidRDefault="0092749F">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auto"/>
          <w:bdr w:val="none" w:sz="0" w:space="0" w:color="auto"/>
          <w:lang w:eastAsia="en-US"/>
        </w:rPr>
      </w:pPr>
      <w:r w:rsidRPr="0032128F">
        <w:rPr>
          <w:color w:val="auto"/>
        </w:rPr>
        <w:br w:type="page"/>
      </w:r>
    </w:p>
    <w:p w14:paraId="565CBE75" w14:textId="46F1D508" w:rsidR="0092749F" w:rsidRPr="0032128F" w:rsidRDefault="0092749F" w:rsidP="0092749F">
      <w:pPr>
        <w:pStyle w:val="1"/>
        <w:jc w:val="center"/>
      </w:pPr>
      <w:bookmarkStart w:id="54" w:name="_Toc244034682"/>
      <w:r w:rsidRPr="0032128F">
        <w:lastRenderedPageBreak/>
        <w:t>Приложение</w:t>
      </w:r>
      <w:r w:rsidRPr="0032128F">
        <w:rPr>
          <w:spacing w:val="-5"/>
        </w:rPr>
        <w:t xml:space="preserve"> </w:t>
      </w:r>
      <w:r w:rsidR="005B0909" w:rsidRPr="0032128F">
        <w:t>У</w:t>
      </w:r>
      <w:bookmarkEnd w:id="54"/>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554"/>
        <w:gridCol w:w="2097"/>
      </w:tblGrid>
      <w:tr w:rsidR="0032128F" w:rsidRPr="0032128F" w14:paraId="5C603C78" w14:textId="77777777" w:rsidTr="00F71221">
        <w:tc>
          <w:tcPr>
            <w:tcW w:w="988" w:type="dxa"/>
            <w:tcBorders>
              <w:top w:val="single" w:sz="4" w:space="0" w:color="auto"/>
              <w:left w:val="single" w:sz="4" w:space="0" w:color="auto"/>
              <w:bottom w:val="single" w:sz="4" w:space="0" w:color="auto"/>
              <w:right w:val="single" w:sz="4" w:space="0" w:color="auto"/>
            </w:tcBorders>
            <w:hideMark/>
          </w:tcPr>
          <w:p w14:paraId="3F037CB9" w14:textId="52D3C5E2" w:rsidR="0092749F" w:rsidRPr="0032128F" w:rsidRDefault="0092749F" w:rsidP="00E82DBD">
            <w:pPr>
              <w:rPr>
                <w:color w:val="auto"/>
                <w:bdr w:val="none" w:sz="0" w:space="0" w:color="auto" w:frame="1"/>
              </w:rPr>
            </w:pPr>
            <w:r w:rsidRPr="0032128F">
              <w:rPr>
                <w:noProof/>
                <w:color w:val="auto"/>
              </w:rPr>
              <w:drawing>
                <wp:inline distT="0" distB="0" distL="0" distR="0" wp14:anchorId="73C7E302" wp14:editId="2E60CE36">
                  <wp:extent cx="457200" cy="373380"/>
                  <wp:effectExtent l="0" t="0" r="0" b="762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554" w:type="dxa"/>
            <w:tcBorders>
              <w:top w:val="single" w:sz="4" w:space="0" w:color="auto"/>
              <w:left w:val="single" w:sz="4" w:space="0" w:color="auto"/>
              <w:bottom w:val="single" w:sz="4" w:space="0" w:color="auto"/>
              <w:right w:val="single" w:sz="4" w:space="0" w:color="auto"/>
            </w:tcBorders>
            <w:vAlign w:val="center"/>
            <w:hideMark/>
          </w:tcPr>
          <w:p w14:paraId="03D4A678" w14:textId="77777777" w:rsidR="0092749F" w:rsidRPr="0032128F" w:rsidRDefault="0092749F" w:rsidP="00E82DBD">
            <w:pPr>
              <w:jc w:val="center"/>
              <w:rPr>
                <w:b/>
                <w:color w:val="auto"/>
                <w:bdr w:val="none" w:sz="0" w:space="0" w:color="auto"/>
              </w:rPr>
            </w:pPr>
            <w:r w:rsidRPr="0032128F">
              <w:rPr>
                <w:b/>
                <w:color w:val="auto"/>
              </w:rPr>
              <w:t>РГП «Национальный центр аккредитации»</w:t>
            </w:r>
          </w:p>
        </w:tc>
        <w:tc>
          <w:tcPr>
            <w:tcW w:w="2097" w:type="dxa"/>
            <w:tcBorders>
              <w:top w:val="single" w:sz="4" w:space="0" w:color="auto"/>
              <w:left w:val="single" w:sz="4" w:space="0" w:color="auto"/>
              <w:bottom w:val="single" w:sz="4" w:space="0" w:color="auto"/>
              <w:right w:val="single" w:sz="4" w:space="0" w:color="auto"/>
            </w:tcBorders>
            <w:vAlign w:val="center"/>
            <w:hideMark/>
          </w:tcPr>
          <w:p w14:paraId="1002F43B" w14:textId="71573BAE" w:rsidR="0092749F" w:rsidRPr="0032128F" w:rsidRDefault="0092749F" w:rsidP="00E82DBD">
            <w:pPr>
              <w:jc w:val="center"/>
              <w:rPr>
                <w:b/>
                <w:color w:val="auto"/>
              </w:rPr>
            </w:pPr>
            <w:r w:rsidRPr="0032128F">
              <w:rPr>
                <w:b/>
                <w:color w:val="auto"/>
              </w:rPr>
              <w:t xml:space="preserve">Ф ДП </w:t>
            </w:r>
            <w:proofErr w:type="gramStart"/>
            <w:r w:rsidR="00FB0363" w:rsidRPr="0032128F">
              <w:rPr>
                <w:b/>
                <w:color w:val="auto"/>
                <w:lang w:val="en-US"/>
              </w:rPr>
              <w:t>02</w:t>
            </w:r>
            <w:r w:rsidRPr="0032128F">
              <w:rPr>
                <w:b/>
                <w:color w:val="auto"/>
              </w:rPr>
              <w:t>-</w:t>
            </w:r>
            <w:r w:rsidR="00153A6E" w:rsidRPr="0032128F">
              <w:rPr>
                <w:b/>
                <w:color w:val="auto"/>
              </w:rPr>
              <w:t>08</w:t>
            </w:r>
            <w:proofErr w:type="gramEnd"/>
            <w:r w:rsidRPr="0032128F">
              <w:rPr>
                <w:b/>
                <w:color w:val="auto"/>
              </w:rPr>
              <w:t>.</w:t>
            </w:r>
            <w:r w:rsidR="00FB0363" w:rsidRPr="0032128F">
              <w:rPr>
                <w:b/>
                <w:color w:val="auto"/>
                <w:lang w:val="en-US"/>
              </w:rPr>
              <w:t>09</w:t>
            </w:r>
            <w:r w:rsidR="000051CA" w:rsidRPr="0032128F">
              <w:rPr>
                <w:b/>
                <w:color w:val="auto"/>
              </w:rPr>
              <w:t>-15</w:t>
            </w:r>
          </w:p>
        </w:tc>
      </w:tr>
    </w:tbl>
    <w:p w14:paraId="72FCBAE8" w14:textId="54EB84B5" w:rsidR="0092749F" w:rsidRPr="0032128F" w:rsidRDefault="0092749F" w:rsidP="0092749F">
      <w:pPr>
        <w:ind w:right="-1"/>
        <w:jc w:val="center"/>
        <w:rPr>
          <w:b/>
          <w:color w:val="auto"/>
        </w:rPr>
      </w:pPr>
      <w:bookmarkStart w:id="55" w:name="_Hlk112890525"/>
      <w:r w:rsidRPr="0032128F">
        <w:rPr>
          <w:b/>
          <w:color w:val="auto"/>
        </w:rPr>
        <w:t>Отчет об устранении отклонений</w:t>
      </w:r>
      <w:r w:rsidR="00F71221" w:rsidRPr="0032128F">
        <w:rPr>
          <w:b/>
          <w:color w:val="auto"/>
        </w:rPr>
        <w:t xml:space="preserve"> / несоответствий</w:t>
      </w:r>
    </w:p>
    <w:p w14:paraId="649B4506" w14:textId="77777777" w:rsidR="0092749F" w:rsidRPr="0032128F" w:rsidRDefault="0092749F" w:rsidP="0092749F">
      <w:pPr>
        <w:pStyle w:val="aff4"/>
        <w:ind w:right="-1"/>
        <w:jc w:val="center"/>
        <w:rPr>
          <w:bCs/>
          <w:color w:val="auto"/>
        </w:rPr>
      </w:pPr>
      <w:r w:rsidRPr="0032128F">
        <w:rPr>
          <w:color w:val="auto"/>
        </w:rPr>
        <w:t>По результатам инспекции испытательного центра принципам надлежащей лабораторной практики</w:t>
      </w:r>
    </w:p>
    <w:bookmarkEnd w:id="55"/>
    <w:p w14:paraId="33B3E301" w14:textId="77777777" w:rsidR="0092749F" w:rsidRPr="0032128F" w:rsidRDefault="0092749F" w:rsidP="0092749F">
      <w:pPr>
        <w:jc w:val="center"/>
        <w:rPr>
          <w:b/>
          <w:color w:val="auto"/>
        </w:rPr>
      </w:pPr>
      <w:r w:rsidRPr="0032128F">
        <w:rPr>
          <w:b/>
          <w:color w:val="auto"/>
        </w:rPr>
        <w:t>________________________________________________________________________________</w:t>
      </w:r>
    </w:p>
    <w:p w14:paraId="17185F74" w14:textId="350032A4" w:rsidR="0092749F" w:rsidRPr="0032128F" w:rsidRDefault="0092749F" w:rsidP="0092749F">
      <w:pPr>
        <w:tabs>
          <w:tab w:val="left" w:pos="0"/>
        </w:tabs>
        <w:spacing w:line="222" w:lineRule="exact"/>
        <w:ind w:right="-1"/>
        <w:jc w:val="center"/>
        <w:rPr>
          <w:color w:val="auto"/>
          <w:sz w:val="20"/>
        </w:rPr>
      </w:pPr>
      <w:r w:rsidRPr="0032128F">
        <w:rPr>
          <w:color w:val="auto"/>
          <w:sz w:val="20"/>
        </w:rPr>
        <w:t>(заявитель</w:t>
      </w:r>
      <w:r w:rsidR="00F71221" w:rsidRPr="0032128F">
        <w:rPr>
          <w:color w:val="auto"/>
          <w:sz w:val="20"/>
        </w:rPr>
        <w:t xml:space="preserve"> </w:t>
      </w:r>
      <w:r w:rsidRPr="0032128F">
        <w:rPr>
          <w:color w:val="auto"/>
          <w:sz w:val="20"/>
        </w:rPr>
        <w:t>/</w:t>
      </w:r>
      <w:r w:rsidR="00F71221" w:rsidRPr="0032128F">
        <w:rPr>
          <w:color w:val="auto"/>
          <w:sz w:val="20"/>
        </w:rPr>
        <w:t xml:space="preserve"> ИЦ </w:t>
      </w:r>
      <w:r w:rsidR="00F71221" w:rsidRPr="0032128F">
        <w:rPr>
          <w:color w:val="auto"/>
          <w:sz w:val="20"/>
          <w:lang w:val="en-US"/>
        </w:rPr>
        <w:t>GLP</w:t>
      </w:r>
      <w:r w:rsidRPr="0032128F">
        <w:rPr>
          <w:color w:val="auto"/>
          <w:sz w:val="20"/>
        </w:rPr>
        <w:t>)</w:t>
      </w:r>
    </w:p>
    <w:p w14:paraId="1D12A090" w14:textId="77777777" w:rsidR="0092749F" w:rsidRPr="0032128F" w:rsidRDefault="0092749F" w:rsidP="0092749F">
      <w:pPr>
        <w:tabs>
          <w:tab w:val="left" w:pos="0"/>
        </w:tabs>
        <w:spacing w:line="222" w:lineRule="exact"/>
        <w:ind w:right="-1"/>
        <w:jc w:val="center"/>
        <w:rPr>
          <w:color w:val="auto"/>
          <w:sz w:val="20"/>
        </w:rPr>
      </w:pPr>
    </w:p>
    <w:p w14:paraId="6EA6695C" w14:textId="77777777" w:rsidR="0092749F" w:rsidRPr="0032128F" w:rsidRDefault="0092749F" w:rsidP="0092749F">
      <w:pPr>
        <w:ind w:right="-1" w:firstLine="709"/>
        <w:jc w:val="both"/>
        <w:rPr>
          <w:color w:val="auto"/>
        </w:rPr>
      </w:pPr>
      <w:r w:rsidRPr="0032128F">
        <w:rPr>
          <w:color w:val="auto"/>
        </w:rPr>
        <w:t xml:space="preserve">Руководитель группы инспекции по месту </w:t>
      </w:r>
      <w:proofErr w:type="gramStart"/>
      <w:r w:rsidRPr="0032128F">
        <w:rPr>
          <w:color w:val="auto"/>
        </w:rPr>
        <w:t>нахождения:_</w:t>
      </w:r>
      <w:proofErr w:type="gramEnd"/>
      <w:r w:rsidRPr="0032128F">
        <w:rPr>
          <w:color w:val="auto"/>
        </w:rPr>
        <w:t>_________________________</w:t>
      </w:r>
    </w:p>
    <w:p w14:paraId="0124DF58" w14:textId="77777777" w:rsidR="0092749F" w:rsidRPr="0032128F" w:rsidRDefault="0092749F" w:rsidP="0092749F">
      <w:pPr>
        <w:pStyle w:val="aff1"/>
        <w:tabs>
          <w:tab w:val="left" w:pos="2227"/>
          <w:tab w:val="left" w:pos="3009"/>
          <w:tab w:val="left" w:pos="4131"/>
          <w:tab w:val="left" w:pos="5907"/>
          <w:tab w:val="left" w:pos="6677"/>
          <w:tab w:val="left" w:pos="8543"/>
        </w:tabs>
        <w:spacing w:before="0" w:after="0"/>
        <w:ind w:right="-1" w:firstLine="709"/>
        <w:rPr>
          <w:spacing w:val="-1"/>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6"/>
        <w:gridCol w:w="1585"/>
        <w:gridCol w:w="1093"/>
        <w:gridCol w:w="1093"/>
        <w:gridCol w:w="1093"/>
        <w:gridCol w:w="1585"/>
        <w:gridCol w:w="1593"/>
      </w:tblGrid>
      <w:tr w:rsidR="0032128F" w:rsidRPr="0032128F" w14:paraId="13C8A4E3" w14:textId="77777777" w:rsidTr="00EB5960">
        <w:tc>
          <w:tcPr>
            <w:tcW w:w="1614" w:type="dxa"/>
            <w:vAlign w:val="center"/>
          </w:tcPr>
          <w:p w14:paraId="7E98DC40" w14:textId="526F1F08" w:rsidR="00EB5960" w:rsidRPr="0032128F" w:rsidRDefault="00EB5960" w:rsidP="00EB5960">
            <w:pPr>
              <w:pStyle w:val="aff1"/>
              <w:tabs>
                <w:tab w:val="left" w:pos="2227"/>
                <w:tab w:val="left" w:pos="3009"/>
                <w:tab w:val="left" w:pos="4131"/>
                <w:tab w:val="left" w:pos="5907"/>
                <w:tab w:val="left" w:pos="6677"/>
                <w:tab w:val="left" w:pos="8543"/>
              </w:tabs>
              <w:spacing w:before="0" w:after="0"/>
              <w:ind w:right="-1"/>
              <w:jc w:val="center"/>
              <w:rPr>
                <w:b/>
                <w:bCs/>
                <w:spacing w:val="-1"/>
                <w:sz w:val="20"/>
                <w:szCs w:val="20"/>
                <w:lang w:val="ru-RU"/>
              </w:rPr>
            </w:pPr>
            <w:r w:rsidRPr="0032128F">
              <w:rPr>
                <w:b/>
                <w:bCs/>
                <w:spacing w:val="-1"/>
                <w:sz w:val="20"/>
                <w:szCs w:val="20"/>
                <w:lang w:val="ru-RU"/>
              </w:rPr>
              <w:t>№ отклонения</w:t>
            </w:r>
            <w:r w:rsidRPr="0032128F">
              <w:rPr>
                <w:b/>
                <w:bCs/>
                <w:spacing w:val="-1"/>
                <w:sz w:val="20"/>
                <w:szCs w:val="20"/>
              </w:rPr>
              <w:t xml:space="preserve"> </w:t>
            </w:r>
            <w:r w:rsidRPr="0032128F">
              <w:rPr>
                <w:b/>
                <w:bCs/>
                <w:sz w:val="20"/>
                <w:szCs w:val="20"/>
              </w:rPr>
              <w:t xml:space="preserve">/ </w:t>
            </w:r>
            <w:r w:rsidRPr="0032128F">
              <w:rPr>
                <w:b/>
                <w:bCs/>
                <w:sz w:val="20"/>
                <w:szCs w:val="20"/>
                <w:lang w:val="ru-RU"/>
              </w:rPr>
              <w:t>несоответствий</w:t>
            </w:r>
          </w:p>
        </w:tc>
        <w:tc>
          <w:tcPr>
            <w:tcW w:w="1613" w:type="dxa"/>
            <w:vAlign w:val="center"/>
          </w:tcPr>
          <w:p w14:paraId="494686AD" w14:textId="7F527903" w:rsidR="00EB5960" w:rsidRPr="0032128F" w:rsidRDefault="00EB5960" w:rsidP="00EB5960">
            <w:pPr>
              <w:pStyle w:val="aff1"/>
              <w:tabs>
                <w:tab w:val="left" w:pos="2227"/>
                <w:tab w:val="left" w:pos="3009"/>
                <w:tab w:val="left" w:pos="4131"/>
                <w:tab w:val="left" w:pos="5907"/>
                <w:tab w:val="left" w:pos="6677"/>
                <w:tab w:val="left" w:pos="8543"/>
              </w:tabs>
              <w:spacing w:before="0" w:after="0"/>
              <w:ind w:right="-1"/>
              <w:jc w:val="center"/>
              <w:rPr>
                <w:b/>
                <w:bCs/>
                <w:spacing w:val="-1"/>
                <w:sz w:val="20"/>
                <w:szCs w:val="20"/>
                <w:lang w:val="ru-RU"/>
              </w:rPr>
            </w:pPr>
            <w:r w:rsidRPr="0032128F">
              <w:rPr>
                <w:b/>
                <w:bCs/>
                <w:spacing w:val="-1"/>
                <w:sz w:val="20"/>
                <w:szCs w:val="20"/>
                <w:lang w:val="ru-RU"/>
              </w:rPr>
              <w:t xml:space="preserve">№ отклонения </w:t>
            </w:r>
            <w:r w:rsidRPr="0032128F">
              <w:rPr>
                <w:b/>
                <w:bCs/>
                <w:sz w:val="20"/>
                <w:szCs w:val="20"/>
              </w:rPr>
              <w:t xml:space="preserve">/ </w:t>
            </w:r>
            <w:r w:rsidRPr="0032128F">
              <w:rPr>
                <w:b/>
                <w:bCs/>
                <w:sz w:val="20"/>
                <w:szCs w:val="20"/>
                <w:lang w:val="ru-RU"/>
              </w:rPr>
              <w:t>несоответствий</w:t>
            </w:r>
          </w:p>
        </w:tc>
        <w:tc>
          <w:tcPr>
            <w:tcW w:w="1117" w:type="dxa"/>
            <w:vAlign w:val="center"/>
          </w:tcPr>
          <w:p w14:paraId="31A970CB" w14:textId="7606FB04" w:rsidR="00EB5960" w:rsidRPr="0032128F" w:rsidRDefault="00EB5960" w:rsidP="00EB5960">
            <w:pPr>
              <w:pStyle w:val="aff1"/>
              <w:tabs>
                <w:tab w:val="left" w:pos="2227"/>
                <w:tab w:val="left" w:pos="3009"/>
                <w:tab w:val="left" w:pos="4131"/>
                <w:tab w:val="left" w:pos="5907"/>
                <w:tab w:val="left" w:pos="6677"/>
                <w:tab w:val="left" w:pos="8543"/>
              </w:tabs>
              <w:spacing w:before="0" w:after="0"/>
              <w:ind w:right="-1"/>
              <w:jc w:val="center"/>
              <w:rPr>
                <w:b/>
                <w:bCs/>
                <w:spacing w:val="-1"/>
                <w:sz w:val="20"/>
                <w:szCs w:val="20"/>
                <w:lang w:val="ru-RU"/>
              </w:rPr>
            </w:pPr>
            <w:r w:rsidRPr="0032128F">
              <w:rPr>
                <w:b/>
                <w:bCs/>
                <w:spacing w:val="-1"/>
                <w:sz w:val="20"/>
                <w:szCs w:val="20"/>
                <w:lang w:val="ru-RU"/>
              </w:rPr>
              <w:t>Пункт стандарта</w:t>
            </w:r>
          </w:p>
        </w:tc>
        <w:tc>
          <w:tcPr>
            <w:tcW w:w="1029" w:type="dxa"/>
            <w:vAlign w:val="center"/>
          </w:tcPr>
          <w:p w14:paraId="4C58DC55" w14:textId="428A38E9" w:rsidR="00EB5960" w:rsidRPr="0032128F" w:rsidRDefault="00EB5960" w:rsidP="00EB5960">
            <w:pPr>
              <w:pStyle w:val="aff1"/>
              <w:tabs>
                <w:tab w:val="left" w:pos="2227"/>
                <w:tab w:val="left" w:pos="3009"/>
                <w:tab w:val="left" w:pos="4131"/>
                <w:tab w:val="left" w:pos="5907"/>
                <w:tab w:val="left" w:pos="6677"/>
                <w:tab w:val="left" w:pos="8543"/>
              </w:tabs>
              <w:spacing w:before="0" w:after="0"/>
              <w:ind w:right="-1"/>
              <w:jc w:val="center"/>
              <w:rPr>
                <w:b/>
                <w:bCs/>
                <w:spacing w:val="-1"/>
                <w:sz w:val="20"/>
                <w:szCs w:val="20"/>
                <w:lang w:val="ru-RU"/>
              </w:rPr>
            </w:pPr>
            <w:r w:rsidRPr="0032128F">
              <w:rPr>
                <w:b/>
                <w:bCs/>
                <w:spacing w:val="-1"/>
                <w:sz w:val="20"/>
                <w:szCs w:val="20"/>
                <w:lang w:val="ru-RU"/>
              </w:rPr>
              <w:t>Пункт стандарта</w:t>
            </w:r>
          </w:p>
        </w:tc>
        <w:tc>
          <w:tcPr>
            <w:tcW w:w="1029" w:type="dxa"/>
            <w:vAlign w:val="center"/>
          </w:tcPr>
          <w:p w14:paraId="080998C0" w14:textId="21B0291D" w:rsidR="00EB5960" w:rsidRPr="0032128F" w:rsidRDefault="00EB5960" w:rsidP="00EB5960">
            <w:pPr>
              <w:pStyle w:val="aff1"/>
              <w:tabs>
                <w:tab w:val="left" w:pos="2227"/>
                <w:tab w:val="left" w:pos="3009"/>
                <w:tab w:val="left" w:pos="4131"/>
                <w:tab w:val="left" w:pos="5907"/>
                <w:tab w:val="left" w:pos="6677"/>
                <w:tab w:val="left" w:pos="8543"/>
              </w:tabs>
              <w:spacing w:before="0" w:after="0"/>
              <w:ind w:right="-1"/>
              <w:jc w:val="center"/>
              <w:rPr>
                <w:b/>
                <w:bCs/>
                <w:spacing w:val="-1"/>
                <w:sz w:val="20"/>
                <w:szCs w:val="20"/>
                <w:lang w:val="ru-RU"/>
              </w:rPr>
            </w:pPr>
            <w:r w:rsidRPr="0032128F">
              <w:rPr>
                <w:b/>
                <w:bCs/>
                <w:spacing w:val="-1"/>
                <w:sz w:val="20"/>
                <w:szCs w:val="20"/>
                <w:lang w:val="ru-RU"/>
              </w:rPr>
              <w:t>Пункт стандарта</w:t>
            </w:r>
          </w:p>
        </w:tc>
        <w:tc>
          <w:tcPr>
            <w:tcW w:w="1613" w:type="dxa"/>
            <w:vAlign w:val="center"/>
          </w:tcPr>
          <w:p w14:paraId="7335B87E" w14:textId="2533EE6F" w:rsidR="00EB5960" w:rsidRPr="0032128F" w:rsidRDefault="00EB5960" w:rsidP="00EB5960">
            <w:pPr>
              <w:pStyle w:val="aff1"/>
              <w:tabs>
                <w:tab w:val="left" w:pos="2227"/>
                <w:tab w:val="left" w:pos="3009"/>
                <w:tab w:val="left" w:pos="4131"/>
                <w:tab w:val="left" w:pos="5907"/>
                <w:tab w:val="left" w:pos="6677"/>
                <w:tab w:val="left" w:pos="8543"/>
              </w:tabs>
              <w:spacing w:before="0" w:after="0"/>
              <w:ind w:right="-1"/>
              <w:jc w:val="center"/>
              <w:rPr>
                <w:b/>
                <w:bCs/>
                <w:spacing w:val="-1"/>
                <w:sz w:val="20"/>
                <w:szCs w:val="20"/>
                <w:lang w:val="ru-RU"/>
              </w:rPr>
            </w:pPr>
            <w:r w:rsidRPr="0032128F">
              <w:rPr>
                <w:b/>
                <w:bCs/>
                <w:spacing w:val="-1"/>
                <w:sz w:val="20"/>
                <w:szCs w:val="20"/>
                <w:lang w:val="ru-RU"/>
              </w:rPr>
              <w:t>Способ устранения отклонений</w:t>
            </w:r>
            <w:r w:rsidRPr="0032128F">
              <w:rPr>
                <w:b/>
                <w:bCs/>
                <w:sz w:val="20"/>
                <w:szCs w:val="20"/>
              </w:rPr>
              <w:t xml:space="preserve">/ </w:t>
            </w:r>
            <w:r w:rsidRPr="0032128F">
              <w:rPr>
                <w:b/>
                <w:bCs/>
                <w:sz w:val="20"/>
                <w:szCs w:val="20"/>
                <w:lang w:val="ru-RU"/>
              </w:rPr>
              <w:t>несоответствий</w:t>
            </w:r>
          </w:p>
        </w:tc>
        <w:tc>
          <w:tcPr>
            <w:tcW w:w="1613" w:type="dxa"/>
            <w:vAlign w:val="center"/>
          </w:tcPr>
          <w:p w14:paraId="6EF3A332" w14:textId="4DD9CEDE" w:rsidR="00EB5960" w:rsidRPr="0032128F" w:rsidRDefault="00EB5960" w:rsidP="00EB5960">
            <w:pPr>
              <w:pStyle w:val="aff1"/>
              <w:tabs>
                <w:tab w:val="left" w:pos="2227"/>
                <w:tab w:val="left" w:pos="3009"/>
                <w:tab w:val="left" w:pos="4131"/>
                <w:tab w:val="left" w:pos="5907"/>
                <w:tab w:val="left" w:pos="6677"/>
                <w:tab w:val="left" w:pos="8543"/>
              </w:tabs>
              <w:spacing w:before="0" w:after="0"/>
              <w:ind w:right="-1"/>
              <w:jc w:val="center"/>
              <w:rPr>
                <w:b/>
                <w:bCs/>
                <w:spacing w:val="-1"/>
                <w:sz w:val="20"/>
                <w:szCs w:val="20"/>
                <w:lang w:val="ru-RU"/>
              </w:rPr>
            </w:pPr>
            <w:r w:rsidRPr="0032128F">
              <w:rPr>
                <w:b/>
                <w:bCs/>
                <w:spacing w:val="-1"/>
                <w:sz w:val="20"/>
                <w:szCs w:val="20"/>
                <w:lang w:val="ru-RU"/>
              </w:rPr>
              <w:t>Доказательства об устранении отклонений</w:t>
            </w:r>
            <w:r w:rsidRPr="0032128F">
              <w:rPr>
                <w:b/>
                <w:bCs/>
                <w:sz w:val="20"/>
                <w:szCs w:val="20"/>
                <w:lang w:val="ru-RU"/>
              </w:rPr>
              <w:t>/ несоответствий</w:t>
            </w:r>
          </w:p>
        </w:tc>
      </w:tr>
      <w:tr w:rsidR="0032128F" w:rsidRPr="0032128F" w14:paraId="09D52D51" w14:textId="77777777" w:rsidTr="00EB5960">
        <w:tc>
          <w:tcPr>
            <w:tcW w:w="1614" w:type="dxa"/>
            <w:vAlign w:val="center"/>
          </w:tcPr>
          <w:p w14:paraId="136A455A"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jc w:val="center"/>
              <w:rPr>
                <w:b/>
                <w:bCs/>
                <w:spacing w:val="-1"/>
                <w:sz w:val="20"/>
                <w:szCs w:val="20"/>
                <w:lang w:val="ru-RU"/>
              </w:rPr>
            </w:pPr>
            <w:r w:rsidRPr="0032128F">
              <w:rPr>
                <w:b/>
                <w:bCs/>
                <w:spacing w:val="-1"/>
                <w:sz w:val="20"/>
                <w:szCs w:val="20"/>
                <w:lang w:val="ru-RU"/>
              </w:rPr>
              <w:t>1</w:t>
            </w:r>
          </w:p>
        </w:tc>
        <w:tc>
          <w:tcPr>
            <w:tcW w:w="1613" w:type="dxa"/>
            <w:vAlign w:val="center"/>
          </w:tcPr>
          <w:p w14:paraId="6EF3399A"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jc w:val="center"/>
              <w:rPr>
                <w:b/>
                <w:bCs/>
                <w:spacing w:val="-1"/>
                <w:sz w:val="20"/>
                <w:szCs w:val="20"/>
                <w:lang w:val="ru-RU"/>
              </w:rPr>
            </w:pPr>
            <w:r w:rsidRPr="0032128F">
              <w:rPr>
                <w:b/>
                <w:bCs/>
                <w:spacing w:val="-1"/>
                <w:sz w:val="20"/>
                <w:szCs w:val="20"/>
                <w:lang w:val="ru-RU"/>
              </w:rPr>
              <w:t>2</w:t>
            </w:r>
          </w:p>
        </w:tc>
        <w:tc>
          <w:tcPr>
            <w:tcW w:w="1117" w:type="dxa"/>
            <w:vAlign w:val="center"/>
          </w:tcPr>
          <w:p w14:paraId="03F5B3B9"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jc w:val="center"/>
              <w:rPr>
                <w:b/>
                <w:bCs/>
                <w:spacing w:val="-1"/>
                <w:sz w:val="20"/>
                <w:szCs w:val="20"/>
                <w:lang w:val="ru-RU"/>
              </w:rPr>
            </w:pPr>
            <w:r w:rsidRPr="0032128F">
              <w:rPr>
                <w:b/>
                <w:bCs/>
                <w:spacing w:val="-1"/>
                <w:sz w:val="20"/>
                <w:szCs w:val="20"/>
                <w:lang w:val="ru-RU"/>
              </w:rPr>
              <w:t>3</w:t>
            </w:r>
          </w:p>
        </w:tc>
        <w:tc>
          <w:tcPr>
            <w:tcW w:w="1029" w:type="dxa"/>
            <w:vAlign w:val="center"/>
          </w:tcPr>
          <w:p w14:paraId="03FC6D8B"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jc w:val="center"/>
              <w:rPr>
                <w:b/>
                <w:bCs/>
                <w:spacing w:val="-1"/>
                <w:sz w:val="20"/>
                <w:szCs w:val="20"/>
                <w:lang w:val="ru-RU"/>
              </w:rPr>
            </w:pPr>
            <w:r w:rsidRPr="0032128F">
              <w:rPr>
                <w:b/>
                <w:bCs/>
                <w:spacing w:val="-1"/>
                <w:sz w:val="20"/>
                <w:szCs w:val="20"/>
                <w:lang w:val="ru-RU"/>
              </w:rPr>
              <w:t>4</w:t>
            </w:r>
          </w:p>
        </w:tc>
        <w:tc>
          <w:tcPr>
            <w:tcW w:w="1029" w:type="dxa"/>
            <w:vAlign w:val="center"/>
          </w:tcPr>
          <w:p w14:paraId="06031CDB"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jc w:val="center"/>
              <w:rPr>
                <w:b/>
                <w:bCs/>
                <w:spacing w:val="-1"/>
                <w:sz w:val="20"/>
                <w:szCs w:val="20"/>
                <w:lang w:val="ru-RU"/>
              </w:rPr>
            </w:pPr>
            <w:r w:rsidRPr="0032128F">
              <w:rPr>
                <w:b/>
                <w:bCs/>
                <w:spacing w:val="-1"/>
                <w:sz w:val="20"/>
                <w:szCs w:val="20"/>
                <w:lang w:val="ru-RU"/>
              </w:rPr>
              <w:t>5</w:t>
            </w:r>
          </w:p>
        </w:tc>
        <w:tc>
          <w:tcPr>
            <w:tcW w:w="1613" w:type="dxa"/>
            <w:vAlign w:val="center"/>
          </w:tcPr>
          <w:p w14:paraId="4076A93E"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jc w:val="center"/>
              <w:rPr>
                <w:b/>
                <w:bCs/>
                <w:spacing w:val="-1"/>
                <w:sz w:val="20"/>
                <w:szCs w:val="20"/>
                <w:lang w:val="ru-RU"/>
              </w:rPr>
            </w:pPr>
            <w:r w:rsidRPr="0032128F">
              <w:rPr>
                <w:b/>
                <w:bCs/>
                <w:spacing w:val="-1"/>
                <w:sz w:val="20"/>
                <w:szCs w:val="20"/>
                <w:lang w:val="ru-RU"/>
              </w:rPr>
              <w:t>6</w:t>
            </w:r>
          </w:p>
        </w:tc>
        <w:tc>
          <w:tcPr>
            <w:tcW w:w="1613" w:type="dxa"/>
            <w:vAlign w:val="center"/>
          </w:tcPr>
          <w:p w14:paraId="23478565"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jc w:val="center"/>
              <w:rPr>
                <w:b/>
                <w:bCs/>
                <w:spacing w:val="-1"/>
                <w:sz w:val="20"/>
                <w:szCs w:val="20"/>
                <w:lang w:val="ru-RU"/>
              </w:rPr>
            </w:pPr>
            <w:r w:rsidRPr="0032128F">
              <w:rPr>
                <w:b/>
                <w:bCs/>
                <w:spacing w:val="-1"/>
                <w:sz w:val="20"/>
                <w:szCs w:val="20"/>
                <w:lang w:val="ru-RU"/>
              </w:rPr>
              <w:t>7</w:t>
            </w:r>
          </w:p>
        </w:tc>
      </w:tr>
      <w:tr w:rsidR="0032128F" w:rsidRPr="0032128F" w14:paraId="16D949E4" w14:textId="77777777" w:rsidTr="00EB5960">
        <w:tc>
          <w:tcPr>
            <w:tcW w:w="1614" w:type="dxa"/>
            <w:vAlign w:val="center"/>
          </w:tcPr>
          <w:p w14:paraId="523823B0"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rPr>
                <w:spacing w:val="-1"/>
                <w:sz w:val="20"/>
                <w:szCs w:val="20"/>
                <w:lang w:val="ru-RU"/>
              </w:rPr>
            </w:pPr>
          </w:p>
        </w:tc>
        <w:tc>
          <w:tcPr>
            <w:tcW w:w="1613" w:type="dxa"/>
            <w:vAlign w:val="center"/>
          </w:tcPr>
          <w:p w14:paraId="4EBDF7AB"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rPr>
                <w:spacing w:val="-1"/>
                <w:sz w:val="20"/>
                <w:szCs w:val="20"/>
                <w:lang w:val="ru-RU"/>
              </w:rPr>
            </w:pPr>
          </w:p>
        </w:tc>
        <w:tc>
          <w:tcPr>
            <w:tcW w:w="1117" w:type="dxa"/>
            <w:vAlign w:val="center"/>
          </w:tcPr>
          <w:p w14:paraId="68D34811"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rPr>
                <w:spacing w:val="-1"/>
                <w:sz w:val="20"/>
                <w:szCs w:val="20"/>
                <w:lang w:val="ru-RU"/>
              </w:rPr>
            </w:pPr>
          </w:p>
        </w:tc>
        <w:tc>
          <w:tcPr>
            <w:tcW w:w="1029" w:type="dxa"/>
            <w:vAlign w:val="center"/>
          </w:tcPr>
          <w:p w14:paraId="0C809210"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rPr>
                <w:spacing w:val="-1"/>
                <w:sz w:val="20"/>
                <w:szCs w:val="20"/>
                <w:lang w:val="ru-RU"/>
              </w:rPr>
            </w:pPr>
          </w:p>
        </w:tc>
        <w:tc>
          <w:tcPr>
            <w:tcW w:w="1029" w:type="dxa"/>
            <w:vAlign w:val="center"/>
          </w:tcPr>
          <w:p w14:paraId="3B703A24"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rPr>
                <w:spacing w:val="-1"/>
                <w:sz w:val="20"/>
                <w:szCs w:val="20"/>
                <w:lang w:val="ru-RU"/>
              </w:rPr>
            </w:pPr>
          </w:p>
        </w:tc>
        <w:tc>
          <w:tcPr>
            <w:tcW w:w="1613" w:type="dxa"/>
            <w:vAlign w:val="center"/>
          </w:tcPr>
          <w:p w14:paraId="5B73581C"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rPr>
                <w:spacing w:val="-1"/>
                <w:sz w:val="20"/>
                <w:szCs w:val="20"/>
                <w:lang w:val="ru-RU"/>
              </w:rPr>
            </w:pPr>
          </w:p>
        </w:tc>
        <w:tc>
          <w:tcPr>
            <w:tcW w:w="1613" w:type="dxa"/>
            <w:vAlign w:val="center"/>
          </w:tcPr>
          <w:p w14:paraId="73080CA0"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rPr>
                <w:spacing w:val="-1"/>
                <w:sz w:val="20"/>
                <w:szCs w:val="20"/>
                <w:lang w:val="ru-RU"/>
              </w:rPr>
            </w:pPr>
          </w:p>
        </w:tc>
      </w:tr>
      <w:tr w:rsidR="00467F6E" w:rsidRPr="0032128F" w14:paraId="62303A24" w14:textId="77777777" w:rsidTr="00EB5960">
        <w:tc>
          <w:tcPr>
            <w:tcW w:w="1614" w:type="dxa"/>
            <w:vAlign w:val="center"/>
          </w:tcPr>
          <w:p w14:paraId="28F47BBB"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rPr>
                <w:spacing w:val="-1"/>
                <w:sz w:val="20"/>
                <w:szCs w:val="20"/>
                <w:lang w:val="ru-RU"/>
              </w:rPr>
            </w:pPr>
          </w:p>
        </w:tc>
        <w:tc>
          <w:tcPr>
            <w:tcW w:w="1613" w:type="dxa"/>
            <w:vAlign w:val="center"/>
          </w:tcPr>
          <w:p w14:paraId="463B8ED9"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rPr>
                <w:spacing w:val="-1"/>
                <w:sz w:val="20"/>
                <w:szCs w:val="20"/>
                <w:lang w:val="ru-RU"/>
              </w:rPr>
            </w:pPr>
          </w:p>
        </w:tc>
        <w:tc>
          <w:tcPr>
            <w:tcW w:w="1117" w:type="dxa"/>
            <w:vAlign w:val="center"/>
          </w:tcPr>
          <w:p w14:paraId="75E3F378"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rPr>
                <w:spacing w:val="-1"/>
                <w:sz w:val="20"/>
                <w:szCs w:val="20"/>
                <w:lang w:val="ru-RU"/>
              </w:rPr>
            </w:pPr>
          </w:p>
        </w:tc>
        <w:tc>
          <w:tcPr>
            <w:tcW w:w="1029" w:type="dxa"/>
            <w:vAlign w:val="center"/>
          </w:tcPr>
          <w:p w14:paraId="45003E3A"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rPr>
                <w:spacing w:val="-1"/>
                <w:sz w:val="20"/>
                <w:szCs w:val="20"/>
                <w:lang w:val="ru-RU"/>
              </w:rPr>
            </w:pPr>
          </w:p>
        </w:tc>
        <w:tc>
          <w:tcPr>
            <w:tcW w:w="1029" w:type="dxa"/>
            <w:vAlign w:val="center"/>
          </w:tcPr>
          <w:p w14:paraId="356005D2"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rPr>
                <w:spacing w:val="-1"/>
                <w:sz w:val="20"/>
                <w:szCs w:val="20"/>
                <w:lang w:val="ru-RU"/>
              </w:rPr>
            </w:pPr>
          </w:p>
        </w:tc>
        <w:tc>
          <w:tcPr>
            <w:tcW w:w="1613" w:type="dxa"/>
            <w:vAlign w:val="center"/>
          </w:tcPr>
          <w:p w14:paraId="3FCC1F75"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rPr>
                <w:spacing w:val="-1"/>
                <w:sz w:val="20"/>
                <w:szCs w:val="20"/>
                <w:lang w:val="ru-RU"/>
              </w:rPr>
            </w:pPr>
          </w:p>
        </w:tc>
        <w:tc>
          <w:tcPr>
            <w:tcW w:w="1613" w:type="dxa"/>
            <w:vAlign w:val="center"/>
          </w:tcPr>
          <w:p w14:paraId="14DFA100"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ind w:right="-1"/>
              <w:rPr>
                <w:spacing w:val="-1"/>
                <w:sz w:val="20"/>
                <w:szCs w:val="20"/>
                <w:lang w:val="ru-RU"/>
              </w:rPr>
            </w:pPr>
          </w:p>
        </w:tc>
      </w:tr>
    </w:tbl>
    <w:p w14:paraId="6F33594E" w14:textId="77777777" w:rsidR="0092749F" w:rsidRPr="0032128F" w:rsidRDefault="0092749F" w:rsidP="0092749F">
      <w:pPr>
        <w:pStyle w:val="aff1"/>
        <w:tabs>
          <w:tab w:val="left" w:pos="2227"/>
          <w:tab w:val="left" w:pos="3009"/>
          <w:tab w:val="left" w:pos="4131"/>
          <w:tab w:val="left" w:pos="5907"/>
          <w:tab w:val="left" w:pos="6677"/>
          <w:tab w:val="left" w:pos="8543"/>
        </w:tabs>
        <w:spacing w:before="0" w:after="0"/>
        <w:ind w:right="-1" w:firstLine="709"/>
        <w:rPr>
          <w:spacing w:val="-1"/>
          <w:lang w:val="ru-RU"/>
        </w:rPr>
      </w:pPr>
    </w:p>
    <w:tbl>
      <w:tblPr>
        <w:tblW w:w="10036" w:type="dxa"/>
        <w:tblLook w:val="04A0" w:firstRow="1" w:lastRow="0" w:firstColumn="1" w:lastColumn="0" w:noHBand="0" w:noVBand="1"/>
      </w:tblPr>
      <w:tblGrid>
        <w:gridCol w:w="2794"/>
        <w:gridCol w:w="4576"/>
        <w:gridCol w:w="2666"/>
      </w:tblGrid>
      <w:tr w:rsidR="0032128F" w:rsidRPr="0032128F" w14:paraId="6C92F8A9" w14:textId="77777777" w:rsidTr="00E82DBD">
        <w:tc>
          <w:tcPr>
            <w:tcW w:w="2795" w:type="dxa"/>
          </w:tcPr>
          <w:p w14:paraId="1FF60A90" w14:textId="77777777" w:rsidR="0092749F" w:rsidRPr="0032128F" w:rsidRDefault="0092749F" w:rsidP="00E82DBD">
            <w:pPr>
              <w:spacing w:line="360" w:lineRule="auto"/>
              <w:rPr>
                <w:color w:val="auto"/>
              </w:rPr>
            </w:pPr>
            <w:r w:rsidRPr="0032128F">
              <w:rPr>
                <w:color w:val="auto"/>
              </w:rPr>
              <w:t>Дата составления</w:t>
            </w:r>
            <w:r w:rsidRPr="0032128F">
              <w:rPr>
                <w:color w:val="auto"/>
                <w:spacing w:val="-9"/>
              </w:rPr>
              <w:t xml:space="preserve"> </w:t>
            </w:r>
            <w:r w:rsidRPr="0032128F">
              <w:rPr>
                <w:color w:val="auto"/>
              </w:rPr>
              <w:t>отчета:</w:t>
            </w:r>
          </w:p>
        </w:tc>
        <w:tc>
          <w:tcPr>
            <w:tcW w:w="4575" w:type="dxa"/>
          </w:tcPr>
          <w:p w14:paraId="3CFFE84A"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line="360" w:lineRule="auto"/>
              <w:ind w:right="-1"/>
              <w:rPr>
                <w:spacing w:val="-1"/>
                <w:lang w:val="ru-RU"/>
              </w:rPr>
            </w:pPr>
            <w:r w:rsidRPr="0032128F">
              <w:rPr>
                <w:spacing w:val="-1"/>
                <w:lang w:val="ru-RU"/>
              </w:rPr>
              <w:t>________________________________________</w:t>
            </w:r>
          </w:p>
        </w:tc>
        <w:tc>
          <w:tcPr>
            <w:tcW w:w="2666" w:type="dxa"/>
          </w:tcPr>
          <w:p w14:paraId="407F3EA4"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line="360" w:lineRule="auto"/>
              <w:ind w:right="-1"/>
              <w:rPr>
                <w:spacing w:val="-1"/>
                <w:lang w:val="ru-RU"/>
              </w:rPr>
            </w:pPr>
          </w:p>
        </w:tc>
      </w:tr>
      <w:tr w:rsidR="0032128F" w:rsidRPr="0032128F" w14:paraId="5F17FA08" w14:textId="77777777" w:rsidTr="00E82DBD">
        <w:tc>
          <w:tcPr>
            <w:tcW w:w="2795" w:type="dxa"/>
          </w:tcPr>
          <w:p w14:paraId="5D5A587D" w14:textId="2D321B0F" w:rsidR="0092749F" w:rsidRPr="0032128F" w:rsidRDefault="0092749F" w:rsidP="00E82DBD">
            <w:pPr>
              <w:pStyle w:val="aff1"/>
              <w:tabs>
                <w:tab w:val="left" w:pos="2227"/>
                <w:tab w:val="left" w:pos="3009"/>
                <w:tab w:val="left" w:pos="4131"/>
                <w:tab w:val="left" w:pos="5907"/>
                <w:tab w:val="left" w:pos="6677"/>
                <w:tab w:val="left" w:pos="8543"/>
              </w:tabs>
              <w:spacing w:before="0" w:after="0" w:line="360" w:lineRule="auto"/>
              <w:ind w:right="-1"/>
              <w:rPr>
                <w:spacing w:val="-1"/>
                <w:sz w:val="24"/>
                <w:szCs w:val="24"/>
                <w:lang w:val="ru-RU"/>
              </w:rPr>
            </w:pPr>
            <w:r w:rsidRPr="0032128F">
              <w:rPr>
                <w:sz w:val="24"/>
                <w:szCs w:val="24"/>
              </w:rPr>
              <w:t>Представитель</w:t>
            </w:r>
            <w:r w:rsidRPr="0032128F">
              <w:rPr>
                <w:spacing w:val="-8"/>
                <w:sz w:val="24"/>
                <w:szCs w:val="24"/>
              </w:rPr>
              <w:t xml:space="preserve"> </w:t>
            </w:r>
            <w:r w:rsidR="00F71221" w:rsidRPr="0032128F">
              <w:rPr>
                <w:spacing w:val="-8"/>
                <w:sz w:val="24"/>
                <w:szCs w:val="24"/>
                <w:lang w:val="ru-RU"/>
              </w:rPr>
              <w:t xml:space="preserve">ИЦ </w:t>
            </w:r>
            <w:r w:rsidR="00F71221" w:rsidRPr="0032128F">
              <w:rPr>
                <w:spacing w:val="-8"/>
                <w:sz w:val="24"/>
                <w:szCs w:val="24"/>
              </w:rPr>
              <w:t>GLP</w:t>
            </w:r>
          </w:p>
        </w:tc>
        <w:tc>
          <w:tcPr>
            <w:tcW w:w="4575" w:type="dxa"/>
          </w:tcPr>
          <w:p w14:paraId="6E019F3B"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line="360" w:lineRule="auto"/>
              <w:ind w:right="-1"/>
              <w:rPr>
                <w:spacing w:val="-1"/>
                <w:lang w:val="ru-RU"/>
              </w:rPr>
            </w:pPr>
            <w:r w:rsidRPr="0032128F">
              <w:rPr>
                <w:spacing w:val="-1"/>
                <w:lang w:val="ru-RU"/>
              </w:rPr>
              <w:t>________________________________________</w:t>
            </w:r>
          </w:p>
        </w:tc>
        <w:tc>
          <w:tcPr>
            <w:tcW w:w="2666" w:type="dxa"/>
          </w:tcPr>
          <w:p w14:paraId="4F4682E2"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line="360" w:lineRule="auto"/>
              <w:ind w:right="-1"/>
              <w:jc w:val="center"/>
              <w:rPr>
                <w:spacing w:val="-1"/>
                <w:lang w:val="ru-RU"/>
              </w:rPr>
            </w:pPr>
            <w:r w:rsidRPr="0032128F">
              <w:rPr>
                <w:spacing w:val="-1"/>
                <w:lang w:val="ru-RU"/>
              </w:rPr>
              <w:t>______________</w:t>
            </w:r>
          </w:p>
        </w:tc>
      </w:tr>
      <w:tr w:rsidR="0092749F" w:rsidRPr="0032128F" w14:paraId="7FB3A74D" w14:textId="77777777" w:rsidTr="00E82DBD">
        <w:tc>
          <w:tcPr>
            <w:tcW w:w="2795" w:type="dxa"/>
          </w:tcPr>
          <w:p w14:paraId="35DFEE42"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line="360" w:lineRule="auto"/>
              <w:ind w:right="-1"/>
              <w:rPr>
                <w:spacing w:val="-1"/>
                <w:lang w:val="ru-RU"/>
              </w:rPr>
            </w:pPr>
          </w:p>
        </w:tc>
        <w:tc>
          <w:tcPr>
            <w:tcW w:w="4575" w:type="dxa"/>
          </w:tcPr>
          <w:p w14:paraId="6AC41C49"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line="360" w:lineRule="auto"/>
              <w:ind w:right="-1"/>
              <w:jc w:val="center"/>
              <w:rPr>
                <w:spacing w:val="-1"/>
                <w:sz w:val="20"/>
                <w:lang w:val="ru-RU"/>
              </w:rPr>
            </w:pPr>
            <w:r w:rsidRPr="0032128F">
              <w:rPr>
                <w:spacing w:val="-1"/>
                <w:sz w:val="20"/>
                <w:lang w:val="ru-RU"/>
              </w:rPr>
              <w:t>ФИО</w:t>
            </w:r>
          </w:p>
        </w:tc>
        <w:tc>
          <w:tcPr>
            <w:tcW w:w="2666" w:type="dxa"/>
          </w:tcPr>
          <w:p w14:paraId="007E1336" w14:textId="77777777" w:rsidR="0092749F" w:rsidRPr="0032128F" w:rsidRDefault="0092749F" w:rsidP="00E82DBD">
            <w:pPr>
              <w:pStyle w:val="aff1"/>
              <w:tabs>
                <w:tab w:val="left" w:pos="2227"/>
                <w:tab w:val="left" w:pos="3009"/>
                <w:tab w:val="left" w:pos="4131"/>
                <w:tab w:val="left" w:pos="5907"/>
                <w:tab w:val="left" w:pos="6677"/>
                <w:tab w:val="left" w:pos="8543"/>
              </w:tabs>
              <w:spacing w:before="0" w:after="0" w:line="360" w:lineRule="auto"/>
              <w:ind w:right="-1"/>
              <w:jc w:val="center"/>
              <w:rPr>
                <w:spacing w:val="-1"/>
                <w:sz w:val="20"/>
                <w:lang w:val="ru-RU"/>
              </w:rPr>
            </w:pPr>
            <w:r w:rsidRPr="0032128F">
              <w:rPr>
                <w:spacing w:val="-1"/>
                <w:sz w:val="20"/>
                <w:lang w:val="ru-RU"/>
              </w:rPr>
              <w:t>(подпись)</w:t>
            </w:r>
          </w:p>
        </w:tc>
      </w:tr>
    </w:tbl>
    <w:p w14:paraId="2A262704" w14:textId="77777777" w:rsidR="0092749F" w:rsidRPr="0032128F" w:rsidRDefault="0092749F" w:rsidP="0092749F">
      <w:pPr>
        <w:pBdr>
          <w:top w:val="none" w:sz="0" w:space="0" w:color="auto"/>
          <w:left w:val="none" w:sz="0" w:space="0" w:color="auto"/>
          <w:bottom w:val="none" w:sz="0" w:space="0" w:color="auto"/>
          <w:right w:val="none" w:sz="0" w:space="0" w:color="auto"/>
          <w:between w:val="none" w:sz="0" w:space="0" w:color="auto"/>
          <w:bar w:val="none" w:sz="0" w:color="auto"/>
        </w:pBdr>
        <w:rPr>
          <w:color w:val="auto"/>
          <w:szCs w:val="20"/>
        </w:rPr>
      </w:pPr>
      <w:bookmarkStart w:id="56" w:name="z870"/>
      <w:bookmarkEnd w:id="56"/>
    </w:p>
    <w:p w14:paraId="5472C8CE" w14:textId="215B47E5" w:rsidR="0092749F" w:rsidRPr="0032128F" w:rsidRDefault="0092749F">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auto"/>
          <w:bdr w:val="none" w:sz="0" w:space="0" w:color="auto"/>
          <w:lang w:eastAsia="en-US"/>
        </w:rPr>
      </w:pPr>
      <w:r w:rsidRPr="0032128F">
        <w:rPr>
          <w:color w:val="auto"/>
        </w:rPr>
        <w:br w:type="page"/>
      </w:r>
    </w:p>
    <w:p w14:paraId="7AE3462E" w14:textId="2CFC57C5" w:rsidR="0092749F" w:rsidRPr="0032128F" w:rsidRDefault="0092749F" w:rsidP="0092749F">
      <w:pPr>
        <w:pStyle w:val="1"/>
        <w:jc w:val="center"/>
      </w:pPr>
      <w:bookmarkStart w:id="57" w:name="_Toc244034683"/>
      <w:r w:rsidRPr="0032128F">
        <w:lastRenderedPageBreak/>
        <w:t>Приложение</w:t>
      </w:r>
      <w:r w:rsidRPr="0032128F">
        <w:rPr>
          <w:spacing w:val="-5"/>
        </w:rPr>
        <w:t xml:space="preserve"> </w:t>
      </w:r>
      <w:r w:rsidR="005B0909" w:rsidRPr="0032128F">
        <w:t>Ф</w:t>
      </w:r>
      <w:bookmarkEnd w:id="5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412"/>
        <w:gridCol w:w="2239"/>
      </w:tblGrid>
      <w:tr w:rsidR="0092749F" w:rsidRPr="0032128F" w14:paraId="6B3AA2E6" w14:textId="77777777" w:rsidTr="00517E5E">
        <w:tc>
          <w:tcPr>
            <w:tcW w:w="988" w:type="dxa"/>
            <w:tcBorders>
              <w:top w:val="single" w:sz="4" w:space="0" w:color="auto"/>
              <w:left w:val="single" w:sz="4" w:space="0" w:color="auto"/>
              <w:bottom w:val="single" w:sz="4" w:space="0" w:color="auto"/>
              <w:right w:val="single" w:sz="4" w:space="0" w:color="auto"/>
            </w:tcBorders>
            <w:hideMark/>
          </w:tcPr>
          <w:p w14:paraId="7C084C9E" w14:textId="4DAE3AAC" w:rsidR="0092749F" w:rsidRPr="0032128F" w:rsidRDefault="0092749F" w:rsidP="00E82DBD">
            <w:pPr>
              <w:rPr>
                <w:color w:val="auto"/>
                <w:bdr w:val="none" w:sz="0" w:space="0" w:color="auto" w:frame="1"/>
              </w:rPr>
            </w:pPr>
            <w:r w:rsidRPr="0032128F">
              <w:rPr>
                <w:noProof/>
                <w:color w:val="auto"/>
              </w:rPr>
              <w:drawing>
                <wp:inline distT="0" distB="0" distL="0" distR="0" wp14:anchorId="042E2F8F" wp14:editId="0198602C">
                  <wp:extent cx="457200" cy="373380"/>
                  <wp:effectExtent l="0" t="0" r="0" b="762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412" w:type="dxa"/>
            <w:tcBorders>
              <w:top w:val="single" w:sz="4" w:space="0" w:color="auto"/>
              <w:left w:val="single" w:sz="4" w:space="0" w:color="auto"/>
              <w:bottom w:val="single" w:sz="4" w:space="0" w:color="auto"/>
              <w:right w:val="single" w:sz="4" w:space="0" w:color="auto"/>
            </w:tcBorders>
            <w:vAlign w:val="center"/>
            <w:hideMark/>
          </w:tcPr>
          <w:p w14:paraId="6570379E" w14:textId="77777777" w:rsidR="0092749F" w:rsidRPr="0032128F" w:rsidRDefault="0092749F" w:rsidP="00E82DBD">
            <w:pPr>
              <w:jc w:val="center"/>
              <w:rPr>
                <w:b/>
                <w:color w:val="auto"/>
                <w:bdr w:val="none" w:sz="0" w:space="0" w:color="auto"/>
              </w:rPr>
            </w:pPr>
            <w:r w:rsidRPr="0032128F">
              <w:rPr>
                <w:b/>
                <w:color w:val="auto"/>
              </w:rPr>
              <w:t>РГП «Национальный центр аккредитации»</w:t>
            </w:r>
          </w:p>
        </w:tc>
        <w:tc>
          <w:tcPr>
            <w:tcW w:w="2239" w:type="dxa"/>
            <w:tcBorders>
              <w:top w:val="single" w:sz="4" w:space="0" w:color="auto"/>
              <w:left w:val="single" w:sz="4" w:space="0" w:color="auto"/>
              <w:bottom w:val="single" w:sz="4" w:space="0" w:color="auto"/>
              <w:right w:val="single" w:sz="4" w:space="0" w:color="auto"/>
            </w:tcBorders>
            <w:vAlign w:val="center"/>
            <w:hideMark/>
          </w:tcPr>
          <w:p w14:paraId="1D1289BC" w14:textId="2BE41833" w:rsidR="0092749F" w:rsidRPr="0032128F" w:rsidRDefault="0092749F" w:rsidP="00E82DBD">
            <w:pPr>
              <w:jc w:val="center"/>
              <w:rPr>
                <w:b/>
                <w:color w:val="auto"/>
              </w:rPr>
            </w:pPr>
            <w:r w:rsidRPr="0032128F">
              <w:rPr>
                <w:b/>
                <w:color w:val="auto"/>
              </w:rPr>
              <w:t xml:space="preserve">Ф ДП </w:t>
            </w:r>
            <w:proofErr w:type="gramStart"/>
            <w:r w:rsidR="00FB0363" w:rsidRPr="0032128F">
              <w:rPr>
                <w:b/>
                <w:color w:val="auto"/>
                <w:lang w:val="en-US"/>
              </w:rPr>
              <w:t>02</w:t>
            </w:r>
            <w:r w:rsidRPr="0032128F">
              <w:rPr>
                <w:b/>
                <w:color w:val="auto"/>
              </w:rPr>
              <w:t>-</w:t>
            </w:r>
            <w:r w:rsidR="00153A6E" w:rsidRPr="0032128F">
              <w:rPr>
                <w:b/>
                <w:color w:val="auto"/>
              </w:rPr>
              <w:t>08</w:t>
            </w:r>
            <w:proofErr w:type="gramEnd"/>
            <w:r w:rsidRPr="0032128F">
              <w:rPr>
                <w:b/>
                <w:color w:val="auto"/>
              </w:rPr>
              <w:t>.</w:t>
            </w:r>
            <w:r w:rsidR="00FB0363" w:rsidRPr="0032128F">
              <w:rPr>
                <w:b/>
                <w:color w:val="auto"/>
                <w:lang w:val="en-US"/>
              </w:rPr>
              <w:t>09</w:t>
            </w:r>
            <w:r w:rsidR="000051CA" w:rsidRPr="0032128F">
              <w:rPr>
                <w:b/>
                <w:color w:val="auto"/>
              </w:rPr>
              <w:t>-16</w:t>
            </w:r>
          </w:p>
        </w:tc>
      </w:tr>
    </w:tbl>
    <w:p w14:paraId="438834D6" w14:textId="77777777" w:rsidR="0092749F" w:rsidRPr="0032128F" w:rsidRDefault="0092749F" w:rsidP="0092749F">
      <w:pPr>
        <w:pStyle w:val="a8"/>
        <w:ind w:left="0"/>
        <w:jc w:val="center"/>
        <w:rPr>
          <w:b/>
          <w:color w:val="auto"/>
        </w:rPr>
      </w:pPr>
    </w:p>
    <w:tbl>
      <w:tblPr>
        <w:tblW w:w="0" w:type="auto"/>
        <w:tblLayout w:type="fixed"/>
        <w:tblLook w:val="04A0" w:firstRow="1" w:lastRow="0" w:firstColumn="1" w:lastColumn="0" w:noHBand="0" w:noVBand="1"/>
      </w:tblPr>
      <w:tblGrid>
        <w:gridCol w:w="4928"/>
        <w:gridCol w:w="4926"/>
      </w:tblGrid>
      <w:tr w:rsidR="0092749F" w:rsidRPr="0032128F" w14:paraId="35CBC428" w14:textId="77777777" w:rsidTr="00E82DBD">
        <w:tc>
          <w:tcPr>
            <w:tcW w:w="4928" w:type="dxa"/>
          </w:tcPr>
          <w:p w14:paraId="5B5FC324" w14:textId="77777777" w:rsidR="0092749F" w:rsidRPr="0032128F" w:rsidRDefault="0092749F" w:rsidP="00E82DBD">
            <w:pPr>
              <w:pStyle w:val="a8"/>
              <w:pBdr>
                <w:top w:val="none" w:sz="0" w:space="0" w:color="auto"/>
                <w:left w:val="none" w:sz="0" w:space="0" w:color="auto"/>
                <w:bottom w:val="none" w:sz="0" w:space="0" w:color="auto"/>
                <w:right w:val="none" w:sz="0" w:space="0" w:color="auto"/>
                <w:between w:val="none" w:sz="0" w:space="0" w:color="auto"/>
                <w:bar w:val="none" w:sz="0" w:color="auto"/>
              </w:pBdr>
              <w:ind w:left="0"/>
              <w:jc w:val="center"/>
              <w:rPr>
                <w:b/>
                <w:color w:val="auto"/>
              </w:rPr>
            </w:pPr>
          </w:p>
        </w:tc>
        <w:tc>
          <w:tcPr>
            <w:tcW w:w="4926" w:type="dxa"/>
          </w:tcPr>
          <w:p w14:paraId="03CE2E46" w14:textId="77777777" w:rsidR="0092749F" w:rsidRPr="0032128F" w:rsidRDefault="0092749F" w:rsidP="00E82DBD">
            <w:pPr>
              <w:spacing w:before="69"/>
              <w:rPr>
                <w:color w:val="auto"/>
              </w:rPr>
            </w:pPr>
            <w:r w:rsidRPr="0032128F">
              <w:rPr>
                <w:b/>
                <w:color w:val="auto"/>
                <w:spacing w:val="-1"/>
              </w:rPr>
              <w:t>УТВЕРЖДАЮ</w:t>
            </w:r>
          </w:p>
          <w:p w14:paraId="17D1E004" w14:textId="77777777" w:rsidR="0092749F" w:rsidRPr="0032128F" w:rsidRDefault="0092749F" w:rsidP="00E82DBD">
            <w:pPr>
              <w:ind w:right="548"/>
              <w:rPr>
                <w:color w:val="auto"/>
              </w:rPr>
            </w:pPr>
            <w:r w:rsidRPr="0032128F">
              <w:rPr>
                <w:b/>
                <w:color w:val="auto"/>
              </w:rPr>
              <w:t>Генеральный директор</w:t>
            </w:r>
          </w:p>
          <w:p w14:paraId="698BAFD9" w14:textId="77777777" w:rsidR="0092749F" w:rsidRPr="0032128F" w:rsidRDefault="0092749F" w:rsidP="00E82DBD">
            <w:pPr>
              <w:ind w:right="548"/>
              <w:rPr>
                <w:b/>
                <w:color w:val="auto"/>
              </w:rPr>
            </w:pPr>
            <w:r w:rsidRPr="0032128F">
              <w:rPr>
                <w:b/>
                <w:color w:val="auto"/>
              </w:rPr>
              <w:t>РГП «Национальный</w:t>
            </w:r>
            <w:r w:rsidRPr="0032128F">
              <w:rPr>
                <w:b/>
                <w:color w:val="auto"/>
                <w:spacing w:val="-3"/>
              </w:rPr>
              <w:t xml:space="preserve"> </w:t>
            </w:r>
            <w:r w:rsidRPr="0032128F">
              <w:rPr>
                <w:b/>
                <w:color w:val="auto"/>
              </w:rPr>
              <w:t>центр аккредитации»</w:t>
            </w:r>
          </w:p>
          <w:p w14:paraId="2EE61317" w14:textId="77777777" w:rsidR="0092749F" w:rsidRPr="0032128F" w:rsidRDefault="0092749F" w:rsidP="00E82DBD">
            <w:pPr>
              <w:ind w:right="548"/>
              <w:rPr>
                <w:b/>
                <w:color w:val="auto"/>
                <w:u w:val="single"/>
              </w:rPr>
            </w:pPr>
            <w:r w:rsidRPr="0032128F">
              <w:rPr>
                <w:b/>
                <w:color w:val="auto"/>
                <w:u w:val="single"/>
              </w:rPr>
              <w:t>Ф.И.О.</w:t>
            </w:r>
          </w:p>
          <w:p w14:paraId="4B772B7A" w14:textId="77777777" w:rsidR="0092749F" w:rsidRPr="0032128F" w:rsidRDefault="0092749F" w:rsidP="00E82DBD">
            <w:pPr>
              <w:tabs>
                <w:tab w:val="left" w:pos="6504"/>
                <w:tab w:val="left" w:pos="7584"/>
                <w:tab w:val="left" w:pos="8364"/>
              </w:tabs>
              <w:spacing w:line="266" w:lineRule="exact"/>
              <w:ind w:right="548"/>
              <w:rPr>
                <w:b/>
                <w:color w:val="auto"/>
              </w:rPr>
            </w:pPr>
            <w:r w:rsidRPr="0032128F">
              <w:rPr>
                <w:b/>
                <w:color w:val="auto"/>
              </w:rPr>
              <w:t>«______</w:t>
            </w:r>
            <w:proofErr w:type="gramStart"/>
            <w:r w:rsidRPr="0032128F">
              <w:rPr>
                <w:b/>
                <w:color w:val="auto"/>
              </w:rPr>
              <w:t>_»_</w:t>
            </w:r>
            <w:proofErr w:type="gramEnd"/>
            <w:r w:rsidRPr="0032128F">
              <w:rPr>
                <w:b/>
                <w:color w:val="auto"/>
              </w:rPr>
              <w:t>____________ _________ г.</w:t>
            </w:r>
          </w:p>
        </w:tc>
      </w:tr>
    </w:tbl>
    <w:p w14:paraId="65310E64" w14:textId="77777777" w:rsidR="0092749F" w:rsidRPr="0032128F" w:rsidRDefault="0092749F" w:rsidP="0092749F">
      <w:pPr>
        <w:pStyle w:val="a8"/>
        <w:ind w:left="0"/>
        <w:jc w:val="center"/>
        <w:rPr>
          <w:b/>
          <w:color w:val="auto"/>
        </w:rPr>
      </w:pPr>
    </w:p>
    <w:p w14:paraId="260206B2" w14:textId="77777777" w:rsidR="0092749F" w:rsidRPr="0032128F" w:rsidRDefault="0092749F" w:rsidP="0092749F">
      <w:pPr>
        <w:pStyle w:val="a8"/>
        <w:ind w:left="0"/>
        <w:jc w:val="center"/>
        <w:rPr>
          <w:b/>
          <w:color w:val="auto"/>
        </w:rPr>
      </w:pPr>
    </w:p>
    <w:p w14:paraId="36C79183" w14:textId="77777777" w:rsidR="0092749F" w:rsidRPr="0032128F" w:rsidRDefault="0092749F" w:rsidP="0092749F">
      <w:pPr>
        <w:pStyle w:val="a8"/>
        <w:ind w:left="0"/>
        <w:jc w:val="center"/>
        <w:rPr>
          <w:b/>
          <w:color w:val="auto"/>
        </w:rPr>
      </w:pPr>
    </w:p>
    <w:p w14:paraId="212626EF" w14:textId="12F94022" w:rsidR="0092749F" w:rsidRPr="0032128F" w:rsidRDefault="0092749F" w:rsidP="0092749F">
      <w:pPr>
        <w:pStyle w:val="a8"/>
        <w:ind w:left="0"/>
        <w:jc w:val="center"/>
        <w:rPr>
          <w:b/>
          <w:color w:val="auto"/>
        </w:rPr>
      </w:pPr>
      <w:r w:rsidRPr="0032128F">
        <w:rPr>
          <w:b/>
          <w:color w:val="auto"/>
        </w:rPr>
        <w:t>План проведения плановых</w:t>
      </w:r>
      <w:r w:rsidRPr="0032128F">
        <w:rPr>
          <w:b/>
          <w:color w:val="auto"/>
          <w:spacing w:val="-7"/>
        </w:rPr>
        <w:t xml:space="preserve"> аудитов исследований </w:t>
      </w:r>
      <w:r w:rsidR="00F71221" w:rsidRPr="0032128F">
        <w:rPr>
          <w:b/>
          <w:color w:val="auto"/>
          <w:spacing w:val="-7"/>
        </w:rPr>
        <w:t xml:space="preserve">ИЦ </w:t>
      </w:r>
      <w:r w:rsidR="00F71221" w:rsidRPr="0032128F">
        <w:rPr>
          <w:b/>
          <w:color w:val="auto"/>
          <w:spacing w:val="-7"/>
          <w:lang w:val="en-US"/>
        </w:rPr>
        <w:t>GLP</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862"/>
        <w:gridCol w:w="996"/>
        <w:gridCol w:w="996"/>
        <w:gridCol w:w="929"/>
        <w:gridCol w:w="1231"/>
        <w:gridCol w:w="978"/>
        <w:gridCol w:w="978"/>
        <w:gridCol w:w="978"/>
        <w:gridCol w:w="989"/>
      </w:tblGrid>
      <w:tr w:rsidR="0032128F" w:rsidRPr="0032128F" w14:paraId="6BAA5AA5" w14:textId="77777777" w:rsidTr="00B407D2">
        <w:trPr>
          <w:cantSplit/>
          <w:trHeight w:val="3203"/>
        </w:trPr>
        <w:tc>
          <w:tcPr>
            <w:tcW w:w="0" w:type="auto"/>
            <w:vAlign w:val="center"/>
          </w:tcPr>
          <w:p w14:paraId="4FB05838"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bCs/>
                <w:color w:val="auto"/>
                <w:sz w:val="20"/>
                <w:szCs w:val="20"/>
              </w:rPr>
            </w:pPr>
            <w:r w:rsidRPr="0032128F">
              <w:rPr>
                <w:bCs/>
                <w:color w:val="auto"/>
                <w:sz w:val="20"/>
                <w:szCs w:val="20"/>
              </w:rPr>
              <w:t>Общее</w:t>
            </w:r>
            <w:r w:rsidRPr="0032128F">
              <w:rPr>
                <w:bCs/>
                <w:color w:val="auto"/>
                <w:spacing w:val="-4"/>
                <w:sz w:val="20"/>
                <w:szCs w:val="20"/>
              </w:rPr>
              <w:t xml:space="preserve"> </w:t>
            </w:r>
            <w:r w:rsidRPr="0032128F">
              <w:rPr>
                <w:bCs/>
                <w:color w:val="auto"/>
                <w:sz w:val="20"/>
                <w:szCs w:val="20"/>
              </w:rPr>
              <w:t>количество</w:t>
            </w:r>
          </w:p>
        </w:tc>
        <w:tc>
          <w:tcPr>
            <w:tcW w:w="0" w:type="auto"/>
            <w:vAlign w:val="center"/>
          </w:tcPr>
          <w:p w14:paraId="3B353B6E"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bCs/>
                <w:color w:val="auto"/>
                <w:sz w:val="20"/>
                <w:szCs w:val="20"/>
              </w:rPr>
            </w:pPr>
            <w:r w:rsidRPr="0032128F">
              <w:rPr>
                <w:bCs/>
                <w:color w:val="auto"/>
                <w:sz w:val="20"/>
                <w:szCs w:val="20"/>
              </w:rPr>
              <w:t>Количество</w:t>
            </w:r>
            <w:r w:rsidRPr="0032128F">
              <w:rPr>
                <w:bCs/>
                <w:color w:val="auto"/>
                <w:spacing w:val="-3"/>
                <w:sz w:val="20"/>
                <w:szCs w:val="20"/>
              </w:rPr>
              <w:t xml:space="preserve"> </w:t>
            </w:r>
            <w:r w:rsidRPr="0032128F">
              <w:rPr>
                <w:bCs/>
                <w:color w:val="auto"/>
                <w:sz w:val="20"/>
                <w:szCs w:val="20"/>
              </w:rPr>
              <w:t>по месяцам</w:t>
            </w:r>
          </w:p>
        </w:tc>
        <w:tc>
          <w:tcPr>
            <w:tcW w:w="0" w:type="auto"/>
            <w:vAlign w:val="center"/>
          </w:tcPr>
          <w:p w14:paraId="0435B1B2" w14:textId="0F286FE2"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color w:val="auto"/>
                <w:sz w:val="20"/>
                <w:szCs w:val="20"/>
              </w:rPr>
            </w:pPr>
            <w:r w:rsidRPr="0032128F">
              <w:rPr>
                <w:color w:val="auto"/>
                <w:sz w:val="20"/>
                <w:szCs w:val="20"/>
              </w:rPr>
              <w:t xml:space="preserve">Дата выдачи свидетельства </w:t>
            </w:r>
            <w:r w:rsidR="007348DB" w:rsidRPr="0032128F">
              <w:rPr>
                <w:color w:val="auto"/>
                <w:sz w:val="20"/>
                <w:szCs w:val="20"/>
              </w:rPr>
              <w:t>соответствия принципам</w:t>
            </w:r>
            <w:r w:rsidRPr="0032128F">
              <w:rPr>
                <w:color w:val="auto"/>
                <w:sz w:val="20"/>
                <w:szCs w:val="20"/>
              </w:rPr>
              <w:t xml:space="preserve"> </w:t>
            </w:r>
            <w:r w:rsidRPr="0032128F">
              <w:rPr>
                <w:color w:val="auto"/>
                <w:sz w:val="20"/>
                <w:szCs w:val="20"/>
                <w:lang w:val="en-US"/>
              </w:rPr>
              <w:t>GLP</w:t>
            </w:r>
          </w:p>
        </w:tc>
        <w:tc>
          <w:tcPr>
            <w:tcW w:w="0" w:type="auto"/>
            <w:vAlign w:val="center"/>
          </w:tcPr>
          <w:p w14:paraId="1AEEBF20" w14:textId="0B51389D"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color w:val="auto"/>
                <w:sz w:val="20"/>
                <w:szCs w:val="20"/>
              </w:rPr>
            </w:pPr>
            <w:r w:rsidRPr="0032128F">
              <w:rPr>
                <w:color w:val="auto"/>
                <w:sz w:val="20"/>
                <w:szCs w:val="20"/>
              </w:rPr>
              <w:t xml:space="preserve">№ свидетельства </w:t>
            </w:r>
            <w:r w:rsidR="007348DB" w:rsidRPr="0032128F">
              <w:rPr>
                <w:color w:val="auto"/>
                <w:sz w:val="20"/>
                <w:szCs w:val="20"/>
              </w:rPr>
              <w:t>соответствия принципам</w:t>
            </w:r>
            <w:r w:rsidRPr="0032128F">
              <w:rPr>
                <w:color w:val="auto"/>
                <w:sz w:val="20"/>
                <w:szCs w:val="20"/>
              </w:rPr>
              <w:t xml:space="preserve"> </w:t>
            </w:r>
            <w:r w:rsidRPr="0032128F">
              <w:rPr>
                <w:color w:val="auto"/>
                <w:sz w:val="20"/>
                <w:szCs w:val="20"/>
                <w:lang w:val="en-US"/>
              </w:rPr>
              <w:t>GLP</w:t>
            </w:r>
          </w:p>
        </w:tc>
        <w:tc>
          <w:tcPr>
            <w:tcW w:w="0" w:type="auto"/>
            <w:vAlign w:val="center"/>
          </w:tcPr>
          <w:p w14:paraId="5426F0B6" w14:textId="09A8C28D"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color w:val="auto"/>
                <w:sz w:val="20"/>
                <w:szCs w:val="20"/>
              </w:rPr>
            </w:pPr>
            <w:r w:rsidRPr="0032128F">
              <w:rPr>
                <w:color w:val="auto"/>
                <w:sz w:val="20"/>
                <w:szCs w:val="20"/>
              </w:rPr>
              <w:t>Организация</w:t>
            </w:r>
          </w:p>
        </w:tc>
        <w:tc>
          <w:tcPr>
            <w:tcW w:w="0" w:type="auto"/>
            <w:vAlign w:val="center"/>
          </w:tcPr>
          <w:p w14:paraId="74ED57E5" w14:textId="2A3C499B"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color w:val="auto"/>
                <w:sz w:val="20"/>
                <w:szCs w:val="20"/>
              </w:rPr>
            </w:pPr>
            <w:r w:rsidRPr="0032128F">
              <w:rPr>
                <w:color w:val="auto"/>
                <w:sz w:val="20"/>
                <w:szCs w:val="20"/>
              </w:rPr>
              <w:t>Местонахождение</w:t>
            </w:r>
          </w:p>
        </w:tc>
        <w:tc>
          <w:tcPr>
            <w:tcW w:w="0" w:type="auto"/>
            <w:vAlign w:val="center"/>
          </w:tcPr>
          <w:p w14:paraId="5051EDF7" w14:textId="65E0837E"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color w:val="auto"/>
                <w:sz w:val="20"/>
                <w:szCs w:val="20"/>
              </w:rPr>
            </w:pPr>
            <w:r w:rsidRPr="0032128F">
              <w:rPr>
                <w:color w:val="auto"/>
                <w:sz w:val="20"/>
                <w:szCs w:val="20"/>
              </w:rPr>
              <w:t>Руководитель группы по проведению инспекции</w:t>
            </w:r>
          </w:p>
        </w:tc>
        <w:tc>
          <w:tcPr>
            <w:tcW w:w="0" w:type="auto"/>
            <w:vAlign w:val="center"/>
          </w:tcPr>
          <w:p w14:paraId="72230DA5" w14:textId="71215DD9"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color w:val="auto"/>
                <w:sz w:val="20"/>
                <w:szCs w:val="20"/>
              </w:rPr>
            </w:pPr>
            <w:r w:rsidRPr="0032128F">
              <w:rPr>
                <w:color w:val="auto"/>
                <w:sz w:val="20"/>
                <w:szCs w:val="20"/>
              </w:rPr>
              <w:t>Руководитель группы по проведению первого планового аудита исследования</w:t>
            </w:r>
          </w:p>
        </w:tc>
        <w:tc>
          <w:tcPr>
            <w:tcW w:w="0" w:type="auto"/>
            <w:vAlign w:val="center"/>
          </w:tcPr>
          <w:p w14:paraId="45CF68E1" w14:textId="281A4F4F"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color w:val="auto"/>
                <w:sz w:val="20"/>
                <w:szCs w:val="20"/>
              </w:rPr>
            </w:pPr>
            <w:r w:rsidRPr="0032128F">
              <w:rPr>
                <w:color w:val="auto"/>
                <w:sz w:val="20"/>
                <w:szCs w:val="20"/>
              </w:rPr>
              <w:t>Руководитель группы по проведению второго планового аудита исследования</w:t>
            </w:r>
          </w:p>
        </w:tc>
        <w:tc>
          <w:tcPr>
            <w:tcW w:w="428" w:type="dxa"/>
            <w:vAlign w:val="center"/>
          </w:tcPr>
          <w:p w14:paraId="40F755FB" w14:textId="55DC914C"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color w:val="auto"/>
                <w:sz w:val="20"/>
                <w:szCs w:val="20"/>
              </w:rPr>
            </w:pPr>
            <w:r w:rsidRPr="0032128F">
              <w:rPr>
                <w:color w:val="auto"/>
                <w:sz w:val="20"/>
                <w:szCs w:val="20"/>
              </w:rPr>
              <w:t>Руководитель группы последующих аудитов исследований</w:t>
            </w:r>
          </w:p>
        </w:tc>
      </w:tr>
      <w:tr w:rsidR="0032128F" w:rsidRPr="0032128F" w14:paraId="23E24EF5" w14:textId="77777777" w:rsidTr="00B407D2">
        <w:tc>
          <w:tcPr>
            <w:tcW w:w="0" w:type="auto"/>
            <w:vAlign w:val="center"/>
          </w:tcPr>
          <w:p w14:paraId="01644B54"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bCs/>
                <w:color w:val="auto"/>
              </w:rPr>
            </w:pPr>
            <w:r w:rsidRPr="0032128F">
              <w:rPr>
                <w:bCs/>
                <w:color w:val="auto"/>
              </w:rPr>
              <w:t>1</w:t>
            </w:r>
          </w:p>
        </w:tc>
        <w:tc>
          <w:tcPr>
            <w:tcW w:w="0" w:type="auto"/>
            <w:vAlign w:val="center"/>
          </w:tcPr>
          <w:p w14:paraId="7FAA91D4"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bCs/>
                <w:color w:val="auto"/>
              </w:rPr>
            </w:pPr>
            <w:r w:rsidRPr="0032128F">
              <w:rPr>
                <w:bCs/>
                <w:color w:val="auto"/>
              </w:rPr>
              <w:t>2</w:t>
            </w:r>
          </w:p>
        </w:tc>
        <w:tc>
          <w:tcPr>
            <w:tcW w:w="0" w:type="auto"/>
            <w:vAlign w:val="center"/>
          </w:tcPr>
          <w:p w14:paraId="4DA97AAF"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bCs/>
                <w:color w:val="auto"/>
              </w:rPr>
            </w:pPr>
            <w:r w:rsidRPr="0032128F">
              <w:rPr>
                <w:bCs/>
                <w:color w:val="auto"/>
              </w:rPr>
              <w:t>3</w:t>
            </w:r>
          </w:p>
        </w:tc>
        <w:tc>
          <w:tcPr>
            <w:tcW w:w="0" w:type="auto"/>
            <w:vAlign w:val="center"/>
          </w:tcPr>
          <w:p w14:paraId="79D47CF0"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bCs/>
                <w:color w:val="auto"/>
              </w:rPr>
            </w:pPr>
            <w:r w:rsidRPr="0032128F">
              <w:rPr>
                <w:bCs/>
                <w:color w:val="auto"/>
              </w:rPr>
              <w:t>4</w:t>
            </w:r>
          </w:p>
        </w:tc>
        <w:tc>
          <w:tcPr>
            <w:tcW w:w="0" w:type="auto"/>
            <w:vAlign w:val="center"/>
          </w:tcPr>
          <w:p w14:paraId="67C9FC92"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bCs/>
                <w:color w:val="auto"/>
              </w:rPr>
            </w:pPr>
            <w:r w:rsidRPr="0032128F">
              <w:rPr>
                <w:bCs/>
                <w:color w:val="auto"/>
              </w:rPr>
              <w:t>5</w:t>
            </w:r>
          </w:p>
        </w:tc>
        <w:tc>
          <w:tcPr>
            <w:tcW w:w="0" w:type="auto"/>
            <w:vAlign w:val="center"/>
          </w:tcPr>
          <w:p w14:paraId="4AEB50C5"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bCs/>
                <w:color w:val="auto"/>
              </w:rPr>
            </w:pPr>
            <w:r w:rsidRPr="0032128F">
              <w:rPr>
                <w:bCs/>
                <w:color w:val="auto"/>
              </w:rPr>
              <w:t>6</w:t>
            </w:r>
          </w:p>
        </w:tc>
        <w:tc>
          <w:tcPr>
            <w:tcW w:w="0" w:type="auto"/>
            <w:vAlign w:val="center"/>
          </w:tcPr>
          <w:p w14:paraId="40866657"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bCs/>
                <w:color w:val="auto"/>
              </w:rPr>
            </w:pPr>
            <w:r w:rsidRPr="0032128F">
              <w:rPr>
                <w:bCs/>
                <w:color w:val="auto"/>
              </w:rPr>
              <w:t>7</w:t>
            </w:r>
          </w:p>
        </w:tc>
        <w:tc>
          <w:tcPr>
            <w:tcW w:w="0" w:type="auto"/>
            <w:vAlign w:val="center"/>
          </w:tcPr>
          <w:p w14:paraId="7F10EA19"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bCs/>
                <w:color w:val="auto"/>
              </w:rPr>
            </w:pPr>
            <w:r w:rsidRPr="0032128F">
              <w:rPr>
                <w:bCs/>
                <w:color w:val="auto"/>
              </w:rPr>
              <w:t>8</w:t>
            </w:r>
          </w:p>
        </w:tc>
        <w:tc>
          <w:tcPr>
            <w:tcW w:w="0" w:type="auto"/>
            <w:vAlign w:val="center"/>
          </w:tcPr>
          <w:p w14:paraId="46F1C0C2"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bCs/>
                <w:color w:val="auto"/>
              </w:rPr>
            </w:pPr>
            <w:r w:rsidRPr="0032128F">
              <w:rPr>
                <w:bCs/>
                <w:color w:val="auto"/>
              </w:rPr>
              <w:t>9</w:t>
            </w:r>
          </w:p>
        </w:tc>
        <w:tc>
          <w:tcPr>
            <w:tcW w:w="428" w:type="dxa"/>
          </w:tcPr>
          <w:p w14:paraId="437CC019"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jc w:val="center"/>
              <w:rPr>
                <w:bCs/>
                <w:color w:val="auto"/>
              </w:rPr>
            </w:pPr>
            <w:r w:rsidRPr="0032128F">
              <w:rPr>
                <w:bCs/>
                <w:color w:val="auto"/>
              </w:rPr>
              <w:t>10</w:t>
            </w:r>
          </w:p>
        </w:tc>
      </w:tr>
      <w:tr w:rsidR="0032128F" w:rsidRPr="0032128F" w14:paraId="3420986F" w14:textId="77777777" w:rsidTr="00B407D2">
        <w:tc>
          <w:tcPr>
            <w:tcW w:w="0" w:type="auto"/>
          </w:tcPr>
          <w:p w14:paraId="3BFBD89B"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47B196B6"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02EFAD3F"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3FD5F74B"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0E7CD4F0"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6601B9C0"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6B3FEE4A"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0EA56A2C"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7AE6D300"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428" w:type="dxa"/>
          </w:tcPr>
          <w:p w14:paraId="0439AFF9"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r>
      <w:tr w:rsidR="0032128F" w:rsidRPr="0032128F" w14:paraId="5E13A29B" w14:textId="77777777" w:rsidTr="00B407D2">
        <w:tc>
          <w:tcPr>
            <w:tcW w:w="0" w:type="auto"/>
          </w:tcPr>
          <w:p w14:paraId="61849DE8"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37AAC757"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2DAE2A53"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0D9A8434"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7BCE6E64"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396DF8AD"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4AE9D28C"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073F2C90"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1D9D52C7"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428" w:type="dxa"/>
          </w:tcPr>
          <w:p w14:paraId="377D5431"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r>
      <w:tr w:rsidR="0032128F" w:rsidRPr="0032128F" w14:paraId="53A6D177" w14:textId="77777777" w:rsidTr="00B407D2">
        <w:tc>
          <w:tcPr>
            <w:tcW w:w="0" w:type="auto"/>
          </w:tcPr>
          <w:p w14:paraId="3252071A"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0FE72E6A"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32EC544D"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2F6AE5DD"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33012B99"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4EF25E07"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430E1D64"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0F8A5FEB"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4A8E8500"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428" w:type="dxa"/>
          </w:tcPr>
          <w:p w14:paraId="5891278A"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r>
      <w:tr w:rsidR="0032128F" w:rsidRPr="0032128F" w14:paraId="560FA477" w14:textId="77777777" w:rsidTr="00B407D2">
        <w:tc>
          <w:tcPr>
            <w:tcW w:w="0" w:type="auto"/>
          </w:tcPr>
          <w:p w14:paraId="41BEB77E"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4C9240E1"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21CFC4FE"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3AC5022A"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32F0E072"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5DDF516D"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5B439E89"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4C25C2BD"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5FACA5C0"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428" w:type="dxa"/>
          </w:tcPr>
          <w:p w14:paraId="7D5F8F76"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r>
      <w:tr w:rsidR="00083E2A" w:rsidRPr="0032128F" w14:paraId="10EED3CF" w14:textId="77777777" w:rsidTr="00B407D2">
        <w:tc>
          <w:tcPr>
            <w:tcW w:w="0" w:type="auto"/>
          </w:tcPr>
          <w:p w14:paraId="31255A26"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01003362"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7FBFE654"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7FF41967"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527F7795"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7F1B7002"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5AA4F79C"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05BBF152"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0" w:type="auto"/>
          </w:tcPr>
          <w:p w14:paraId="16257B82"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c>
          <w:tcPr>
            <w:tcW w:w="428" w:type="dxa"/>
          </w:tcPr>
          <w:p w14:paraId="36FFDDDA" w14:textId="77777777" w:rsidR="00F71221" w:rsidRPr="0032128F" w:rsidRDefault="00F71221" w:rsidP="00F71221">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contextualSpacing w:val="0"/>
              <w:rPr>
                <w:color w:val="auto"/>
              </w:rPr>
            </w:pPr>
          </w:p>
        </w:tc>
      </w:tr>
    </w:tbl>
    <w:p w14:paraId="354056FC" w14:textId="77777777" w:rsidR="0092749F" w:rsidRPr="0032128F" w:rsidRDefault="0092749F" w:rsidP="0092749F">
      <w:pPr>
        <w:pStyle w:val="a8"/>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709"/>
        <w:contextualSpacing w:val="0"/>
        <w:rPr>
          <w:color w:val="auto"/>
        </w:rPr>
      </w:pPr>
    </w:p>
    <w:p w14:paraId="45E1D908" w14:textId="300DA54A" w:rsidR="0092749F" w:rsidRPr="0032128F" w:rsidRDefault="0092749F">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auto"/>
          <w:bdr w:val="none" w:sz="0" w:space="0" w:color="auto"/>
          <w:lang w:eastAsia="en-US"/>
        </w:rPr>
      </w:pPr>
      <w:r w:rsidRPr="0032128F">
        <w:rPr>
          <w:color w:val="auto"/>
        </w:rPr>
        <w:br w:type="page"/>
      </w:r>
    </w:p>
    <w:p w14:paraId="7AC4564D" w14:textId="475E62D6" w:rsidR="00886771" w:rsidRPr="0032128F" w:rsidRDefault="00886771" w:rsidP="00886771">
      <w:pPr>
        <w:pStyle w:val="1"/>
        <w:jc w:val="center"/>
      </w:pPr>
      <w:bookmarkStart w:id="58" w:name="_Toc244034684"/>
      <w:r w:rsidRPr="0032128F">
        <w:lastRenderedPageBreak/>
        <w:t>Приложение</w:t>
      </w:r>
      <w:r w:rsidRPr="0032128F">
        <w:rPr>
          <w:spacing w:val="-5"/>
        </w:rPr>
        <w:t xml:space="preserve"> </w:t>
      </w:r>
      <w:r w:rsidR="005B0909" w:rsidRPr="0032128F">
        <w:rPr>
          <w:spacing w:val="-5"/>
        </w:rPr>
        <w:t>Ц</w:t>
      </w:r>
      <w:bookmarkEnd w:id="58"/>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554"/>
        <w:gridCol w:w="2097"/>
      </w:tblGrid>
      <w:tr w:rsidR="0032128F" w:rsidRPr="0032128F" w14:paraId="0BAF4B32" w14:textId="77777777" w:rsidTr="00F71221">
        <w:tc>
          <w:tcPr>
            <w:tcW w:w="988" w:type="dxa"/>
            <w:tcBorders>
              <w:top w:val="single" w:sz="4" w:space="0" w:color="auto"/>
              <w:left w:val="single" w:sz="4" w:space="0" w:color="auto"/>
              <w:bottom w:val="single" w:sz="4" w:space="0" w:color="auto"/>
              <w:right w:val="single" w:sz="4" w:space="0" w:color="auto"/>
            </w:tcBorders>
            <w:hideMark/>
          </w:tcPr>
          <w:p w14:paraId="592FC64D" w14:textId="55B70934" w:rsidR="00886771" w:rsidRPr="0032128F" w:rsidRDefault="00886771" w:rsidP="00E82DBD">
            <w:pPr>
              <w:rPr>
                <w:color w:val="auto"/>
                <w:bdr w:val="none" w:sz="0" w:space="0" w:color="auto" w:frame="1"/>
              </w:rPr>
            </w:pPr>
            <w:r w:rsidRPr="0032128F">
              <w:rPr>
                <w:noProof/>
                <w:color w:val="auto"/>
              </w:rPr>
              <w:drawing>
                <wp:inline distT="0" distB="0" distL="0" distR="0" wp14:anchorId="0466E74E" wp14:editId="1697B993">
                  <wp:extent cx="457200" cy="3733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554" w:type="dxa"/>
            <w:tcBorders>
              <w:top w:val="single" w:sz="4" w:space="0" w:color="auto"/>
              <w:left w:val="single" w:sz="4" w:space="0" w:color="auto"/>
              <w:bottom w:val="single" w:sz="4" w:space="0" w:color="auto"/>
              <w:right w:val="single" w:sz="4" w:space="0" w:color="auto"/>
            </w:tcBorders>
            <w:vAlign w:val="center"/>
            <w:hideMark/>
          </w:tcPr>
          <w:p w14:paraId="18D75B68" w14:textId="77777777" w:rsidR="00886771" w:rsidRPr="0032128F" w:rsidRDefault="00886771" w:rsidP="00E82DBD">
            <w:pPr>
              <w:jc w:val="center"/>
              <w:rPr>
                <w:b/>
                <w:color w:val="auto"/>
                <w:bdr w:val="none" w:sz="0" w:space="0" w:color="auto"/>
              </w:rPr>
            </w:pPr>
            <w:r w:rsidRPr="0032128F">
              <w:rPr>
                <w:b/>
                <w:color w:val="auto"/>
              </w:rPr>
              <w:t>РГП «Национальный центр аккредитации»</w:t>
            </w:r>
          </w:p>
        </w:tc>
        <w:tc>
          <w:tcPr>
            <w:tcW w:w="2097" w:type="dxa"/>
            <w:tcBorders>
              <w:top w:val="single" w:sz="4" w:space="0" w:color="auto"/>
              <w:left w:val="single" w:sz="4" w:space="0" w:color="auto"/>
              <w:bottom w:val="single" w:sz="4" w:space="0" w:color="auto"/>
              <w:right w:val="single" w:sz="4" w:space="0" w:color="auto"/>
            </w:tcBorders>
            <w:vAlign w:val="center"/>
            <w:hideMark/>
          </w:tcPr>
          <w:p w14:paraId="18DA59AF" w14:textId="615D89F1" w:rsidR="00886771" w:rsidRPr="0032128F" w:rsidRDefault="00886771" w:rsidP="00E82DBD">
            <w:pPr>
              <w:jc w:val="center"/>
              <w:rPr>
                <w:b/>
                <w:color w:val="auto"/>
              </w:rPr>
            </w:pPr>
            <w:r w:rsidRPr="0032128F">
              <w:rPr>
                <w:b/>
                <w:color w:val="auto"/>
              </w:rPr>
              <w:t xml:space="preserve">Ф ДП </w:t>
            </w:r>
            <w:proofErr w:type="gramStart"/>
            <w:r w:rsidR="00FB0363" w:rsidRPr="0032128F">
              <w:rPr>
                <w:b/>
                <w:color w:val="auto"/>
                <w:lang w:val="en-US"/>
              </w:rPr>
              <w:t>02</w:t>
            </w:r>
            <w:r w:rsidRPr="0032128F">
              <w:rPr>
                <w:b/>
                <w:color w:val="auto"/>
              </w:rPr>
              <w:t>-</w:t>
            </w:r>
            <w:r w:rsidR="00153A6E" w:rsidRPr="0032128F">
              <w:rPr>
                <w:b/>
                <w:color w:val="auto"/>
              </w:rPr>
              <w:t>08</w:t>
            </w:r>
            <w:proofErr w:type="gramEnd"/>
            <w:r w:rsidRPr="0032128F">
              <w:rPr>
                <w:b/>
                <w:color w:val="auto"/>
              </w:rPr>
              <w:t>.</w:t>
            </w:r>
            <w:r w:rsidR="00FB0363" w:rsidRPr="0032128F">
              <w:rPr>
                <w:b/>
                <w:color w:val="auto"/>
                <w:lang w:val="en-US"/>
              </w:rPr>
              <w:t>09</w:t>
            </w:r>
            <w:r w:rsidR="000051CA" w:rsidRPr="0032128F">
              <w:rPr>
                <w:b/>
                <w:color w:val="auto"/>
              </w:rPr>
              <w:t>-17</w:t>
            </w:r>
          </w:p>
        </w:tc>
      </w:tr>
    </w:tbl>
    <w:p w14:paraId="5EE46E9D" w14:textId="1FC0AE23" w:rsidR="00886771" w:rsidRPr="0032128F" w:rsidRDefault="00886771" w:rsidP="00886771">
      <w:pPr>
        <w:jc w:val="center"/>
        <w:rPr>
          <w:color w:val="auto"/>
        </w:rPr>
      </w:pPr>
      <w:r w:rsidRPr="0032128F">
        <w:rPr>
          <w:b/>
          <w:color w:val="auto"/>
        </w:rPr>
        <w:t xml:space="preserve">Договор </w:t>
      </w:r>
      <w:r w:rsidR="008273ED" w:rsidRPr="0032128F">
        <w:rPr>
          <w:b/>
          <w:color w:val="auto"/>
        </w:rPr>
        <w:t xml:space="preserve">на проведение </w:t>
      </w:r>
      <w:r w:rsidRPr="0032128F">
        <w:rPr>
          <w:b/>
          <w:color w:val="auto"/>
        </w:rPr>
        <w:t>мониторинг</w:t>
      </w:r>
      <w:r w:rsidR="008273ED" w:rsidRPr="0032128F">
        <w:rPr>
          <w:b/>
          <w:color w:val="auto"/>
        </w:rPr>
        <w:t>а</w:t>
      </w:r>
      <w:r w:rsidRPr="0032128F">
        <w:rPr>
          <w:b/>
          <w:color w:val="auto"/>
        </w:rPr>
        <w:t xml:space="preserve"> соответствия испытательных центров принципам надлежащей лабораторной практики</w:t>
      </w:r>
    </w:p>
    <w:p w14:paraId="7C7478BD" w14:textId="77777777" w:rsidR="00886771" w:rsidRPr="0032128F" w:rsidRDefault="00886771" w:rsidP="00886771">
      <w:pPr>
        <w:rPr>
          <w:b/>
          <w:color w:val="auto"/>
        </w:rPr>
      </w:pPr>
    </w:p>
    <w:p w14:paraId="1B48E698" w14:textId="77777777" w:rsidR="00886771" w:rsidRPr="0032128F" w:rsidRDefault="00886771" w:rsidP="00886771">
      <w:pPr>
        <w:rPr>
          <w:color w:val="auto"/>
        </w:rPr>
      </w:pPr>
      <w:r w:rsidRPr="0032128F">
        <w:rPr>
          <w:b/>
          <w:color w:val="auto"/>
        </w:rPr>
        <w:t>Предмониторинговый договор на мониторинг соответствия испытательных центров принципам надлежащей лабораторной практики</w:t>
      </w:r>
    </w:p>
    <w:tbl>
      <w:tblPr>
        <w:tblW w:w="0" w:type="auto"/>
        <w:tblInd w:w="115" w:type="dxa"/>
        <w:tblBorders>
          <w:top w:val="single" w:sz="4" w:space="0" w:color="auto"/>
          <w:left w:val="single" w:sz="4" w:space="0" w:color="auto"/>
          <w:bottom w:val="single" w:sz="4" w:space="0" w:color="auto"/>
          <w:right w:val="single" w:sz="4" w:space="0" w:color="auto"/>
          <w:insideH w:val="single" w:sz="6" w:space="0" w:color="CFCFCF"/>
          <w:insideV w:val="single" w:sz="6" w:space="0" w:color="CFCFCF"/>
        </w:tblBorders>
        <w:tblLook w:val="04A0" w:firstRow="1" w:lastRow="0" w:firstColumn="1" w:lastColumn="0" w:noHBand="0" w:noVBand="1"/>
      </w:tblPr>
      <w:tblGrid>
        <w:gridCol w:w="4517"/>
        <w:gridCol w:w="4996"/>
      </w:tblGrid>
      <w:tr w:rsidR="00886771" w:rsidRPr="0032128F" w14:paraId="66CC7223" w14:textId="77777777" w:rsidTr="00E82DBD">
        <w:trPr>
          <w:trHeight w:val="30"/>
        </w:trPr>
        <w:tc>
          <w:tcPr>
            <w:tcW w:w="4534" w:type="dxa"/>
            <w:tcMar>
              <w:top w:w="15" w:type="dxa"/>
              <w:left w:w="15" w:type="dxa"/>
              <w:bottom w:w="15" w:type="dxa"/>
              <w:right w:w="15" w:type="dxa"/>
            </w:tcMar>
            <w:vAlign w:val="center"/>
          </w:tcPr>
          <w:p w14:paraId="56C3197A" w14:textId="77777777" w:rsidR="00886771" w:rsidRPr="0032128F" w:rsidRDefault="00886771" w:rsidP="00E82DBD">
            <w:pPr>
              <w:spacing w:after="20"/>
              <w:ind w:left="20"/>
              <w:jc w:val="both"/>
              <w:rPr>
                <w:color w:val="auto"/>
              </w:rPr>
            </w:pPr>
            <w:bookmarkStart w:id="59" w:name="z855"/>
            <w:r w:rsidRPr="0032128F">
              <w:rPr>
                <w:color w:val="auto"/>
                <w:sz w:val="20"/>
              </w:rPr>
              <w:t>__________________</w:t>
            </w:r>
            <w:r w:rsidRPr="0032128F">
              <w:rPr>
                <w:color w:val="auto"/>
              </w:rPr>
              <w:br/>
            </w:r>
            <w:r w:rsidRPr="0032128F">
              <w:rPr>
                <w:color w:val="auto"/>
                <w:sz w:val="20"/>
              </w:rPr>
              <w:t>(место заключения)</w:t>
            </w:r>
          </w:p>
        </w:tc>
        <w:bookmarkEnd w:id="59"/>
        <w:tc>
          <w:tcPr>
            <w:tcW w:w="5019" w:type="dxa"/>
            <w:tcMar>
              <w:top w:w="15" w:type="dxa"/>
              <w:left w:w="15" w:type="dxa"/>
              <w:bottom w:w="15" w:type="dxa"/>
              <w:right w:w="15" w:type="dxa"/>
            </w:tcMar>
            <w:vAlign w:val="center"/>
          </w:tcPr>
          <w:p w14:paraId="15B5495F" w14:textId="77777777" w:rsidR="00886771" w:rsidRPr="0032128F" w:rsidRDefault="00886771" w:rsidP="00E82DBD">
            <w:pPr>
              <w:spacing w:after="20"/>
              <w:ind w:left="20"/>
              <w:jc w:val="both"/>
              <w:rPr>
                <w:color w:val="auto"/>
              </w:rPr>
            </w:pPr>
            <w:r w:rsidRPr="0032128F">
              <w:rPr>
                <w:color w:val="auto"/>
                <w:sz w:val="20"/>
              </w:rPr>
              <w:t>"____" __________20 __ года</w:t>
            </w:r>
          </w:p>
        </w:tc>
      </w:tr>
    </w:tbl>
    <w:p w14:paraId="4C43A47F" w14:textId="77777777" w:rsidR="00886771" w:rsidRPr="0032128F" w:rsidRDefault="00886771" w:rsidP="00886771">
      <w:pPr>
        <w:jc w:val="both"/>
        <w:rPr>
          <w:color w:val="auto"/>
          <w:szCs w:val="20"/>
        </w:rPr>
      </w:pPr>
      <w:bookmarkStart w:id="60" w:name="z859"/>
    </w:p>
    <w:p w14:paraId="5A0A78AC" w14:textId="77777777" w:rsidR="00886771" w:rsidRPr="0032128F" w:rsidRDefault="00886771" w:rsidP="00886771">
      <w:pPr>
        <w:jc w:val="both"/>
        <w:rPr>
          <w:color w:val="auto"/>
          <w:szCs w:val="20"/>
        </w:rPr>
      </w:pPr>
      <w:r w:rsidRPr="0032128F">
        <w:rPr>
          <w:color w:val="auto"/>
          <w:szCs w:val="20"/>
        </w:rPr>
        <w:t>_______________________________________________________________________________,</w:t>
      </w:r>
    </w:p>
    <w:p w14:paraId="5EC444D6" w14:textId="77777777" w:rsidR="00886771" w:rsidRPr="0032128F" w:rsidRDefault="00886771" w:rsidP="00886771">
      <w:pPr>
        <w:jc w:val="center"/>
        <w:rPr>
          <w:color w:val="auto"/>
          <w:sz w:val="20"/>
          <w:szCs w:val="16"/>
        </w:rPr>
      </w:pPr>
      <w:r w:rsidRPr="0032128F">
        <w:rPr>
          <w:color w:val="auto"/>
          <w:sz w:val="20"/>
          <w:szCs w:val="16"/>
        </w:rPr>
        <w:t>(полное наименование юридического лица)</w:t>
      </w:r>
    </w:p>
    <w:p w14:paraId="2A91A43A" w14:textId="77777777" w:rsidR="00886771" w:rsidRPr="0032128F" w:rsidRDefault="00886771" w:rsidP="00886771">
      <w:pPr>
        <w:jc w:val="both"/>
        <w:rPr>
          <w:color w:val="auto"/>
          <w:szCs w:val="20"/>
        </w:rPr>
      </w:pPr>
      <w:r w:rsidRPr="0032128F">
        <w:rPr>
          <w:color w:val="auto"/>
          <w:szCs w:val="20"/>
        </w:rPr>
        <w:t>определенное в соответствии с постановлением Правительства Республики Казахстан</w:t>
      </w:r>
    </w:p>
    <w:p w14:paraId="305620C9" w14:textId="77777777" w:rsidR="00886771" w:rsidRPr="0032128F" w:rsidRDefault="00886771" w:rsidP="00886771">
      <w:pPr>
        <w:jc w:val="both"/>
        <w:rPr>
          <w:color w:val="auto"/>
          <w:szCs w:val="20"/>
        </w:rPr>
      </w:pPr>
      <w:r w:rsidRPr="0032128F">
        <w:rPr>
          <w:color w:val="auto"/>
          <w:szCs w:val="20"/>
        </w:rPr>
        <w:t>________________________________________________________________________________</w:t>
      </w:r>
    </w:p>
    <w:p w14:paraId="73347F15" w14:textId="77777777" w:rsidR="00886771" w:rsidRPr="0032128F" w:rsidRDefault="00886771" w:rsidP="00886771">
      <w:pPr>
        <w:jc w:val="center"/>
        <w:rPr>
          <w:color w:val="auto"/>
          <w:sz w:val="20"/>
          <w:szCs w:val="16"/>
        </w:rPr>
      </w:pPr>
      <w:r w:rsidRPr="0032128F">
        <w:rPr>
          <w:color w:val="auto"/>
          <w:sz w:val="20"/>
          <w:szCs w:val="16"/>
        </w:rPr>
        <w:t>(дата и номер постановления Правительства Республики Казахстан)</w:t>
      </w:r>
    </w:p>
    <w:p w14:paraId="3FFC2E15" w14:textId="77777777" w:rsidR="00886771" w:rsidRPr="0032128F" w:rsidRDefault="00886771" w:rsidP="00886771">
      <w:pPr>
        <w:jc w:val="both"/>
        <w:rPr>
          <w:color w:val="auto"/>
          <w:szCs w:val="20"/>
        </w:rPr>
      </w:pPr>
      <w:r w:rsidRPr="0032128F">
        <w:rPr>
          <w:color w:val="auto"/>
          <w:szCs w:val="20"/>
        </w:rPr>
        <w:t>органом мониторинга, именуемое в дальнейшем «Орган мониторинга»,</w:t>
      </w:r>
    </w:p>
    <w:p w14:paraId="4880B35F" w14:textId="77777777" w:rsidR="00886771" w:rsidRPr="0032128F" w:rsidRDefault="00886771" w:rsidP="00886771">
      <w:pPr>
        <w:jc w:val="both"/>
        <w:rPr>
          <w:color w:val="auto"/>
          <w:szCs w:val="20"/>
        </w:rPr>
      </w:pPr>
      <w:r w:rsidRPr="0032128F">
        <w:rPr>
          <w:color w:val="auto"/>
          <w:szCs w:val="20"/>
        </w:rPr>
        <w:t>в лице _______________________________________________________________________________,</w:t>
      </w:r>
    </w:p>
    <w:p w14:paraId="0C6E11E4" w14:textId="77777777" w:rsidR="00886771" w:rsidRPr="0032128F" w:rsidRDefault="00886771" w:rsidP="00886771">
      <w:pPr>
        <w:jc w:val="center"/>
        <w:rPr>
          <w:color w:val="auto"/>
          <w:sz w:val="20"/>
          <w:szCs w:val="16"/>
        </w:rPr>
      </w:pPr>
      <w:r w:rsidRPr="0032128F">
        <w:rPr>
          <w:color w:val="auto"/>
          <w:sz w:val="20"/>
          <w:szCs w:val="16"/>
        </w:rPr>
        <w:t>(должность, фамилия, имя, отчество (при наличии) уполномоченного лица)</w:t>
      </w:r>
    </w:p>
    <w:p w14:paraId="75B10B27" w14:textId="77777777" w:rsidR="00886771" w:rsidRPr="0032128F" w:rsidRDefault="00886771" w:rsidP="00886771">
      <w:pPr>
        <w:jc w:val="both"/>
        <w:rPr>
          <w:color w:val="auto"/>
          <w:szCs w:val="20"/>
        </w:rPr>
      </w:pPr>
      <w:r w:rsidRPr="0032128F">
        <w:rPr>
          <w:color w:val="auto"/>
          <w:szCs w:val="20"/>
        </w:rPr>
        <w:t>действующего (-ей) на основании __________________________________________________,</w:t>
      </w:r>
    </w:p>
    <w:p w14:paraId="2405C145" w14:textId="77777777" w:rsidR="00886771" w:rsidRPr="0032128F" w:rsidRDefault="00886771" w:rsidP="00886771">
      <w:pPr>
        <w:jc w:val="center"/>
        <w:rPr>
          <w:color w:val="auto"/>
          <w:sz w:val="20"/>
          <w:szCs w:val="16"/>
        </w:rPr>
      </w:pPr>
      <w:r w:rsidRPr="0032128F">
        <w:rPr>
          <w:color w:val="auto"/>
          <w:sz w:val="20"/>
          <w:szCs w:val="16"/>
        </w:rPr>
        <w:t>(наименование документа)</w:t>
      </w:r>
    </w:p>
    <w:p w14:paraId="0BD42F57" w14:textId="77777777" w:rsidR="00886771" w:rsidRPr="0032128F" w:rsidRDefault="00886771" w:rsidP="00886771">
      <w:pPr>
        <w:jc w:val="both"/>
        <w:rPr>
          <w:color w:val="auto"/>
          <w:szCs w:val="20"/>
        </w:rPr>
      </w:pPr>
      <w:r w:rsidRPr="0032128F">
        <w:rPr>
          <w:color w:val="auto"/>
          <w:szCs w:val="20"/>
        </w:rPr>
        <w:t>с одной стороны, и _______________________________________________________________,</w:t>
      </w:r>
    </w:p>
    <w:p w14:paraId="6628C3B7" w14:textId="77777777" w:rsidR="00886771" w:rsidRPr="0032128F" w:rsidRDefault="00886771" w:rsidP="00886771">
      <w:pPr>
        <w:jc w:val="center"/>
        <w:rPr>
          <w:color w:val="auto"/>
          <w:sz w:val="20"/>
          <w:szCs w:val="16"/>
        </w:rPr>
      </w:pPr>
      <w:r w:rsidRPr="0032128F">
        <w:rPr>
          <w:color w:val="auto"/>
          <w:sz w:val="20"/>
          <w:szCs w:val="16"/>
        </w:rPr>
        <w:t>(полное наименование юридического лица)</w:t>
      </w:r>
    </w:p>
    <w:p w14:paraId="44E93CA4" w14:textId="77777777" w:rsidR="00886771" w:rsidRPr="0032128F" w:rsidRDefault="00886771" w:rsidP="00886771">
      <w:pPr>
        <w:jc w:val="both"/>
        <w:rPr>
          <w:color w:val="auto"/>
          <w:szCs w:val="20"/>
        </w:rPr>
      </w:pPr>
      <w:r w:rsidRPr="0032128F">
        <w:rPr>
          <w:color w:val="auto"/>
          <w:szCs w:val="20"/>
        </w:rPr>
        <w:t>именуемое (-ая) в дальнейшем «Заявитель», в лице ____________________________________</w:t>
      </w:r>
    </w:p>
    <w:p w14:paraId="42C82E67" w14:textId="77777777" w:rsidR="00886771" w:rsidRPr="0032128F" w:rsidRDefault="00886771" w:rsidP="00886771">
      <w:pPr>
        <w:jc w:val="center"/>
        <w:rPr>
          <w:color w:val="auto"/>
          <w:szCs w:val="20"/>
        </w:rPr>
      </w:pPr>
      <w:r w:rsidRPr="0032128F">
        <w:rPr>
          <w:color w:val="auto"/>
          <w:szCs w:val="20"/>
        </w:rPr>
        <w:t>_______________________________________________________________________________,</w:t>
      </w:r>
    </w:p>
    <w:p w14:paraId="14A9028F" w14:textId="77777777" w:rsidR="00886771" w:rsidRPr="0032128F" w:rsidRDefault="00886771" w:rsidP="00886771">
      <w:pPr>
        <w:jc w:val="center"/>
        <w:rPr>
          <w:color w:val="auto"/>
          <w:sz w:val="20"/>
          <w:szCs w:val="16"/>
        </w:rPr>
      </w:pPr>
      <w:r w:rsidRPr="0032128F">
        <w:rPr>
          <w:color w:val="auto"/>
          <w:sz w:val="20"/>
          <w:szCs w:val="16"/>
        </w:rPr>
        <w:t>(должность, фамилия, имя, отчество (при наличии) уполномоченного лица)</w:t>
      </w:r>
    </w:p>
    <w:p w14:paraId="32D3D2F6" w14:textId="77777777" w:rsidR="00886771" w:rsidRPr="0032128F" w:rsidRDefault="00886771" w:rsidP="00886771">
      <w:pPr>
        <w:jc w:val="both"/>
        <w:rPr>
          <w:color w:val="auto"/>
          <w:szCs w:val="20"/>
        </w:rPr>
      </w:pPr>
      <w:r w:rsidRPr="0032128F">
        <w:rPr>
          <w:color w:val="auto"/>
          <w:szCs w:val="20"/>
        </w:rPr>
        <w:t>действующий (-ая) на основании ___________________________________________________,</w:t>
      </w:r>
    </w:p>
    <w:p w14:paraId="0350E4E3" w14:textId="77777777" w:rsidR="00886771" w:rsidRPr="0032128F" w:rsidRDefault="00886771" w:rsidP="00886771">
      <w:pPr>
        <w:jc w:val="center"/>
        <w:rPr>
          <w:color w:val="auto"/>
          <w:sz w:val="20"/>
          <w:szCs w:val="16"/>
        </w:rPr>
      </w:pPr>
      <w:r w:rsidRPr="0032128F">
        <w:rPr>
          <w:color w:val="auto"/>
          <w:sz w:val="20"/>
          <w:szCs w:val="16"/>
        </w:rPr>
        <w:t>(наименование документа)</w:t>
      </w:r>
    </w:p>
    <w:p w14:paraId="516990CF" w14:textId="77777777" w:rsidR="00886771" w:rsidRPr="0032128F" w:rsidRDefault="00886771" w:rsidP="00886771">
      <w:pPr>
        <w:jc w:val="both"/>
        <w:rPr>
          <w:color w:val="auto"/>
          <w:sz w:val="20"/>
          <w:szCs w:val="20"/>
        </w:rPr>
      </w:pPr>
      <w:r w:rsidRPr="0032128F">
        <w:rPr>
          <w:color w:val="auto"/>
          <w:szCs w:val="20"/>
        </w:rPr>
        <w:t>с другой стороны, совместно именуемые «Стороны», заключили в соответствии с Законом Республики Казахстан от 30 декабря 2020 года «О техническом регулировании» (далее - Закон) настоящий договор (далее - Договор) о нижеследующем:</w:t>
      </w:r>
    </w:p>
    <w:p w14:paraId="59E545D1" w14:textId="77777777" w:rsidR="00886771" w:rsidRPr="0032128F" w:rsidRDefault="00886771" w:rsidP="00886771">
      <w:pPr>
        <w:ind w:firstLine="709"/>
        <w:rPr>
          <w:color w:val="auto"/>
        </w:rPr>
      </w:pPr>
      <w:bookmarkStart w:id="61" w:name="z860"/>
      <w:bookmarkEnd w:id="60"/>
      <w:r w:rsidRPr="0032128F">
        <w:rPr>
          <w:b/>
          <w:color w:val="auto"/>
        </w:rPr>
        <w:t>1. Предмет договора</w:t>
      </w:r>
    </w:p>
    <w:p w14:paraId="4BB453FE" w14:textId="77777777" w:rsidR="00886771" w:rsidRPr="0032128F" w:rsidRDefault="00886771" w:rsidP="00886771">
      <w:pPr>
        <w:ind w:firstLine="709"/>
        <w:jc w:val="both"/>
        <w:rPr>
          <w:color w:val="auto"/>
          <w:szCs w:val="20"/>
        </w:rPr>
      </w:pPr>
      <w:bookmarkStart w:id="62" w:name="z861"/>
      <w:bookmarkEnd w:id="61"/>
      <w:r w:rsidRPr="0032128F">
        <w:rPr>
          <w:color w:val="auto"/>
          <w:szCs w:val="20"/>
        </w:rPr>
        <w:t>1.1. Орган мониторинга обязуется провести процедуры официального признания компетентности Заявителя выполнять работы в определенной области оценки соответствия ______________________________________________________________________ Заявителя, претендующего на мониторинг соответствия испытательных центров принципам надлежащей лабораторной практики в качестве _______________________________________</w:t>
      </w:r>
    </w:p>
    <w:p w14:paraId="600714C8" w14:textId="77777777" w:rsidR="00886771" w:rsidRPr="0032128F" w:rsidRDefault="00886771" w:rsidP="00886771">
      <w:pPr>
        <w:ind w:firstLine="709"/>
        <w:jc w:val="center"/>
        <w:rPr>
          <w:color w:val="auto"/>
          <w:sz w:val="20"/>
          <w:szCs w:val="16"/>
        </w:rPr>
      </w:pPr>
      <w:r w:rsidRPr="0032128F">
        <w:rPr>
          <w:color w:val="auto"/>
          <w:sz w:val="20"/>
          <w:szCs w:val="16"/>
        </w:rPr>
        <w:t xml:space="preserve">                                                                            (направление деятельности в области оценки соответствия)</w:t>
      </w:r>
    </w:p>
    <w:p w14:paraId="0AB530E0" w14:textId="77777777" w:rsidR="00886771" w:rsidRPr="0032128F" w:rsidRDefault="00886771" w:rsidP="00886771">
      <w:pPr>
        <w:jc w:val="both"/>
        <w:rPr>
          <w:color w:val="auto"/>
          <w:szCs w:val="20"/>
        </w:rPr>
      </w:pPr>
      <w:r w:rsidRPr="0032128F">
        <w:rPr>
          <w:color w:val="auto"/>
          <w:szCs w:val="20"/>
        </w:rPr>
        <w:t>на соответствие _________________________________________________________________,</w:t>
      </w:r>
    </w:p>
    <w:p w14:paraId="6420AA49" w14:textId="77777777" w:rsidR="00886771" w:rsidRPr="0032128F" w:rsidRDefault="00886771" w:rsidP="00886771">
      <w:pPr>
        <w:ind w:firstLine="709"/>
        <w:jc w:val="center"/>
        <w:rPr>
          <w:color w:val="auto"/>
          <w:sz w:val="20"/>
          <w:szCs w:val="16"/>
        </w:rPr>
      </w:pPr>
      <w:r w:rsidRPr="0032128F">
        <w:rPr>
          <w:color w:val="auto"/>
          <w:sz w:val="20"/>
          <w:szCs w:val="16"/>
        </w:rPr>
        <w:t>(наименование документа(-ов) по стандартизации)</w:t>
      </w:r>
    </w:p>
    <w:p w14:paraId="5431931A" w14:textId="77777777" w:rsidR="00886771" w:rsidRPr="0032128F" w:rsidRDefault="00886771" w:rsidP="00886771">
      <w:pPr>
        <w:jc w:val="both"/>
        <w:rPr>
          <w:color w:val="auto"/>
          <w:sz w:val="20"/>
          <w:szCs w:val="20"/>
        </w:rPr>
      </w:pPr>
      <w:r w:rsidRPr="0032128F">
        <w:rPr>
          <w:color w:val="auto"/>
          <w:szCs w:val="20"/>
        </w:rPr>
        <w:t>в форме экспертизы заявки, инспекции по месту нахождения, а также в случае необходимости повторной экспертизы и мониторинга соответствия, а Заявитель, в свою очередь, обязуется выполнять требования вышеуказанного(-ых) документа(-ов) по стандартизации, Закона, настоящего Договора, критериев мониторинга соответствия, требования, установленные в международных обязательствах принятых Органом мониторинга, в тех областях, в которых запрашивается или предоставляется мониторинг соответствия, оплатить работы по проведению процедуры официального признания компетентности Заявителя выполнять работы в определенной области оценки соответствия.</w:t>
      </w:r>
    </w:p>
    <w:p w14:paraId="0CE52B75" w14:textId="77777777" w:rsidR="00886771" w:rsidRPr="0032128F" w:rsidRDefault="00886771" w:rsidP="00886771">
      <w:pPr>
        <w:ind w:firstLine="709"/>
        <w:jc w:val="both"/>
        <w:rPr>
          <w:color w:val="auto"/>
          <w:szCs w:val="20"/>
        </w:rPr>
      </w:pPr>
      <w:bookmarkStart w:id="63" w:name="z862"/>
      <w:bookmarkEnd w:id="62"/>
      <w:r w:rsidRPr="0032128F">
        <w:rPr>
          <w:color w:val="auto"/>
          <w:szCs w:val="20"/>
        </w:rPr>
        <w:lastRenderedPageBreak/>
        <w:t>1.2. Язык проведения работ __________________________________________________</w:t>
      </w:r>
    </w:p>
    <w:p w14:paraId="4EC0E744" w14:textId="77777777" w:rsidR="00886771" w:rsidRPr="0032128F" w:rsidRDefault="00886771" w:rsidP="00886771">
      <w:pPr>
        <w:ind w:firstLine="709"/>
        <w:jc w:val="center"/>
        <w:rPr>
          <w:color w:val="auto"/>
          <w:sz w:val="16"/>
          <w:szCs w:val="16"/>
        </w:rPr>
      </w:pPr>
      <w:r w:rsidRPr="0032128F">
        <w:rPr>
          <w:color w:val="auto"/>
          <w:sz w:val="20"/>
          <w:szCs w:val="16"/>
        </w:rPr>
        <w:t xml:space="preserve">                                                                           (казахский или русский язык)</w:t>
      </w:r>
    </w:p>
    <w:p w14:paraId="59750BA5" w14:textId="77777777" w:rsidR="00886771" w:rsidRPr="0032128F" w:rsidRDefault="00886771" w:rsidP="00886771">
      <w:pPr>
        <w:ind w:firstLine="709"/>
        <w:rPr>
          <w:color w:val="auto"/>
        </w:rPr>
      </w:pPr>
      <w:bookmarkStart w:id="64" w:name="z863"/>
      <w:bookmarkEnd w:id="63"/>
      <w:r w:rsidRPr="0032128F">
        <w:rPr>
          <w:b/>
          <w:color w:val="auto"/>
        </w:rPr>
        <w:t>2. Права и обязанности Сторон</w:t>
      </w:r>
    </w:p>
    <w:p w14:paraId="7A4CA103" w14:textId="77777777" w:rsidR="00886771" w:rsidRPr="0032128F" w:rsidRDefault="00886771" w:rsidP="00886771">
      <w:pPr>
        <w:ind w:firstLine="709"/>
        <w:jc w:val="both"/>
        <w:rPr>
          <w:color w:val="auto"/>
          <w:szCs w:val="20"/>
        </w:rPr>
      </w:pPr>
      <w:bookmarkStart w:id="65" w:name="z864"/>
      <w:bookmarkEnd w:id="64"/>
      <w:r w:rsidRPr="0032128F">
        <w:rPr>
          <w:color w:val="auto"/>
          <w:szCs w:val="20"/>
        </w:rPr>
        <w:t>2.1. Заявитель вправе:</w:t>
      </w:r>
      <w:bookmarkStart w:id="66" w:name="z865"/>
      <w:bookmarkEnd w:id="65"/>
    </w:p>
    <w:p w14:paraId="68C9FBC1" w14:textId="77777777" w:rsidR="00886771" w:rsidRPr="0032128F" w:rsidRDefault="00886771" w:rsidP="00886771">
      <w:pPr>
        <w:ind w:firstLine="709"/>
        <w:jc w:val="both"/>
        <w:rPr>
          <w:color w:val="auto"/>
          <w:szCs w:val="20"/>
        </w:rPr>
      </w:pPr>
      <w:r w:rsidRPr="0032128F">
        <w:rPr>
          <w:color w:val="auto"/>
          <w:szCs w:val="20"/>
        </w:rPr>
        <w:t>1) по результатам экспертизы заявки на мониторинг соответствия, содержащей сведения, необходимые для выполнения работ по оценке соответствия (далее - заявка), получить заключение инспектора в информационной системе, определенной Органом мониторинга (далее - информационная система);</w:t>
      </w:r>
      <w:bookmarkStart w:id="67" w:name="z866"/>
      <w:bookmarkEnd w:id="66"/>
    </w:p>
    <w:p w14:paraId="27CC0B22" w14:textId="77777777" w:rsidR="00886771" w:rsidRPr="0032128F" w:rsidRDefault="00886771" w:rsidP="00886771">
      <w:pPr>
        <w:ind w:firstLine="709"/>
        <w:jc w:val="both"/>
        <w:rPr>
          <w:color w:val="auto"/>
          <w:szCs w:val="20"/>
        </w:rPr>
      </w:pPr>
      <w:r w:rsidRPr="0032128F">
        <w:rPr>
          <w:color w:val="auto"/>
          <w:szCs w:val="20"/>
        </w:rPr>
        <w:t>2) по результатам инспекции по месту нахождения получить отчет группы по обследованию в информационной системе;</w:t>
      </w:r>
      <w:bookmarkStart w:id="68" w:name="z867"/>
      <w:bookmarkEnd w:id="67"/>
    </w:p>
    <w:p w14:paraId="59D3E008" w14:textId="68CD6BD8" w:rsidR="00886771" w:rsidRPr="0032128F" w:rsidRDefault="00886771" w:rsidP="00886771">
      <w:pPr>
        <w:ind w:firstLine="709"/>
        <w:jc w:val="both"/>
        <w:rPr>
          <w:color w:val="auto"/>
          <w:szCs w:val="20"/>
        </w:rPr>
      </w:pPr>
      <w:r w:rsidRPr="0032128F">
        <w:rPr>
          <w:color w:val="auto"/>
          <w:szCs w:val="20"/>
        </w:rPr>
        <w:t xml:space="preserve">3) по результатам инспекции по месту нахождения, при наличии соответствующих причин обращаться в Орган мониторинга о продлении срока устранения </w:t>
      </w:r>
      <w:r w:rsidR="00BC3449" w:rsidRPr="0032128F">
        <w:rPr>
          <w:color w:val="auto"/>
          <w:szCs w:val="20"/>
        </w:rPr>
        <w:t>отклонений</w:t>
      </w:r>
      <w:r w:rsidR="00F71221" w:rsidRPr="0032128F">
        <w:rPr>
          <w:color w:val="auto"/>
          <w:szCs w:val="20"/>
        </w:rPr>
        <w:t xml:space="preserve"> / несоответствий</w:t>
      </w:r>
      <w:r w:rsidR="00BC3449" w:rsidRPr="0032128F">
        <w:rPr>
          <w:color w:val="auto"/>
          <w:szCs w:val="20"/>
        </w:rPr>
        <w:t xml:space="preserve"> </w:t>
      </w:r>
      <w:r w:rsidRPr="0032128F">
        <w:rPr>
          <w:color w:val="auto"/>
          <w:szCs w:val="20"/>
        </w:rPr>
        <w:t>в информационной системе, но не свыше 2 (двух) месяцев;</w:t>
      </w:r>
      <w:bookmarkStart w:id="69" w:name="z868"/>
      <w:bookmarkEnd w:id="68"/>
    </w:p>
    <w:p w14:paraId="30467417" w14:textId="77777777" w:rsidR="00886771" w:rsidRPr="0032128F" w:rsidRDefault="00886771" w:rsidP="00886771">
      <w:pPr>
        <w:ind w:firstLine="709"/>
        <w:jc w:val="both"/>
        <w:rPr>
          <w:color w:val="auto"/>
          <w:szCs w:val="20"/>
        </w:rPr>
      </w:pPr>
      <w:r w:rsidRPr="0032128F">
        <w:rPr>
          <w:color w:val="auto"/>
          <w:szCs w:val="20"/>
        </w:rPr>
        <w:t>4) по результатам инспекции по месту нахождения представлять в Орган мониторинга посредством информационной системы свои замечания по проведенным работам в течение 3 (трех) рабочих дней со дня получения отчета о мониторинге соответствия;</w:t>
      </w:r>
      <w:bookmarkStart w:id="70" w:name="z869"/>
      <w:bookmarkEnd w:id="69"/>
    </w:p>
    <w:p w14:paraId="19E06063" w14:textId="77777777" w:rsidR="00886771" w:rsidRPr="0032128F" w:rsidRDefault="00886771" w:rsidP="00886771">
      <w:pPr>
        <w:ind w:firstLine="709"/>
        <w:jc w:val="both"/>
        <w:rPr>
          <w:color w:val="auto"/>
          <w:szCs w:val="20"/>
        </w:rPr>
      </w:pPr>
      <w:r w:rsidRPr="0032128F">
        <w:rPr>
          <w:color w:val="auto"/>
          <w:szCs w:val="20"/>
        </w:rPr>
        <w:t>5) обжаловать в Орган мониторинга действия его сотрудников;</w:t>
      </w:r>
      <w:bookmarkEnd w:id="70"/>
    </w:p>
    <w:p w14:paraId="4FDE7B1F" w14:textId="77777777" w:rsidR="00886771" w:rsidRPr="0032128F" w:rsidRDefault="00886771" w:rsidP="00886771">
      <w:pPr>
        <w:ind w:firstLine="709"/>
        <w:jc w:val="both"/>
        <w:rPr>
          <w:color w:val="auto"/>
          <w:szCs w:val="20"/>
        </w:rPr>
      </w:pPr>
      <w:r w:rsidRPr="0032128F">
        <w:rPr>
          <w:color w:val="auto"/>
          <w:szCs w:val="20"/>
        </w:rPr>
        <w:t>6) обжаловать решение Органа мониторинга об отказе в статусе соответствия в комиссию по апелляции;</w:t>
      </w:r>
      <w:bookmarkStart w:id="71" w:name="z871"/>
    </w:p>
    <w:p w14:paraId="25264734" w14:textId="77777777" w:rsidR="00886771" w:rsidRPr="0032128F" w:rsidRDefault="00886771" w:rsidP="00886771">
      <w:pPr>
        <w:ind w:firstLine="709"/>
        <w:jc w:val="both"/>
        <w:rPr>
          <w:color w:val="auto"/>
          <w:szCs w:val="20"/>
        </w:rPr>
      </w:pPr>
      <w:r w:rsidRPr="0032128F">
        <w:rPr>
          <w:color w:val="auto"/>
          <w:szCs w:val="20"/>
        </w:rPr>
        <w:t>7) при возникновении споров обращаться в суд, после проведения досудебных процедур, предусмотренных законодательством Республики Казахстан;</w:t>
      </w:r>
      <w:bookmarkStart w:id="72" w:name="z872"/>
      <w:bookmarkEnd w:id="71"/>
    </w:p>
    <w:p w14:paraId="488661CB" w14:textId="77777777" w:rsidR="00886771" w:rsidRPr="0032128F" w:rsidRDefault="00886771" w:rsidP="00886771">
      <w:pPr>
        <w:ind w:firstLine="709"/>
        <w:jc w:val="both"/>
        <w:rPr>
          <w:color w:val="auto"/>
          <w:szCs w:val="20"/>
        </w:rPr>
      </w:pPr>
      <w:r w:rsidRPr="0032128F">
        <w:rPr>
          <w:color w:val="auto"/>
          <w:szCs w:val="20"/>
        </w:rPr>
        <w:t>8) в любое время в одностороннем порядке расторгнуть Договор в информационной системе, уведомив об этом Орган мониторинга не менее за 30 (тридцать) календарных дней до даты расторжения;</w:t>
      </w:r>
      <w:bookmarkStart w:id="73" w:name="z873"/>
      <w:bookmarkEnd w:id="72"/>
    </w:p>
    <w:p w14:paraId="666282A8" w14:textId="77777777" w:rsidR="00886771" w:rsidRPr="0032128F" w:rsidRDefault="00886771" w:rsidP="00886771">
      <w:pPr>
        <w:ind w:firstLine="709"/>
        <w:jc w:val="both"/>
        <w:rPr>
          <w:color w:val="auto"/>
          <w:szCs w:val="20"/>
        </w:rPr>
      </w:pPr>
      <w:r w:rsidRPr="0032128F">
        <w:rPr>
          <w:color w:val="auto"/>
          <w:szCs w:val="20"/>
        </w:rPr>
        <w:t>9) в случае отказа в статусе соответствия получить мотивированное решение в информационной системе.</w:t>
      </w:r>
      <w:bookmarkStart w:id="74" w:name="z874"/>
      <w:bookmarkEnd w:id="73"/>
    </w:p>
    <w:p w14:paraId="6C3B6608" w14:textId="77777777" w:rsidR="00886771" w:rsidRPr="0032128F" w:rsidRDefault="00886771" w:rsidP="00886771">
      <w:pPr>
        <w:ind w:firstLine="709"/>
        <w:jc w:val="both"/>
        <w:rPr>
          <w:color w:val="auto"/>
          <w:szCs w:val="20"/>
        </w:rPr>
      </w:pPr>
      <w:r w:rsidRPr="0032128F">
        <w:rPr>
          <w:color w:val="auto"/>
          <w:szCs w:val="20"/>
        </w:rPr>
        <w:t>2.2. Заявитель обязан:</w:t>
      </w:r>
      <w:bookmarkStart w:id="75" w:name="z875"/>
      <w:bookmarkEnd w:id="74"/>
    </w:p>
    <w:p w14:paraId="3DC63C8A" w14:textId="77777777" w:rsidR="00886771" w:rsidRPr="0032128F" w:rsidRDefault="00886771" w:rsidP="00886771">
      <w:pPr>
        <w:ind w:firstLine="709"/>
        <w:jc w:val="both"/>
        <w:rPr>
          <w:color w:val="auto"/>
          <w:szCs w:val="20"/>
        </w:rPr>
      </w:pPr>
      <w:r w:rsidRPr="0032128F">
        <w:rPr>
          <w:color w:val="auto"/>
          <w:szCs w:val="20"/>
        </w:rPr>
        <w:t>1) зарегистрироваться в информационной системе с использованием электронной цифровой подписи (далее - электронная цифровая подпись);</w:t>
      </w:r>
      <w:bookmarkStart w:id="76" w:name="z876"/>
      <w:bookmarkEnd w:id="75"/>
    </w:p>
    <w:p w14:paraId="790D48E1" w14:textId="77777777" w:rsidR="00886771" w:rsidRPr="0032128F" w:rsidRDefault="00886771" w:rsidP="00886771">
      <w:pPr>
        <w:ind w:firstLine="709"/>
        <w:jc w:val="both"/>
        <w:rPr>
          <w:color w:val="auto"/>
          <w:szCs w:val="20"/>
        </w:rPr>
      </w:pPr>
      <w:r w:rsidRPr="0032128F">
        <w:rPr>
          <w:color w:val="auto"/>
          <w:szCs w:val="20"/>
        </w:rPr>
        <w:t>2) на постоянной основе контролировать и проверять личный кабинет в информационной системе;</w:t>
      </w:r>
      <w:bookmarkStart w:id="77" w:name="z877"/>
      <w:bookmarkEnd w:id="76"/>
    </w:p>
    <w:p w14:paraId="0DB1DC46" w14:textId="77777777" w:rsidR="00886771" w:rsidRPr="0032128F" w:rsidRDefault="00886771" w:rsidP="00886771">
      <w:pPr>
        <w:ind w:firstLine="709"/>
        <w:jc w:val="both"/>
        <w:rPr>
          <w:color w:val="auto"/>
          <w:szCs w:val="20"/>
        </w:rPr>
      </w:pPr>
      <w:r w:rsidRPr="0032128F">
        <w:rPr>
          <w:color w:val="auto"/>
          <w:szCs w:val="20"/>
        </w:rPr>
        <w:t>3) выполнять требования нормативных правовых актов, документов по стандартизации и иных документов по мониторингу соответствия испытательных центров принципам надлежащей лабораторной практики, критерии мониторинга соответствия, установленных в схеме мониторинга соответствия и требования, установленные в международных обязательствах, принятых Органом мониторинга, в тех областях, в которых запрашивается или предоставляется мониторинг соответствия, в том числе посредством информационной системы;</w:t>
      </w:r>
      <w:bookmarkStart w:id="78" w:name="z878"/>
      <w:bookmarkEnd w:id="77"/>
    </w:p>
    <w:p w14:paraId="7B5C18B5" w14:textId="77777777" w:rsidR="00886771" w:rsidRPr="0032128F" w:rsidRDefault="00886771" w:rsidP="00886771">
      <w:pPr>
        <w:ind w:firstLine="709"/>
        <w:jc w:val="both"/>
        <w:rPr>
          <w:color w:val="auto"/>
          <w:szCs w:val="20"/>
        </w:rPr>
      </w:pPr>
      <w:r w:rsidRPr="0032128F">
        <w:rPr>
          <w:color w:val="auto"/>
          <w:szCs w:val="20"/>
        </w:rPr>
        <w:t>4) непрерывно выполнять требования критериев мониторинга соответствия;</w:t>
      </w:r>
      <w:bookmarkStart w:id="79" w:name="z879"/>
      <w:bookmarkEnd w:id="78"/>
    </w:p>
    <w:p w14:paraId="172CC933" w14:textId="77777777" w:rsidR="00886771" w:rsidRPr="0032128F" w:rsidRDefault="00886771" w:rsidP="00886771">
      <w:pPr>
        <w:ind w:firstLine="709"/>
        <w:jc w:val="both"/>
        <w:rPr>
          <w:color w:val="auto"/>
          <w:szCs w:val="20"/>
        </w:rPr>
      </w:pPr>
      <w:r w:rsidRPr="0032128F">
        <w:rPr>
          <w:color w:val="auto"/>
          <w:szCs w:val="20"/>
        </w:rPr>
        <w:t>5) обеспечить доступ к информации, документам и отчетам, необходимым для оценки компетентности и мониторинга соответствия;</w:t>
      </w:r>
      <w:bookmarkStart w:id="80" w:name="z880"/>
      <w:bookmarkEnd w:id="79"/>
    </w:p>
    <w:p w14:paraId="2C2F5D4E" w14:textId="77777777" w:rsidR="00886771" w:rsidRPr="0032128F" w:rsidRDefault="00886771" w:rsidP="00886771">
      <w:pPr>
        <w:ind w:firstLine="709"/>
        <w:jc w:val="both"/>
        <w:rPr>
          <w:color w:val="auto"/>
          <w:szCs w:val="20"/>
        </w:rPr>
      </w:pPr>
      <w:r w:rsidRPr="0032128F">
        <w:rPr>
          <w:color w:val="auto"/>
          <w:szCs w:val="20"/>
        </w:rPr>
        <w:t>6) в срок не позднее 7 (семи) рабочих дней подписывать дополнительные соглашения к настоящему Договору либо направить мотивированный отказ в информационной системе;</w:t>
      </w:r>
      <w:bookmarkStart w:id="81" w:name="z881"/>
      <w:bookmarkEnd w:id="80"/>
    </w:p>
    <w:p w14:paraId="301B4085" w14:textId="77777777" w:rsidR="00886771" w:rsidRPr="0032128F" w:rsidRDefault="00886771" w:rsidP="00886771">
      <w:pPr>
        <w:ind w:firstLine="709"/>
        <w:jc w:val="both"/>
        <w:rPr>
          <w:color w:val="auto"/>
          <w:szCs w:val="20"/>
        </w:rPr>
      </w:pPr>
      <w:r w:rsidRPr="0032128F">
        <w:rPr>
          <w:color w:val="auto"/>
          <w:szCs w:val="20"/>
        </w:rPr>
        <w:t>7) оплачивать работы в соответствии с настоящим Договором;</w:t>
      </w:r>
      <w:bookmarkStart w:id="82" w:name="z882"/>
      <w:bookmarkEnd w:id="81"/>
    </w:p>
    <w:p w14:paraId="2086F739" w14:textId="77777777" w:rsidR="00886771" w:rsidRPr="0032128F" w:rsidRDefault="00886771" w:rsidP="00886771">
      <w:pPr>
        <w:ind w:firstLine="709"/>
        <w:jc w:val="both"/>
        <w:rPr>
          <w:color w:val="auto"/>
          <w:szCs w:val="20"/>
        </w:rPr>
      </w:pPr>
      <w:r w:rsidRPr="0032128F">
        <w:rPr>
          <w:color w:val="auto"/>
          <w:szCs w:val="20"/>
        </w:rPr>
        <w:t>8) определить уполномоченное лицо для взаимодействия с Органом мониторинга при проведении работ по мониторингу соответствия;</w:t>
      </w:r>
      <w:bookmarkStart w:id="83" w:name="z883"/>
      <w:bookmarkEnd w:id="82"/>
    </w:p>
    <w:p w14:paraId="74C7156E" w14:textId="701F4D92" w:rsidR="00886771" w:rsidRPr="0032128F" w:rsidRDefault="00886771" w:rsidP="00886771">
      <w:pPr>
        <w:ind w:firstLine="709"/>
        <w:jc w:val="both"/>
        <w:rPr>
          <w:color w:val="auto"/>
          <w:szCs w:val="20"/>
        </w:rPr>
      </w:pPr>
      <w:r w:rsidRPr="0032128F">
        <w:rPr>
          <w:color w:val="auto"/>
          <w:szCs w:val="20"/>
        </w:rPr>
        <w:t xml:space="preserve">9) обеспечивать группе по </w:t>
      </w:r>
      <w:r w:rsidR="005C13A2" w:rsidRPr="0032128F">
        <w:rPr>
          <w:color w:val="auto"/>
        </w:rPr>
        <w:t>инспекции</w:t>
      </w:r>
      <w:r w:rsidRPr="0032128F">
        <w:rPr>
          <w:color w:val="auto"/>
          <w:szCs w:val="20"/>
        </w:rPr>
        <w:t xml:space="preserve"> доступ к помещению (помещениям), оборудованию и информации, а также присутствие персонала (за исключением персонала, отсутствующего по нетрудоспособности и иным причинам, предусмотренным Трудовым </w:t>
      </w:r>
      <w:r w:rsidRPr="0032128F">
        <w:rPr>
          <w:color w:val="auto"/>
          <w:szCs w:val="20"/>
        </w:rPr>
        <w:lastRenderedPageBreak/>
        <w:t>законодательством Республики Казахстан) и другим принципам надлежащей лабораторной практики при проведении инспекции по месту нахождения;</w:t>
      </w:r>
      <w:bookmarkStart w:id="84" w:name="z884"/>
      <w:bookmarkEnd w:id="83"/>
    </w:p>
    <w:p w14:paraId="148E00FE" w14:textId="05D5BE9F" w:rsidR="00886771" w:rsidRPr="0032128F" w:rsidRDefault="00886771" w:rsidP="00886771">
      <w:pPr>
        <w:ind w:firstLine="709"/>
        <w:jc w:val="both"/>
        <w:rPr>
          <w:color w:val="auto"/>
          <w:szCs w:val="20"/>
        </w:rPr>
      </w:pPr>
      <w:r w:rsidRPr="0032128F">
        <w:rPr>
          <w:color w:val="auto"/>
          <w:szCs w:val="20"/>
        </w:rPr>
        <w:t xml:space="preserve">10) </w:t>
      </w:r>
      <w:proofErr w:type="gramStart"/>
      <w:r w:rsidRPr="0032128F">
        <w:rPr>
          <w:color w:val="auto"/>
          <w:szCs w:val="20"/>
        </w:rPr>
        <w:t>в течение 30 (тридцати) рабочих дней с момента получения уведомления Органа мониторинга,</w:t>
      </w:r>
      <w:proofErr w:type="gramEnd"/>
      <w:r w:rsidRPr="0032128F">
        <w:rPr>
          <w:color w:val="auto"/>
          <w:szCs w:val="20"/>
        </w:rPr>
        <w:t xml:space="preserve"> устранить </w:t>
      </w:r>
      <w:r w:rsidR="00BC3449" w:rsidRPr="0032128F">
        <w:rPr>
          <w:color w:val="auto"/>
          <w:szCs w:val="20"/>
        </w:rPr>
        <w:t>отклонения</w:t>
      </w:r>
      <w:r w:rsidR="00F71221" w:rsidRPr="0032128F">
        <w:rPr>
          <w:color w:val="auto"/>
          <w:szCs w:val="20"/>
        </w:rPr>
        <w:t xml:space="preserve"> / несоответствия</w:t>
      </w:r>
      <w:r w:rsidRPr="0032128F">
        <w:rPr>
          <w:color w:val="auto"/>
          <w:szCs w:val="20"/>
        </w:rPr>
        <w:t>, выявленные в ходе экспертизы, и в информационной системе известить об этом Орган мониторинга;</w:t>
      </w:r>
      <w:bookmarkStart w:id="85" w:name="z885"/>
      <w:bookmarkEnd w:id="84"/>
    </w:p>
    <w:p w14:paraId="26C8D6A2" w14:textId="2027080F" w:rsidR="00886771" w:rsidRPr="0032128F" w:rsidRDefault="00886771" w:rsidP="00886771">
      <w:pPr>
        <w:ind w:firstLine="709"/>
        <w:jc w:val="both"/>
        <w:rPr>
          <w:color w:val="auto"/>
          <w:szCs w:val="20"/>
        </w:rPr>
      </w:pPr>
      <w:r w:rsidRPr="0032128F">
        <w:rPr>
          <w:color w:val="auto"/>
          <w:szCs w:val="20"/>
        </w:rPr>
        <w:t xml:space="preserve">11) в течение 20 (двадцати) рабочих дней с момента получения уведомления Органа мониторинга, а в случае продления Органом мониторинга указанного срока - в течение периода продления, устранить </w:t>
      </w:r>
      <w:r w:rsidR="00BC3449" w:rsidRPr="0032128F">
        <w:rPr>
          <w:color w:val="auto"/>
          <w:szCs w:val="20"/>
        </w:rPr>
        <w:t>отклонения</w:t>
      </w:r>
      <w:r w:rsidR="00F71221" w:rsidRPr="0032128F">
        <w:rPr>
          <w:color w:val="auto"/>
          <w:szCs w:val="20"/>
        </w:rPr>
        <w:t xml:space="preserve"> / несоответствия</w:t>
      </w:r>
      <w:r w:rsidRPr="0032128F">
        <w:rPr>
          <w:color w:val="auto"/>
          <w:szCs w:val="20"/>
        </w:rPr>
        <w:t xml:space="preserve">, выявленные в ходе инспекции по месту нахождения, и известить об этом Орган мониторинга в информационной системе согласно отчету группы по </w:t>
      </w:r>
      <w:r w:rsidR="005C13A2" w:rsidRPr="0032128F">
        <w:rPr>
          <w:color w:val="auto"/>
        </w:rPr>
        <w:t>инспекции</w:t>
      </w:r>
      <w:r w:rsidRPr="0032128F">
        <w:rPr>
          <w:color w:val="auto"/>
          <w:szCs w:val="20"/>
        </w:rPr>
        <w:t>;</w:t>
      </w:r>
      <w:bookmarkStart w:id="86" w:name="z886"/>
      <w:bookmarkEnd w:id="85"/>
    </w:p>
    <w:p w14:paraId="01DECDD6" w14:textId="77777777" w:rsidR="00886771" w:rsidRPr="0032128F" w:rsidRDefault="00886771" w:rsidP="00886771">
      <w:pPr>
        <w:ind w:firstLine="709"/>
        <w:jc w:val="both"/>
        <w:rPr>
          <w:color w:val="auto"/>
          <w:szCs w:val="20"/>
        </w:rPr>
      </w:pPr>
      <w:r w:rsidRPr="0032128F">
        <w:rPr>
          <w:color w:val="auto"/>
          <w:szCs w:val="20"/>
        </w:rPr>
        <w:t>12) в течение 5 (пяти) рабочих дней со дня предоставления акта выполненных работ подписать его либо предоставить мотивированный отказ в информационной системе;</w:t>
      </w:r>
      <w:bookmarkStart w:id="87" w:name="z887"/>
      <w:bookmarkEnd w:id="86"/>
    </w:p>
    <w:p w14:paraId="5B8B3B12" w14:textId="77777777" w:rsidR="00886771" w:rsidRPr="0032128F" w:rsidRDefault="00886771" w:rsidP="00886771">
      <w:pPr>
        <w:ind w:firstLine="709"/>
        <w:jc w:val="both"/>
        <w:rPr>
          <w:color w:val="auto"/>
          <w:szCs w:val="20"/>
        </w:rPr>
      </w:pPr>
      <w:r w:rsidRPr="0032128F">
        <w:rPr>
          <w:color w:val="auto"/>
          <w:szCs w:val="20"/>
        </w:rPr>
        <w:t>13) в случае принятия Органом мониторинга положительного решения о статусе соответствия заключить постмониторинговый договор в течение 30 (тридцати) календарных дней со дня принятия такого решения;</w:t>
      </w:r>
      <w:bookmarkStart w:id="88" w:name="z888"/>
      <w:bookmarkEnd w:id="87"/>
    </w:p>
    <w:p w14:paraId="07660174" w14:textId="77777777" w:rsidR="00886771" w:rsidRPr="0032128F" w:rsidRDefault="00886771" w:rsidP="00886771">
      <w:pPr>
        <w:ind w:firstLine="709"/>
        <w:jc w:val="both"/>
        <w:rPr>
          <w:color w:val="auto"/>
          <w:szCs w:val="20"/>
        </w:rPr>
      </w:pPr>
      <w:r w:rsidRPr="0032128F">
        <w:rPr>
          <w:color w:val="auto"/>
          <w:szCs w:val="20"/>
        </w:rPr>
        <w:t>14) предоставить Органу мониторинга заполненную анкету обратной связи информационной системе по форме согласно приложению к настоящему Договору;</w:t>
      </w:r>
      <w:bookmarkStart w:id="89" w:name="z890"/>
      <w:bookmarkEnd w:id="88"/>
    </w:p>
    <w:p w14:paraId="6F52766F" w14:textId="77777777" w:rsidR="00886771" w:rsidRPr="0032128F" w:rsidRDefault="00886771" w:rsidP="00886771">
      <w:pPr>
        <w:ind w:firstLine="709"/>
        <w:jc w:val="both"/>
        <w:rPr>
          <w:color w:val="auto"/>
          <w:szCs w:val="20"/>
        </w:rPr>
      </w:pPr>
      <w:r w:rsidRPr="0032128F">
        <w:rPr>
          <w:color w:val="auto"/>
          <w:szCs w:val="20"/>
        </w:rPr>
        <w:t>15) поддерживать и контролировать средства коммуникации с Органом мониторинга в информационной системе.</w:t>
      </w:r>
      <w:bookmarkStart w:id="90" w:name="z891"/>
      <w:bookmarkEnd w:id="89"/>
    </w:p>
    <w:p w14:paraId="49968279" w14:textId="77777777" w:rsidR="00886771" w:rsidRPr="0032128F" w:rsidRDefault="00886771" w:rsidP="00886771">
      <w:pPr>
        <w:ind w:firstLine="709"/>
        <w:jc w:val="both"/>
        <w:rPr>
          <w:color w:val="auto"/>
          <w:szCs w:val="20"/>
        </w:rPr>
      </w:pPr>
      <w:r w:rsidRPr="0032128F">
        <w:rPr>
          <w:color w:val="auto"/>
          <w:szCs w:val="20"/>
        </w:rPr>
        <w:t>2.3. Заявитель пользуется иными правами и несет иные обязанности, предусмотренные Договором и действующим законодательством Республики Казахстан.</w:t>
      </w:r>
      <w:bookmarkStart w:id="91" w:name="z892"/>
      <w:bookmarkEnd w:id="90"/>
    </w:p>
    <w:p w14:paraId="2E18496E" w14:textId="77777777" w:rsidR="00886771" w:rsidRPr="0032128F" w:rsidRDefault="00886771" w:rsidP="00886771">
      <w:pPr>
        <w:ind w:firstLine="709"/>
        <w:jc w:val="both"/>
        <w:rPr>
          <w:color w:val="auto"/>
          <w:szCs w:val="20"/>
        </w:rPr>
      </w:pPr>
      <w:r w:rsidRPr="0032128F">
        <w:rPr>
          <w:color w:val="auto"/>
          <w:szCs w:val="20"/>
        </w:rPr>
        <w:t>2.4. Орган мониторинга вправе:</w:t>
      </w:r>
      <w:bookmarkStart w:id="92" w:name="z893"/>
      <w:bookmarkEnd w:id="91"/>
    </w:p>
    <w:p w14:paraId="74C5C2E5" w14:textId="77777777" w:rsidR="00886771" w:rsidRPr="0032128F" w:rsidRDefault="00886771" w:rsidP="00886771">
      <w:pPr>
        <w:ind w:firstLine="709"/>
        <w:jc w:val="both"/>
        <w:rPr>
          <w:color w:val="auto"/>
          <w:szCs w:val="20"/>
        </w:rPr>
      </w:pPr>
      <w:r w:rsidRPr="0032128F">
        <w:rPr>
          <w:color w:val="auto"/>
          <w:szCs w:val="20"/>
        </w:rPr>
        <w:t>1) расторгнуть Договор в соответствии с законодательством Республики Казахстан;</w:t>
      </w:r>
      <w:bookmarkStart w:id="93" w:name="z894"/>
      <w:bookmarkEnd w:id="92"/>
    </w:p>
    <w:p w14:paraId="61D2C566" w14:textId="77777777" w:rsidR="00886771" w:rsidRPr="0032128F" w:rsidRDefault="00886771" w:rsidP="00886771">
      <w:pPr>
        <w:ind w:firstLine="709"/>
        <w:jc w:val="both"/>
        <w:rPr>
          <w:color w:val="auto"/>
          <w:szCs w:val="20"/>
        </w:rPr>
      </w:pPr>
      <w:r w:rsidRPr="0032128F">
        <w:rPr>
          <w:color w:val="auto"/>
          <w:szCs w:val="20"/>
        </w:rPr>
        <w:t>2) в случае расторжения Договора удержать из оплаченных Заявителем сумм стоимость фактически выполненных работ;</w:t>
      </w:r>
      <w:bookmarkStart w:id="94" w:name="z895"/>
      <w:bookmarkEnd w:id="93"/>
    </w:p>
    <w:p w14:paraId="6DEBBDC8" w14:textId="77777777" w:rsidR="00886771" w:rsidRPr="0032128F" w:rsidRDefault="00886771" w:rsidP="00886771">
      <w:pPr>
        <w:ind w:firstLine="709"/>
        <w:jc w:val="both"/>
        <w:rPr>
          <w:color w:val="auto"/>
          <w:szCs w:val="20"/>
        </w:rPr>
      </w:pPr>
      <w:r w:rsidRPr="0032128F">
        <w:rPr>
          <w:color w:val="auto"/>
          <w:szCs w:val="20"/>
        </w:rPr>
        <w:t>3) запрашивать дополнительную информацию, необходимую для подтверждения, уточнения или пояснения сведений, содержащихся в представленных заявителем по мониторингу соответствия сведений при рассмотрении заявок;</w:t>
      </w:r>
      <w:bookmarkStart w:id="95" w:name="z896"/>
      <w:bookmarkEnd w:id="94"/>
    </w:p>
    <w:p w14:paraId="07DC98CC" w14:textId="77777777" w:rsidR="00886771" w:rsidRPr="0032128F" w:rsidRDefault="00886771" w:rsidP="00886771">
      <w:pPr>
        <w:ind w:firstLine="709"/>
        <w:jc w:val="both"/>
        <w:rPr>
          <w:color w:val="auto"/>
          <w:szCs w:val="20"/>
        </w:rPr>
      </w:pPr>
      <w:r w:rsidRPr="0032128F">
        <w:rPr>
          <w:color w:val="auto"/>
          <w:szCs w:val="20"/>
        </w:rPr>
        <w:t>4) проводить посещения без предупреждения заявителя.</w:t>
      </w:r>
      <w:bookmarkStart w:id="96" w:name="z897"/>
      <w:bookmarkEnd w:id="95"/>
    </w:p>
    <w:p w14:paraId="34DE7665" w14:textId="77777777" w:rsidR="00886771" w:rsidRPr="0032128F" w:rsidRDefault="00886771" w:rsidP="00886771">
      <w:pPr>
        <w:ind w:firstLine="709"/>
        <w:jc w:val="both"/>
        <w:rPr>
          <w:color w:val="auto"/>
          <w:szCs w:val="20"/>
        </w:rPr>
      </w:pPr>
      <w:r w:rsidRPr="0032128F">
        <w:rPr>
          <w:color w:val="auto"/>
          <w:szCs w:val="20"/>
        </w:rPr>
        <w:t>2.5. Орган мониторинга обязан:</w:t>
      </w:r>
      <w:bookmarkStart w:id="97" w:name="z898"/>
      <w:bookmarkEnd w:id="96"/>
    </w:p>
    <w:p w14:paraId="5570C194" w14:textId="77777777" w:rsidR="00886771" w:rsidRPr="0032128F" w:rsidRDefault="00886771" w:rsidP="00886771">
      <w:pPr>
        <w:ind w:firstLine="709"/>
        <w:jc w:val="both"/>
        <w:rPr>
          <w:color w:val="auto"/>
          <w:szCs w:val="20"/>
        </w:rPr>
      </w:pPr>
      <w:r w:rsidRPr="0032128F">
        <w:rPr>
          <w:color w:val="auto"/>
          <w:szCs w:val="20"/>
        </w:rPr>
        <w:t>1) в установленном Законом порядке в течение 30 (тридцати) рабочих дней с момента заключения Договора и оплаты, провести экспертизу заявки;</w:t>
      </w:r>
      <w:bookmarkStart w:id="98" w:name="z899"/>
      <w:bookmarkEnd w:id="97"/>
    </w:p>
    <w:p w14:paraId="61BF3024" w14:textId="77777777" w:rsidR="00886771" w:rsidRPr="0032128F" w:rsidRDefault="00886771" w:rsidP="00886771">
      <w:pPr>
        <w:ind w:firstLine="709"/>
        <w:jc w:val="both"/>
        <w:rPr>
          <w:color w:val="auto"/>
          <w:szCs w:val="20"/>
        </w:rPr>
      </w:pPr>
      <w:r w:rsidRPr="0032128F">
        <w:rPr>
          <w:color w:val="auto"/>
          <w:szCs w:val="20"/>
        </w:rPr>
        <w:t>2) по результатам экспертизы заявки направить Заявителю уведомление о принятом решении с заключением инспектора по мониторингу соответствия в течение 3 (трех) рабочих дней с даты принятия решения по экспертизе;</w:t>
      </w:r>
      <w:bookmarkStart w:id="99" w:name="z900"/>
      <w:bookmarkEnd w:id="98"/>
    </w:p>
    <w:p w14:paraId="7EA6CC10" w14:textId="4F616A68" w:rsidR="00886771" w:rsidRPr="0032128F" w:rsidRDefault="00886771" w:rsidP="00886771">
      <w:pPr>
        <w:ind w:firstLine="709"/>
        <w:jc w:val="both"/>
        <w:rPr>
          <w:color w:val="auto"/>
          <w:szCs w:val="20"/>
        </w:rPr>
      </w:pPr>
      <w:r w:rsidRPr="0032128F">
        <w:rPr>
          <w:color w:val="auto"/>
          <w:szCs w:val="20"/>
        </w:rPr>
        <w:t xml:space="preserve">3) в случае обнаружения при экспертизе заявки Заявителя </w:t>
      </w:r>
      <w:r w:rsidR="00BC3449" w:rsidRPr="0032128F">
        <w:rPr>
          <w:color w:val="auto"/>
          <w:szCs w:val="20"/>
        </w:rPr>
        <w:t>отклонений</w:t>
      </w:r>
      <w:r w:rsidR="00F71221" w:rsidRPr="0032128F">
        <w:rPr>
          <w:color w:val="auto"/>
          <w:szCs w:val="20"/>
        </w:rPr>
        <w:t>/ несоответствий</w:t>
      </w:r>
      <w:r w:rsidRPr="0032128F">
        <w:rPr>
          <w:color w:val="auto"/>
          <w:szCs w:val="20"/>
        </w:rPr>
        <w:t xml:space="preserve"> и получения уведомления об их устранении Заявителем, в течение 7 (семи) рабочих дней с момента получения такого извещения при необходимости провести повторную экспертизу заявки и по результатам экспертизы заявки направить Заявителю уведомление о принятом решении с заключением инспектора по мониторингу соответствия в течение 3 (трех) рабочих дней с даты принятия решения по экспертизе;</w:t>
      </w:r>
      <w:bookmarkStart w:id="100" w:name="z901"/>
      <w:bookmarkEnd w:id="99"/>
    </w:p>
    <w:p w14:paraId="5FEF6CBC" w14:textId="77777777" w:rsidR="00886771" w:rsidRPr="0032128F" w:rsidRDefault="00886771" w:rsidP="00886771">
      <w:pPr>
        <w:ind w:firstLine="709"/>
        <w:jc w:val="both"/>
        <w:rPr>
          <w:color w:val="auto"/>
          <w:szCs w:val="20"/>
        </w:rPr>
      </w:pPr>
      <w:r w:rsidRPr="0032128F">
        <w:rPr>
          <w:color w:val="auto"/>
          <w:szCs w:val="20"/>
        </w:rPr>
        <w:t>4) в установленном Законом порядке провести мониторинг соответствия Заявителя по месту нахождения в течение 10 (десяти) рабочих дней с момента прибытия группы инспекции по месту нахождения заявителя или его структурного подразделения;</w:t>
      </w:r>
      <w:bookmarkStart w:id="101" w:name="z902"/>
      <w:bookmarkEnd w:id="100"/>
    </w:p>
    <w:p w14:paraId="7F2B49ED" w14:textId="77777777" w:rsidR="00886771" w:rsidRPr="0032128F" w:rsidRDefault="00886771" w:rsidP="00886771">
      <w:pPr>
        <w:ind w:firstLine="709"/>
        <w:jc w:val="both"/>
        <w:rPr>
          <w:color w:val="auto"/>
          <w:szCs w:val="20"/>
        </w:rPr>
      </w:pPr>
      <w:r w:rsidRPr="0032128F">
        <w:rPr>
          <w:color w:val="auto"/>
          <w:szCs w:val="20"/>
        </w:rPr>
        <w:t>5) по результатам мониторинга соответствия Заявителя по месту нахождения предоставить отчет в день завершения обследования. В течение 5 (пяти) рабочих дней принять соответствующее решение с учетом замечаний Заявителя (при их наличии) и направить Заявителю уведомление о принятом решении;</w:t>
      </w:r>
      <w:bookmarkStart w:id="102" w:name="z903"/>
      <w:bookmarkEnd w:id="101"/>
    </w:p>
    <w:p w14:paraId="3ABFFCF0" w14:textId="4C2EF6DC" w:rsidR="00886771" w:rsidRPr="0032128F" w:rsidRDefault="00886771" w:rsidP="00886771">
      <w:pPr>
        <w:ind w:firstLine="709"/>
        <w:jc w:val="both"/>
        <w:rPr>
          <w:color w:val="auto"/>
          <w:szCs w:val="20"/>
        </w:rPr>
      </w:pPr>
      <w:r w:rsidRPr="0032128F">
        <w:rPr>
          <w:color w:val="auto"/>
          <w:szCs w:val="20"/>
        </w:rPr>
        <w:lastRenderedPageBreak/>
        <w:t xml:space="preserve">6) при обнаружении </w:t>
      </w:r>
      <w:r w:rsidR="00BC3449" w:rsidRPr="0032128F">
        <w:rPr>
          <w:color w:val="auto"/>
          <w:szCs w:val="20"/>
        </w:rPr>
        <w:t>отклонений</w:t>
      </w:r>
      <w:r w:rsidR="00F71221" w:rsidRPr="0032128F">
        <w:rPr>
          <w:color w:val="auto"/>
          <w:szCs w:val="20"/>
        </w:rPr>
        <w:t xml:space="preserve"> / несоответствий</w:t>
      </w:r>
      <w:r w:rsidRPr="0032128F">
        <w:rPr>
          <w:color w:val="auto"/>
          <w:szCs w:val="20"/>
        </w:rPr>
        <w:t xml:space="preserve"> и получении уведомления Заявителя об их устранении, при необходимости провести повторный мониторинг. Срок повторного мониторинга заявителя или его структурного подразделения не должен превышать 5 (пять) рабочих дней, исчисляемых с момента прибытия группы по </w:t>
      </w:r>
      <w:r w:rsidR="005C13A2" w:rsidRPr="0032128F">
        <w:rPr>
          <w:color w:val="auto"/>
        </w:rPr>
        <w:t>инспекции</w:t>
      </w:r>
      <w:r w:rsidRPr="0032128F">
        <w:rPr>
          <w:color w:val="auto"/>
          <w:szCs w:val="20"/>
        </w:rPr>
        <w:t xml:space="preserve"> к месту нахождения заявителя;</w:t>
      </w:r>
      <w:bookmarkStart w:id="103" w:name="z904"/>
      <w:bookmarkEnd w:id="102"/>
    </w:p>
    <w:p w14:paraId="72575621" w14:textId="77777777" w:rsidR="00886771" w:rsidRPr="0032128F" w:rsidRDefault="00886771" w:rsidP="00886771">
      <w:pPr>
        <w:ind w:firstLine="709"/>
        <w:jc w:val="both"/>
        <w:rPr>
          <w:color w:val="auto"/>
          <w:szCs w:val="20"/>
        </w:rPr>
      </w:pPr>
      <w:r w:rsidRPr="0032128F">
        <w:rPr>
          <w:color w:val="auto"/>
          <w:szCs w:val="20"/>
        </w:rPr>
        <w:t>7) в установленном Законом порядке в течение 30 (тридцати) рабочих дней с момента поступления собранных материалов на комиссию по рассмотрению материалов мониторинга соответствия принять решение о статусе соответствия или об отказе в статусе соответствия;</w:t>
      </w:r>
      <w:bookmarkStart w:id="104" w:name="z905"/>
      <w:bookmarkEnd w:id="103"/>
    </w:p>
    <w:p w14:paraId="1B90331E" w14:textId="77777777" w:rsidR="00886771" w:rsidRPr="0032128F" w:rsidRDefault="00886771" w:rsidP="00886771">
      <w:pPr>
        <w:ind w:firstLine="709"/>
        <w:jc w:val="both"/>
        <w:rPr>
          <w:color w:val="auto"/>
          <w:szCs w:val="20"/>
        </w:rPr>
      </w:pPr>
      <w:r w:rsidRPr="0032128F">
        <w:rPr>
          <w:color w:val="auto"/>
          <w:szCs w:val="20"/>
        </w:rPr>
        <w:t>8) в случае принятия решения о статусе соответствия Заявителя заключить с последним постмониторинговый договор;</w:t>
      </w:r>
      <w:bookmarkStart w:id="105" w:name="z906"/>
      <w:bookmarkEnd w:id="104"/>
    </w:p>
    <w:p w14:paraId="0605B495" w14:textId="77777777" w:rsidR="00886771" w:rsidRPr="0032128F" w:rsidRDefault="00886771" w:rsidP="00886771">
      <w:pPr>
        <w:ind w:firstLine="709"/>
        <w:jc w:val="both"/>
        <w:rPr>
          <w:color w:val="auto"/>
          <w:szCs w:val="20"/>
        </w:rPr>
      </w:pPr>
      <w:r w:rsidRPr="0032128F">
        <w:rPr>
          <w:color w:val="auto"/>
          <w:szCs w:val="20"/>
        </w:rPr>
        <w:t>9) в случае отказа в статусе соответствия направить Заявителю мотивированный отказ в информационной системе в течение 5 (пяти) рабочих дней с даты принятия решения;</w:t>
      </w:r>
      <w:bookmarkStart w:id="106" w:name="z907"/>
      <w:bookmarkEnd w:id="105"/>
    </w:p>
    <w:p w14:paraId="23ED71D3" w14:textId="77777777" w:rsidR="00886771" w:rsidRPr="0032128F" w:rsidRDefault="00886771" w:rsidP="00886771">
      <w:pPr>
        <w:ind w:firstLine="709"/>
        <w:jc w:val="both"/>
        <w:rPr>
          <w:color w:val="auto"/>
          <w:szCs w:val="20"/>
        </w:rPr>
      </w:pPr>
      <w:r w:rsidRPr="0032128F">
        <w:rPr>
          <w:color w:val="auto"/>
          <w:szCs w:val="20"/>
        </w:rPr>
        <w:t>10) на всех этапах рассмотрения заявки или начала проведения мониторинга соответствия, если появляются свидетельства обманного поведения, или намеренного представления Заявителем ложной информации, а также сокрытия информации, Орган мониторинга должен отклонить заявку или прекратить процесс мониторинга соответствия и расторгнуть настоящий Договор</w:t>
      </w:r>
      <w:bookmarkStart w:id="107" w:name="z908"/>
      <w:bookmarkEnd w:id="106"/>
      <w:r w:rsidRPr="0032128F">
        <w:rPr>
          <w:color w:val="auto"/>
          <w:szCs w:val="20"/>
        </w:rPr>
        <w:t>;</w:t>
      </w:r>
    </w:p>
    <w:p w14:paraId="6734803F" w14:textId="70558D48" w:rsidR="00886771" w:rsidRPr="0032128F" w:rsidRDefault="00886771" w:rsidP="00886771">
      <w:pPr>
        <w:ind w:firstLine="709"/>
        <w:jc w:val="both"/>
        <w:rPr>
          <w:color w:val="auto"/>
          <w:szCs w:val="20"/>
        </w:rPr>
      </w:pPr>
      <w:r w:rsidRPr="0032128F">
        <w:rPr>
          <w:color w:val="auto"/>
          <w:szCs w:val="20"/>
        </w:rPr>
        <w:t xml:space="preserve">11) </w:t>
      </w:r>
      <w:r w:rsidR="00BC3449" w:rsidRPr="0032128F">
        <w:rPr>
          <w:color w:val="auto"/>
          <w:szCs w:val="20"/>
        </w:rPr>
        <w:t>Отклонения</w:t>
      </w:r>
      <w:r w:rsidR="00F71221" w:rsidRPr="0032128F">
        <w:rPr>
          <w:color w:val="auto"/>
          <w:szCs w:val="20"/>
        </w:rPr>
        <w:t xml:space="preserve"> / Несоответствия</w:t>
      </w:r>
      <w:r w:rsidRPr="0032128F">
        <w:rPr>
          <w:color w:val="auto"/>
          <w:szCs w:val="20"/>
        </w:rPr>
        <w:t xml:space="preserve">, выявленные в ходе проведения мониторинга соответствия, регистрируются, оцениваются, выявляются причины наиболее характерных и критических. Со стороны испытательного центра должна быть документированная процедура по управлению </w:t>
      </w:r>
      <w:r w:rsidR="00BC3449" w:rsidRPr="0032128F">
        <w:rPr>
          <w:color w:val="auto"/>
          <w:szCs w:val="20"/>
        </w:rPr>
        <w:t>отклонениями</w:t>
      </w:r>
      <w:r w:rsidR="00F71221" w:rsidRPr="0032128F">
        <w:rPr>
          <w:color w:val="auto"/>
          <w:szCs w:val="20"/>
        </w:rPr>
        <w:t xml:space="preserve"> / несоответствиями</w:t>
      </w:r>
      <w:r w:rsidRPr="0032128F">
        <w:rPr>
          <w:color w:val="auto"/>
          <w:szCs w:val="20"/>
        </w:rPr>
        <w:t xml:space="preserve">, которая должна состоять из оценки </w:t>
      </w:r>
      <w:r w:rsidR="00BC3449" w:rsidRPr="0032128F">
        <w:rPr>
          <w:color w:val="auto"/>
          <w:szCs w:val="20"/>
        </w:rPr>
        <w:t>отклонения</w:t>
      </w:r>
      <w:r w:rsidR="00F71221" w:rsidRPr="0032128F">
        <w:rPr>
          <w:color w:val="auto"/>
          <w:szCs w:val="20"/>
        </w:rPr>
        <w:t xml:space="preserve"> / несоответствия</w:t>
      </w:r>
      <w:r w:rsidRPr="0032128F">
        <w:rPr>
          <w:color w:val="auto"/>
          <w:szCs w:val="20"/>
        </w:rPr>
        <w:t xml:space="preserve">, анализа причины его появления, его устранения, вызванных данным </w:t>
      </w:r>
      <w:r w:rsidR="00BC3449" w:rsidRPr="0032128F">
        <w:rPr>
          <w:color w:val="auto"/>
          <w:szCs w:val="20"/>
        </w:rPr>
        <w:t>отклонением</w:t>
      </w:r>
      <w:r w:rsidR="00F71221" w:rsidRPr="0032128F">
        <w:rPr>
          <w:color w:val="auto"/>
          <w:szCs w:val="20"/>
        </w:rPr>
        <w:t xml:space="preserve"> / несоответствием</w:t>
      </w:r>
      <w:r w:rsidRPr="0032128F">
        <w:rPr>
          <w:color w:val="auto"/>
          <w:szCs w:val="20"/>
        </w:rPr>
        <w:t>.</w:t>
      </w:r>
    </w:p>
    <w:p w14:paraId="6428CD7F" w14:textId="2D8EFAE9" w:rsidR="00886771" w:rsidRPr="0032128F" w:rsidRDefault="00886771" w:rsidP="00886771">
      <w:pPr>
        <w:ind w:firstLine="709"/>
        <w:jc w:val="both"/>
        <w:rPr>
          <w:color w:val="auto"/>
          <w:szCs w:val="20"/>
        </w:rPr>
      </w:pPr>
      <w:r w:rsidRPr="0032128F">
        <w:rPr>
          <w:color w:val="auto"/>
          <w:szCs w:val="20"/>
        </w:rPr>
        <w:t xml:space="preserve">В случае не устранения обнаруженных </w:t>
      </w:r>
      <w:r w:rsidR="00BC3449" w:rsidRPr="0032128F">
        <w:rPr>
          <w:color w:val="auto"/>
          <w:szCs w:val="20"/>
        </w:rPr>
        <w:t>отклонений</w:t>
      </w:r>
      <w:r w:rsidRPr="0032128F">
        <w:rPr>
          <w:color w:val="auto"/>
          <w:szCs w:val="20"/>
        </w:rPr>
        <w:t xml:space="preserve"> </w:t>
      </w:r>
      <w:r w:rsidR="00F71221" w:rsidRPr="0032128F">
        <w:rPr>
          <w:color w:val="auto"/>
          <w:szCs w:val="20"/>
        </w:rPr>
        <w:t xml:space="preserve">/ несоответствий </w:t>
      </w:r>
      <w:r w:rsidRPr="0032128F">
        <w:rPr>
          <w:color w:val="auto"/>
          <w:szCs w:val="20"/>
        </w:rPr>
        <w:t xml:space="preserve">в протоколах испытаний, заключительном отчете Заявителя, Орган мониторинга расторгает типовой договор с отзывом свидетельства </w:t>
      </w:r>
      <w:r w:rsidR="007348DB" w:rsidRPr="0032128F">
        <w:rPr>
          <w:color w:val="auto"/>
        </w:rPr>
        <w:t xml:space="preserve">соответствия принципам </w:t>
      </w:r>
      <w:r w:rsidR="004A52E0" w:rsidRPr="0032128F">
        <w:rPr>
          <w:color w:val="auto"/>
          <w:szCs w:val="20"/>
          <w:lang w:val="en-US"/>
        </w:rPr>
        <w:t>GLP</w:t>
      </w:r>
      <w:r w:rsidRPr="0032128F">
        <w:rPr>
          <w:color w:val="auto"/>
          <w:szCs w:val="20"/>
        </w:rPr>
        <w:t>.</w:t>
      </w:r>
    </w:p>
    <w:p w14:paraId="0C606E76" w14:textId="690BD4DE" w:rsidR="00886771" w:rsidRPr="0032128F" w:rsidRDefault="00886771" w:rsidP="00886771">
      <w:pPr>
        <w:ind w:firstLine="709"/>
        <w:jc w:val="both"/>
        <w:rPr>
          <w:color w:val="auto"/>
          <w:szCs w:val="20"/>
        </w:rPr>
      </w:pPr>
      <w:r w:rsidRPr="0032128F">
        <w:rPr>
          <w:color w:val="auto"/>
          <w:szCs w:val="20"/>
        </w:rPr>
        <w:t xml:space="preserve">В случае отзыва свидетельства </w:t>
      </w:r>
      <w:r w:rsidR="007348DB" w:rsidRPr="0032128F">
        <w:rPr>
          <w:color w:val="auto"/>
        </w:rPr>
        <w:t xml:space="preserve">соответствия принципам </w:t>
      </w:r>
      <w:r w:rsidR="004A52E0" w:rsidRPr="0032128F">
        <w:rPr>
          <w:color w:val="auto"/>
          <w:szCs w:val="20"/>
          <w:lang w:val="en-US"/>
        </w:rPr>
        <w:t>GLP</w:t>
      </w:r>
      <w:r w:rsidRPr="0032128F">
        <w:rPr>
          <w:color w:val="auto"/>
          <w:szCs w:val="20"/>
        </w:rPr>
        <w:t xml:space="preserve"> Заявителя принципам надлежащей лабораторной практики, Заявитель обязан уведомить соответствующий отраслевой орган регулирования и предоставить информацию об уведомлении Орган мониторинга.</w:t>
      </w:r>
    </w:p>
    <w:p w14:paraId="6A7A58DD" w14:textId="77777777" w:rsidR="00886771" w:rsidRPr="0032128F" w:rsidRDefault="00886771" w:rsidP="00886771">
      <w:pPr>
        <w:ind w:firstLine="709"/>
        <w:jc w:val="both"/>
        <w:rPr>
          <w:color w:val="auto"/>
          <w:szCs w:val="20"/>
        </w:rPr>
      </w:pPr>
      <w:r w:rsidRPr="0032128F">
        <w:rPr>
          <w:color w:val="auto"/>
          <w:szCs w:val="20"/>
        </w:rPr>
        <w:t>2.6. Орган мониторинга пользуется иными правами и несет иные обязанности, предусмотренные Договором и действующим законодательством Республики Казахстан.</w:t>
      </w:r>
      <w:bookmarkStart w:id="108" w:name="z909"/>
      <w:bookmarkEnd w:id="107"/>
    </w:p>
    <w:p w14:paraId="72B018BC" w14:textId="77777777" w:rsidR="00886771" w:rsidRPr="0032128F" w:rsidRDefault="00886771" w:rsidP="00886771">
      <w:pPr>
        <w:ind w:firstLine="709"/>
        <w:jc w:val="both"/>
        <w:rPr>
          <w:color w:val="auto"/>
          <w:szCs w:val="20"/>
        </w:rPr>
      </w:pPr>
      <w:r w:rsidRPr="0032128F">
        <w:rPr>
          <w:color w:val="auto"/>
          <w:szCs w:val="20"/>
        </w:rPr>
        <w:t>2.7. Ни одна из Сторон не вправе передавать свои права и обязанности по Договору третьим лицам.</w:t>
      </w:r>
      <w:bookmarkStart w:id="109" w:name="z910"/>
      <w:bookmarkEnd w:id="108"/>
    </w:p>
    <w:p w14:paraId="68B1C733" w14:textId="70E5926D" w:rsidR="00886771" w:rsidRPr="0032128F" w:rsidRDefault="00886771" w:rsidP="00886771">
      <w:pPr>
        <w:ind w:firstLine="709"/>
        <w:jc w:val="both"/>
        <w:rPr>
          <w:color w:val="auto"/>
          <w:szCs w:val="20"/>
        </w:rPr>
      </w:pPr>
      <w:r w:rsidRPr="0032128F">
        <w:rPr>
          <w:color w:val="auto"/>
          <w:szCs w:val="20"/>
        </w:rPr>
        <w:t xml:space="preserve">2.8. Стороны обязуются обеспечивать конфиденциальность Договора и информации, полученной в ходе его исполнения, за исключением подлежащей внесению в </w:t>
      </w:r>
      <w:r w:rsidR="00F71221" w:rsidRPr="0032128F">
        <w:rPr>
          <w:color w:val="auto"/>
          <w:szCs w:val="20"/>
        </w:rPr>
        <w:t>реестр субъектов соответствия ИЦ принципам GLP</w:t>
      </w:r>
      <w:r w:rsidRPr="0032128F">
        <w:rPr>
          <w:color w:val="auto"/>
          <w:szCs w:val="20"/>
        </w:rPr>
        <w:t>, в течение срока действия настоящего Договора.</w:t>
      </w:r>
      <w:bookmarkStart w:id="110" w:name="z911"/>
      <w:bookmarkEnd w:id="109"/>
    </w:p>
    <w:p w14:paraId="0733E6BE" w14:textId="77777777" w:rsidR="00886771" w:rsidRPr="0032128F" w:rsidRDefault="00886771" w:rsidP="00886771">
      <w:pPr>
        <w:ind w:firstLine="709"/>
        <w:jc w:val="both"/>
        <w:rPr>
          <w:b/>
          <w:color w:val="auto"/>
        </w:rPr>
      </w:pPr>
      <w:r w:rsidRPr="0032128F">
        <w:rPr>
          <w:b/>
          <w:color w:val="auto"/>
        </w:rPr>
        <w:t>3. Стоимость работ</w:t>
      </w:r>
      <w:bookmarkStart w:id="111" w:name="z912"/>
      <w:bookmarkEnd w:id="110"/>
    </w:p>
    <w:p w14:paraId="6D27BA1F" w14:textId="77777777" w:rsidR="00886771" w:rsidRPr="0032128F" w:rsidRDefault="00886771" w:rsidP="00886771">
      <w:pPr>
        <w:ind w:firstLine="709"/>
        <w:jc w:val="both"/>
        <w:rPr>
          <w:color w:val="auto"/>
        </w:rPr>
      </w:pPr>
      <w:r w:rsidRPr="0032128F">
        <w:rPr>
          <w:color w:val="auto"/>
        </w:rPr>
        <w:t xml:space="preserve">3.1. Оплата работ осуществляется поэтапно перед выполнением очередного этапа в течение 5 (пяти) операционных банковских дней со дня выставления </w:t>
      </w:r>
      <w:proofErr w:type="gramStart"/>
      <w:r w:rsidRPr="0032128F">
        <w:rPr>
          <w:color w:val="auto"/>
        </w:rPr>
        <w:t>счета на оплату</w:t>
      </w:r>
      <w:proofErr w:type="gramEnd"/>
      <w:r w:rsidRPr="0032128F">
        <w:rPr>
          <w:color w:val="auto"/>
        </w:rPr>
        <w:t xml:space="preserve"> в следующем порядке:</w:t>
      </w:r>
      <w:bookmarkStart w:id="112" w:name="z913"/>
      <w:bookmarkEnd w:id="111"/>
    </w:p>
    <w:p w14:paraId="281C32D2" w14:textId="77777777" w:rsidR="00886771" w:rsidRPr="0032128F" w:rsidRDefault="00886771" w:rsidP="00886771">
      <w:pPr>
        <w:ind w:firstLine="709"/>
        <w:jc w:val="both"/>
        <w:rPr>
          <w:color w:val="auto"/>
        </w:rPr>
      </w:pPr>
      <w:r w:rsidRPr="0032128F">
        <w:rPr>
          <w:color w:val="auto"/>
        </w:rPr>
        <w:t>1) экспертиза заявки __________________________________________________ тенге,</w:t>
      </w:r>
      <w:bookmarkStart w:id="113" w:name="z914"/>
      <w:bookmarkEnd w:id="112"/>
    </w:p>
    <w:p w14:paraId="5CD669FE" w14:textId="77777777" w:rsidR="00886771" w:rsidRPr="0032128F" w:rsidRDefault="00886771" w:rsidP="00886771">
      <w:pPr>
        <w:ind w:firstLine="709"/>
        <w:jc w:val="center"/>
        <w:rPr>
          <w:color w:val="auto"/>
          <w:sz w:val="20"/>
          <w:szCs w:val="20"/>
        </w:rPr>
      </w:pPr>
      <w:r w:rsidRPr="0032128F">
        <w:rPr>
          <w:color w:val="auto"/>
          <w:sz w:val="20"/>
          <w:szCs w:val="20"/>
        </w:rPr>
        <w:t>(сумма цифрами и прописью)</w:t>
      </w:r>
    </w:p>
    <w:p w14:paraId="28AD2EF5" w14:textId="77777777" w:rsidR="00886771" w:rsidRPr="0032128F" w:rsidRDefault="00886771" w:rsidP="00886771">
      <w:pPr>
        <w:jc w:val="both"/>
        <w:rPr>
          <w:color w:val="auto"/>
        </w:rPr>
      </w:pPr>
      <w:r w:rsidRPr="0032128F">
        <w:rPr>
          <w:color w:val="auto"/>
        </w:rPr>
        <w:t>с учетом или без учета налога на добавленную стоимость;</w:t>
      </w:r>
      <w:bookmarkStart w:id="114" w:name="z915"/>
      <w:bookmarkEnd w:id="113"/>
    </w:p>
    <w:p w14:paraId="16EF463F" w14:textId="77777777" w:rsidR="00886771" w:rsidRPr="0032128F" w:rsidRDefault="00886771" w:rsidP="00886771">
      <w:pPr>
        <w:ind w:firstLine="709"/>
        <w:jc w:val="both"/>
        <w:rPr>
          <w:color w:val="auto"/>
        </w:rPr>
      </w:pPr>
      <w:r w:rsidRPr="0032128F">
        <w:rPr>
          <w:color w:val="auto"/>
        </w:rPr>
        <w:t xml:space="preserve">2) инспекция по месту нахождения ___________________________________________ </w:t>
      </w:r>
      <w:bookmarkStart w:id="115" w:name="z916"/>
      <w:bookmarkEnd w:id="114"/>
    </w:p>
    <w:p w14:paraId="74669F2C" w14:textId="77777777" w:rsidR="00886771" w:rsidRPr="0032128F" w:rsidRDefault="00886771" w:rsidP="00886771">
      <w:pPr>
        <w:ind w:firstLine="709"/>
        <w:jc w:val="center"/>
        <w:rPr>
          <w:color w:val="auto"/>
          <w:sz w:val="20"/>
          <w:szCs w:val="20"/>
        </w:rPr>
      </w:pPr>
      <w:r w:rsidRPr="0032128F">
        <w:rPr>
          <w:color w:val="auto"/>
          <w:sz w:val="20"/>
          <w:szCs w:val="20"/>
        </w:rPr>
        <w:t xml:space="preserve">                                                                      (сумма цифрами и прописью)</w:t>
      </w:r>
    </w:p>
    <w:p w14:paraId="1FF55558" w14:textId="77777777" w:rsidR="00886771" w:rsidRPr="0032128F" w:rsidRDefault="00886771" w:rsidP="00886771">
      <w:pPr>
        <w:jc w:val="both"/>
        <w:rPr>
          <w:color w:val="auto"/>
        </w:rPr>
      </w:pPr>
      <w:r w:rsidRPr="0032128F">
        <w:rPr>
          <w:color w:val="auto"/>
        </w:rPr>
        <w:t>тенге, с учетом или без учета налога на добавленную стоимость.</w:t>
      </w:r>
      <w:bookmarkStart w:id="116" w:name="z917"/>
      <w:bookmarkEnd w:id="115"/>
    </w:p>
    <w:p w14:paraId="21D7DC46" w14:textId="77777777" w:rsidR="00886771" w:rsidRPr="0032128F" w:rsidRDefault="00886771" w:rsidP="00886771">
      <w:pPr>
        <w:ind w:firstLine="709"/>
        <w:jc w:val="both"/>
        <w:rPr>
          <w:color w:val="auto"/>
        </w:rPr>
      </w:pPr>
      <w:r w:rsidRPr="0032128F">
        <w:rPr>
          <w:color w:val="auto"/>
        </w:rPr>
        <w:t xml:space="preserve">3.2. В случае проведения повторной экспертизы заявки и (или) повторной инспекции по месту нахождения его (их) оплата осуществляется в течение 5 (пяти) операционных </w:t>
      </w:r>
      <w:r w:rsidRPr="0032128F">
        <w:rPr>
          <w:color w:val="auto"/>
        </w:rPr>
        <w:lastRenderedPageBreak/>
        <w:t>банковских дней со дня выставления счета на оплату, при этом стоимость такой экспертизы или инспекции по месту нахождения определяется заключаемым Сторонами дополнительным соглашением. Дополнительное соглашение подписывается Заявителем в течение 7 (семи) календарных дней со дня его получения в информационной системе от Органа мониторинга.</w:t>
      </w:r>
      <w:bookmarkStart w:id="117" w:name="z918"/>
      <w:bookmarkEnd w:id="116"/>
    </w:p>
    <w:p w14:paraId="712A31F5" w14:textId="77777777" w:rsidR="00886771" w:rsidRPr="0032128F" w:rsidRDefault="00886771" w:rsidP="00886771">
      <w:pPr>
        <w:ind w:firstLine="709"/>
        <w:jc w:val="both"/>
        <w:rPr>
          <w:b/>
          <w:color w:val="auto"/>
        </w:rPr>
      </w:pPr>
      <w:r w:rsidRPr="0032128F">
        <w:rPr>
          <w:b/>
          <w:color w:val="auto"/>
        </w:rPr>
        <w:t>4. Ответственность сторон</w:t>
      </w:r>
      <w:bookmarkStart w:id="118" w:name="z919"/>
      <w:bookmarkEnd w:id="117"/>
    </w:p>
    <w:p w14:paraId="7ACB7D9C" w14:textId="77777777" w:rsidR="00886771" w:rsidRPr="0032128F" w:rsidRDefault="00886771" w:rsidP="00886771">
      <w:pPr>
        <w:ind w:firstLine="709"/>
        <w:jc w:val="both"/>
        <w:rPr>
          <w:color w:val="auto"/>
        </w:rPr>
      </w:pPr>
      <w:r w:rsidRPr="0032128F">
        <w:rPr>
          <w:color w:val="auto"/>
        </w:rPr>
        <w:t xml:space="preserve">4.1. За несвоевременную оплату Заявитель выплачивает Органу мониторинга пеню в размере 0,1 (одна десятая) % от суммы подлежащей оплате </w:t>
      </w:r>
      <w:proofErr w:type="gramStart"/>
      <w:r w:rsidRPr="0032128F">
        <w:rPr>
          <w:color w:val="auto"/>
        </w:rPr>
        <w:t>за каждый рабочий день</w:t>
      </w:r>
      <w:proofErr w:type="gramEnd"/>
      <w:r w:rsidRPr="0032128F">
        <w:rPr>
          <w:color w:val="auto"/>
        </w:rPr>
        <w:t xml:space="preserve"> просрочки, но не более 25 (двадцать пять) % от указанной суммы.</w:t>
      </w:r>
      <w:bookmarkStart w:id="119" w:name="z920"/>
      <w:bookmarkEnd w:id="118"/>
    </w:p>
    <w:p w14:paraId="6B9EC261" w14:textId="77777777" w:rsidR="00886771" w:rsidRPr="0032128F" w:rsidRDefault="00886771" w:rsidP="00886771">
      <w:pPr>
        <w:ind w:firstLine="709"/>
        <w:jc w:val="both"/>
        <w:rPr>
          <w:color w:val="auto"/>
        </w:rPr>
      </w:pPr>
      <w:r w:rsidRPr="0032128F">
        <w:rPr>
          <w:color w:val="auto"/>
        </w:rPr>
        <w:t>4.2. За нарушение сроков выполнения работ, произошедшей не по вине Заявителя, Орган мониторинга выплачивает Заявителю пеню в размере 0,1 (одна десятая) % от стоимости выполняемых работ за каждый рабочий день просрочки, но не более 25 (двадцать пять) % от указанной суммы.</w:t>
      </w:r>
      <w:bookmarkStart w:id="120" w:name="z921"/>
      <w:bookmarkEnd w:id="119"/>
    </w:p>
    <w:p w14:paraId="4493F50E" w14:textId="77777777" w:rsidR="00886771" w:rsidRPr="0032128F" w:rsidRDefault="00886771" w:rsidP="00886771">
      <w:pPr>
        <w:ind w:firstLine="709"/>
        <w:jc w:val="both"/>
        <w:rPr>
          <w:color w:val="auto"/>
        </w:rPr>
      </w:pPr>
      <w:r w:rsidRPr="0032128F">
        <w:rPr>
          <w:color w:val="auto"/>
        </w:rPr>
        <w:t>4.3. Уплата пени не освобождает Стороны от исполнения своих обязательств по Договору.</w:t>
      </w:r>
      <w:bookmarkStart w:id="121" w:name="z922"/>
      <w:bookmarkEnd w:id="120"/>
    </w:p>
    <w:p w14:paraId="7B2CF0A0" w14:textId="77777777" w:rsidR="00886771" w:rsidRPr="0032128F" w:rsidRDefault="00886771" w:rsidP="00886771">
      <w:pPr>
        <w:ind w:firstLine="709"/>
        <w:jc w:val="both"/>
        <w:rPr>
          <w:color w:val="auto"/>
        </w:rPr>
      </w:pPr>
      <w:r w:rsidRPr="0032128F">
        <w:rPr>
          <w:color w:val="auto"/>
        </w:rPr>
        <w:t>4.4. Заявитель несет ответственность за достоверность и актуальность данных в заявке, представленную Органу мониторинга в информационной системе.</w:t>
      </w:r>
      <w:bookmarkStart w:id="122" w:name="z923"/>
      <w:bookmarkEnd w:id="121"/>
    </w:p>
    <w:p w14:paraId="06182277" w14:textId="77777777" w:rsidR="00886771" w:rsidRPr="0032128F" w:rsidRDefault="00886771" w:rsidP="00886771">
      <w:pPr>
        <w:ind w:firstLine="709"/>
        <w:jc w:val="both"/>
        <w:rPr>
          <w:color w:val="auto"/>
        </w:rPr>
      </w:pPr>
      <w:r w:rsidRPr="0032128F">
        <w:rPr>
          <w:color w:val="auto"/>
        </w:rPr>
        <w:t>4.5. Меры ответственности Сторон, не предусмотренные в настоящем Договоре, применяются в соответствии с нормами гражданского законодательства Республики Казахстан.</w:t>
      </w:r>
      <w:bookmarkStart w:id="123" w:name="z924"/>
      <w:bookmarkEnd w:id="122"/>
    </w:p>
    <w:p w14:paraId="66EED7EA" w14:textId="77777777" w:rsidR="00886771" w:rsidRPr="0032128F" w:rsidRDefault="00886771" w:rsidP="00886771">
      <w:pPr>
        <w:ind w:firstLine="709"/>
        <w:jc w:val="both"/>
        <w:rPr>
          <w:color w:val="auto"/>
        </w:rPr>
      </w:pPr>
      <w:r w:rsidRPr="0032128F">
        <w:rPr>
          <w:color w:val="auto"/>
        </w:rPr>
        <w:t>4.6. За неисполнение или ненадлежащее исполнение своих обязательств по настоящему Договору, Стороны несут ответственность согласно действующему законодательству Республики Казахстан.</w:t>
      </w:r>
      <w:bookmarkStart w:id="124" w:name="z925"/>
      <w:bookmarkEnd w:id="123"/>
    </w:p>
    <w:p w14:paraId="73DE1E0C" w14:textId="77777777" w:rsidR="00886771" w:rsidRPr="0032128F" w:rsidRDefault="00886771" w:rsidP="00886771">
      <w:pPr>
        <w:ind w:firstLine="709"/>
        <w:jc w:val="both"/>
        <w:rPr>
          <w:b/>
          <w:color w:val="auto"/>
        </w:rPr>
      </w:pPr>
      <w:r w:rsidRPr="0032128F">
        <w:rPr>
          <w:b/>
          <w:color w:val="auto"/>
        </w:rPr>
        <w:t>5. Обстоятельства непреодолимой силы (форс-мажор)</w:t>
      </w:r>
      <w:bookmarkStart w:id="125" w:name="z926"/>
      <w:bookmarkEnd w:id="124"/>
    </w:p>
    <w:p w14:paraId="2B339DBC" w14:textId="77777777" w:rsidR="00886771" w:rsidRPr="0032128F" w:rsidRDefault="00886771" w:rsidP="00886771">
      <w:pPr>
        <w:ind w:firstLine="709"/>
        <w:jc w:val="both"/>
        <w:rPr>
          <w:color w:val="auto"/>
        </w:rPr>
      </w:pPr>
      <w:r w:rsidRPr="0032128F">
        <w:rPr>
          <w:color w:val="auto"/>
        </w:rPr>
        <w:t>5.1. Стороны освобождаются от ответственности за частичное или полное неисполнение своих обязательств по настоящему Договору, если оно явилось следствием обстоятельств непреодолимой силы (наводнение, землетрясение), при условии, что эти обстоятельства сделали невозможным исполнение любой из Сторон своих обязательств по настоящему Договору.</w:t>
      </w:r>
      <w:bookmarkStart w:id="126" w:name="z927"/>
      <w:bookmarkEnd w:id="125"/>
    </w:p>
    <w:p w14:paraId="7636F402" w14:textId="77777777" w:rsidR="00886771" w:rsidRPr="0032128F" w:rsidRDefault="00886771" w:rsidP="00886771">
      <w:pPr>
        <w:ind w:firstLine="709"/>
        <w:jc w:val="both"/>
        <w:rPr>
          <w:color w:val="auto"/>
        </w:rPr>
      </w:pPr>
      <w:r w:rsidRPr="0032128F">
        <w:rPr>
          <w:color w:val="auto"/>
        </w:rPr>
        <w:t>5.2.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bookmarkStart w:id="127" w:name="z928"/>
      <w:bookmarkEnd w:id="126"/>
    </w:p>
    <w:p w14:paraId="353BF234" w14:textId="77777777" w:rsidR="00886771" w:rsidRPr="0032128F" w:rsidRDefault="00886771" w:rsidP="00886771">
      <w:pPr>
        <w:ind w:firstLine="709"/>
        <w:jc w:val="both"/>
        <w:rPr>
          <w:color w:val="auto"/>
        </w:rPr>
      </w:pPr>
      <w:r w:rsidRPr="0032128F">
        <w:rPr>
          <w:color w:val="auto"/>
        </w:rPr>
        <w:t>5.3. Любая из Сторон, при возникновении обстоятельств непреодолимой силы, обязана в течение 5 (пяти) календарных дней с даты их наступления уведомит другую Сторону о наступлении этих обстоятельств.</w:t>
      </w:r>
      <w:bookmarkStart w:id="128" w:name="z929"/>
      <w:bookmarkEnd w:id="127"/>
    </w:p>
    <w:p w14:paraId="57C789EF" w14:textId="77777777" w:rsidR="00886771" w:rsidRPr="0032128F" w:rsidRDefault="00886771" w:rsidP="00886771">
      <w:pPr>
        <w:ind w:firstLine="709"/>
        <w:jc w:val="both"/>
        <w:rPr>
          <w:color w:val="auto"/>
        </w:rPr>
      </w:pPr>
      <w:r w:rsidRPr="0032128F">
        <w:rPr>
          <w:color w:val="auto"/>
        </w:rPr>
        <w:t>5.4. Документами, подтверждающими факт свершения обстоятельств непреодолимой силы, являются соответствующие документы (справки, акты и другие), выданные уполномоченными на то государственными органами или организациями Республики Казахстан, где обстоятельства непреодолимой силы имели место.</w:t>
      </w:r>
      <w:bookmarkStart w:id="129" w:name="z930"/>
      <w:bookmarkEnd w:id="128"/>
    </w:p>
    <w:p w14:paraId="1D0375E2" w14:textId="77777777" w:rsidR="00886771" w:rsidRPr="0032128F" w:rsidRDefault="00886771" w:rsidP="00886771">
      <w:pPr>
        <w:ind w:firstLine="709"/>
        <w:jc w:val="both"/>
        <w:rPr>
          <w:color w:val="auto"/>
        </w:rPr>
      </w:pPr>
      <w:r w:rsidRPr="0032128F">
        <w:rPr>
          <w:color w:val="auto"/>
        </w:rPr>
        <w:t>5.5. Если обстоятельства непреодолимой силы продолжают действовать более 3 (трех) месяцев и нет возможности сделать обязательное заявление о дате их прекращения, то каждая Сторона вправе расторгнуть настоящий Договор и в этом случае Орган мониторинга обязан вернуть Заявителю оплаченные суммы за вычетом стоимости фактически выполненных работ.</w:t>
      </w:r>
      <w:bookmarkStart w:id="130" w:name="z931"/>
      <w:bookmarkEnd w:id="129"/>
    </w:p>
    <w:p w14:paraId="28CE33B3" w14:textId="77777777" w:rsidR="00886771" w:rsidRPr="0032128F" w:rsidRDefault="00886771" w:rsidP="00886771">
      <w:pPr>
        <w:ind w:firstLine="709"/>
        <w:jc w:val="both"/>
        <w:rPr>
          <w:color w:val="auto"/>
        </w:rPr>
      </w:pPr>
      <w:r w:rsidRPr="0032128F">
        <w:rPr>
          <w:color w:val="auto"/>
        </w:rPr>
        <w:t>5.6. 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обязательства по настоящему Договору.</w:t>
      </w:r>
      <w:bookmarkStart w:id="131" w:name="z932"/>
      <w:bookmarkEnd w:id="130"/>
    </w:p>
    <w:p w14:paraId="09A21047" w14:textId="77777777" w:rsidR="00886771" w:rsidRPr="0032128F" w:rsidRDefault="00886771" w:rsidP="00886771">
      <w:pPr>
        <w:ind w:firstLine="709"/>
        <w:jc w:val="both"/>
        <w:rPr>
          <w:b/>
          <w:color w:val="auto"/>
        </w:rPr>
      </w:pPr>
      <w:r w:rsidRPr="0032128F">
        <w:rPr>
          <w:b/>
          <w:color w:val="auto"/>
        </w:rPr>
        <w:t>6. Изменение, прекращение и расторжение Договора</w:t>
      </w:r>
      <w:bookmarkStart w:id="132" w:name="z933"/>
      <w:bookmarkEnd w:id="131"/>
    </w:p>
    <w:p w14:paraId="29573AC0" w14:textId="77777777" w:rsidR="00886771" w:rsidRPr="0032128F" w:rsidRDefault="00886771" w:rsidP="00886771">
      <w:pPr>
        <w:ind w:firstLine="709"/>
        <w:jc w:val="both"/>
        <w:rPr>
          <w:color w:val="auto"/>
          <w:szCs w:val="20"/>
        </w:rPr>
      </w:pPr>
      <w:r w:rsidRPr="0032128F">
        <w:rPr>
          <w:color w:val="auto"/>
          <w:szCs w:val="20"/>
        </w:rPr>
        <w:t xml:space="preserve">6.1. В случае нарушения условий настоящего Договора Заявителем и не подписания им дополнительного соглашения в сроки, установленные настоящим Договором, Орган </w:t>
      </w:r>
      <w:r w:rsidRPr="0032128F">
        <w:rPr>
          <w:color w:val="auto"/>
          <w:szCs w:val="20"/>
        </w:rPr>
        <w:lastRenderedPageBreak/>
        <w:t>мониторинга вправе расторгнуть настоящий Договор в одностороннем порядке уведомив об этом Заявителя не менее чем за 30 (тридцать) календарных дней до предполагаемой даты расторжения. В этом случае датой расторжения настоящего Договора считается дата, указанная в уведомлении.</w:t>
      </w:r>
      <w:bookmarkStart w:id="133" w:name="z934"/>
      <w:bookmarkEnd w:id="132"/>
    </w:p>
    <w:p w14:paraId="1275B21E" w14:textId="77777777" w:rsidR="00886771" w:rsidRPr="0032128F" w:rsidRDefault="00886771" w:rsidP="00886771">
      <w:pPr>
        <w:ind w:firstLine="709"/>
        <w:jc w:val="both"/>
        <w:rPr>
          <w:color w:val="auto"/>
          <w:szCs w:val="20"/>
        </w:rPr>
      </w:pPr>
      <w:r w:rsidRPr="0032128F">
        <w:rPr>
          <w:color w:val="auto"/>
          <w:szCs w:val="20"/>
        </w:rPr>
        <w:t>6.2. Настоящий Договор прекращается в следующих случаях:</w:t>
      </w:r>
      <w:bookmarkStart w:id="134" w:name="z935"/>
      <w:bookmarkEnd w:id="133"/>
    </w:p>
    <w:p w14:paraId="483EDE9F" w14:textId="77777777" w:rsidR="00886771" w:rsidRPr="0032128F" w:rsidRDefault="00886771" w:rsidP="00886771">
      <w:pPr>
        <w:ind w:firstLine="709"/>
        <w:jc w:val="both"/>
        <w:rPr>
          <w:color w:val="auto"/>
          <w:szCs w:val="20"/>
        </w:rPr>
      </w:pPr>
      <w:r w:rsidRPr="0032128F">
        <w:rPr>
          <w:color w:val="auto"/>
          <w:szCs w:val="20"/>
        </w:rPr>
        <w:t>1) ликвидации Заявителя;</w:t>
      </w:r>
      <w:bookmarkStart w:id="135" w:name="z936"/>
      <w:bookmarkEnd w:id="134"/>
    </w:p>
    <w:p w14:paraId="2EEF5CAB" w14:textId="77777777" w:rsidR="00886771" w:rsidRPr="0032128F" w:rsidRDefault="00886771" w:rsidP="00886771">
      <w:pPr>
        <w:ind w:firstLine="709"/>
        <w:jc w:val="both"/>
        <w:rPr>
          <w:color w:val="auto"/>
          <w:szCs w:val="20"/>
        </w:rPr>
      </w:pPr>
      <w:r w:rsidRPr="0032128F">
        <w:rPr>
          <w:color w:val="auto"/>
          <w:szCs w:val="20"/>
        </w:rPr>
        <w:t>2) расторжения настоящего Договора в соответствии с гражданским законодательством Республики Казахстан;</w:t>
      </w:r>
      <w:bookmarkStart w:id="136" w:name="z937"/>
      <w:bookmarkEnd w:id="135"/>
    </w:p>
    <w:p w14:paraId="2FC2DCF8" w14:textId="7D4A1227" w:rsidR="00886771" w:rsidRPr="0032128F" w:rsidRDefault="00886771" w:rsidP="00886771">
      <w:pPr>
        <w:ind w:firstLine="709"/>
        <w:jc w:val="both"/>
        <w:rPr>
          <w:color w:val="auto"/>
          <w:szCs w:val="20"/>
        </w:rPr>
      </w:pPr>
      <w:r w:rsidRPr="0032128F">
        <w:rPr>
          <w:color w:val="auto"/>
          <w:szCs w:val="20"/>
        </w:rPr>
        <w:t xml:space="preserve">3) неустранения в установленный Органом мониторинга срок </w:t>
      </w:r>
      <w:r w:rsidR="00BC3449" w:rsidRPr="0032128F">
        <w:rPr>
          <w:color w:val="auto"/>
          <w:szCs w:val="20"/>
        </w:rPr>
        <w:t>отклонений</w:t>
      </w:r>
      <w:r w:rsidR="00F71221" w:rsidRPr="0032128F">
        <w:rPr>
          <w:color w:val="auto"/>
          <w:szCs w:val="20"/>
        </w:rPr>
        <w:t xml:space="preserve"> / несоответствий</w:t>
      </w:r>
      <w:r w:rsidRPr="0032128F">
        <w:rPr>
          <w:color w:val="auto"/>
          <w:szCs w:val="20"/>
        </w:rPr>
        <w:t>, выявленных при экспертизе заявки или инспекции заявителя по месту нахождения;</w:t>
      </w:r>
      <w:bookmarkStart w:id="137" w:name="z938"/>
      <w:bookmarkEnd w:id="136"/>
    </w:p>
    <w:p w14:paraId="61A3EF8E" w14:textId="3459E63B" w:rsidR="00886771" w:rsidRPr="0032128F" w:rsidRDefault="00886771" w:rsidP="00886771">
      <w:pPr>
        <w:ind w:firstLine="709"/>
        <w:jc w:val="both"/>
        <w:rPr>
          <w:color w:val="auto"/>
          <w:szCs w:val="20"/>
        </w:rPr>
      </w:pPr>
      <w:r w:rsidRPr="0032128F">
        <w:rPr>
          <w:color w:val="auto"/>
          <w:szCs w:val="20"/>
        </w:rPr>
        <w:t xml:space="preserve">4) обнаружения Органом мониторинга при повторной экспертизе заявки или при повторной инспекции по месту нахождения заявителя </w:t>
      </w:r>
      <w:r w:rsidR="00BC3449" w:rsidRPr="0032128F">
        <w:rPr>
          <w:color w:val="auto"/>
          <w:szCs w:val="20"/>
        </w:rPr>
        <w:t>отклонений</w:t>
      </w:r>
      <w:r w:rsidR="00F71221" w:rsidRPr="0032128F">
        <w:rPr>
          <w:color w:val="auto"/>
          <w:szCs w:val="20"/>
        </w:rPr>
        <w:t xml:space="preserve"> / несоответствий</w:t>
      </w:r>
      <w:r w:rsidRPr="0032128F">
        <w:rPr>
          <w:color w:val="auto"/>
          <w:szCs w:val="20"/>
        </w:rPr>
        <w:t xml:space="preserve">, указанных соответственно в первоначальном заключении инспектора по мониторингу соответствия или в отчете группы по </w:t>
      </w:r>
      <w:r w:rsidR="005C13A2" w:rsidRPr="0032128F">
        <w:rPr>
          <w:color w:val="auto"/>
        </w:rPr>
        <w:t>инспекции</w:t>
      </w:r>
      <w:r w:rsidRPr="0032128F">
        <w:rPr>
          <w:color w:val="auto"/>
          <w:szCs w:val="20"/>
        </w:rPr>
        <w:t>;</w:t>
      </w:r>
      <w:bookmarkStart w:id="138" w:name="z939"/>
      <w:bookmarkEnd w:id="137"/>
    </w:p>
    <w:p w14:paraId="692A1624" w14:textId="77777777" w:rsidR="00886771" w:rsidRPr="0032128F" w:rsidRDefault="00886771" w:rsidP="00886771">
      <w:pPr>
        <w:ind w:firstLine="709"/>
        <w:jc w:val="both"/>
        <w:rPr>
          <w:color w:val="auto"/>
          <w:szCs w:val="20"/>
        </w:rPr>
      </w:pPr>
      <w:r w:rsidRPr="0032128F">
        <w:rPr>
          <w:color w:val="auto"/>
          <w:szCs w:val="20"/>
        </w:rPr>
        <w:t>5) принятия Органом мониторинга решения об отказе в статусе соответствия;</w:t>
      </w:r>
      <w:bookmarkStart w:id="139" w:name="z940"/>
      <w:bookmarkEnd w:id="138"/>
    </w:p>
    <w:p w14:paraId="0EA05114" w14:textId="77777777" w:rsidR="00886771" w:rsidRPr="0032128F" w:rsidRDefault="00886771" w:rsidP="00886771">
      <w:pPr>
        <w:ind w:firstLine="709"/>
        <w:jc w:val="both"/>
        <w:rPr>
          <w:color w:val="auto"/>
          <w:szCs w:val="20"/>
        </w:rPr>
      </w:pPr>
      <w:r w:rsidRPr="0032128F">
        <w:rPr>
          <w:color w:val="auto"/>
          <w:szCs w:val="20"/>
        </w:rPr>
        <w:t>6.3. При расторжении настоящего Договора (за исключением прекращения) оплаченные Заявителем суммы возвращаются за вычетом фактически понесенных затрат Органом мониторинга.</w:t>
      </w:r>
      <w:bookmarkStart w:id="140" w:name="z941"/>
      <w:bookmarkEnd w:id="139"/>
    </w:p>
    <w:p w14:paraId="37531241" w14:textId="77777777" w:rsidR="00886771" w:rsidRPr="0032128F" w:rsidRDefault="00886771" w:rsidP="00886771">
      <w:pPr>
        <w:ind w:firstLine="709"/>
        <w:jc w:val="both"/>
        <w:rPr>
          <w:b/>
          <w:color w:val="auto"/>
        </w:rPr>
      </w:pPr>
      <w:r w:rsidRPr="0032128F">
        <w:rPr>
          <w:b/>
          <w:color w:val="auto"/>
        </w:rPr>
        <w:t>7. Порядок разрешения споров</w:t>
      </w:r>
      <w:bookmarkStart w:id="141" w:name="z942"/>
      <w:bookmarkEnd w:id="140"/>
    </w:p>
    <w:p w14:paraId="08F024FA" w14:textId="77777777" w:rsidR="00886771" w:rsidRPr="0032128F" w:rsidRDefault="00886771" w:rsidP="00886771">
      <w:pPr>
        <w:ind w:firstLine="709"/>
        <w:jc w:val="both"/>
        <w:rPr>
          <w:color w:val="auto"/>
        </w:rPr>
      </w:pPr>
      <w:r w:rsidRPr="0032128F">
        <w:rPr>
          <w:color w:val="auto"/>
        </w:rPr>
        <w:t>7.1. В случае разногласий, которые могут возникнуть в процессе реализации настоящего Договора, Стороны обязуются разрешить их путем переговоров.</w:t>
      </w:r>
      <w:bookmarkStart w:id="142" w:name="z943"/>
      <w:bookmarkEnd w:id="141"/>
    </w:p>
    <w:p w14:paraId="7FC74ABB" w14:textId="77777777" w:rsidR="00886771" w:rsidRPr="0032128F" w:rsidRDefault="00886771" w:rsidP="00886771">
      <w:pPr>
        <w:ind w:firstLine="709"/>
        <w:jc w:val="both"/>
        <w:rPr>
          <w:color w:val="auto"/>
        </w:rPr>
      </w:pPr>
      <w:r w:rsidRPr="0032128F">
        <w:rPr>
          <w:color w:val="auto"/>
        </w:rPr>
        <w:t xml:space="preserve">7.2. </w:t>
      </w:r>
      <w:proofErr w:type="gramStart"/>
      <w:r w:rsidRPr="0032128F">
        <w:rPr>
          <w:color w:val="auto"/>
        </w:rPr>
        <w:t>В случае неурегулирования спора путем переговоров,</w:t>
      </w:r>
      <w:proofErr w:type="gramEnd"/>
      <w:r w:rsidRPr="0032128F">
        <w:rPr>
          <w:color w:val="auto"/>
        </w:rPr>
        <w:t xml:space="preserve"> он может быть передан на рассмотрение в судебные органы по месту нахождения Органа мониторинга.</w:t>
      </w:r>
      <w:bookmarkStart w:id="143" w:name="z944"/>
      <w:bookmarkEnd w:id="142"/>
    </w:p>
    <w:p w14:paraId="1B8AE5D1" w14:textId="77777777" w:rsidR="00886771" w:rsidRPr="0032128F" w:rsidRDefault="00886771" w:rsidP="00886771">
      <w:pPr>
        <w:ind w:firstLine="709"/>
        <w:jc w:val="both"/>
        <w:rPr>
          <w:b/>
          <w:color w:val="auto"/>
        </w:rPr>
      </w:pPr>
      <w:r w:rsidRPr="0032128F">
        <w:rPr>
          <w:b/>
          <w:color w:val="auto"/>
        </w:rPr>
        <w:t>8. Заключительные положения</w:t>
      </w:r>
      <w:bookmarkStart w:id="144" w:name="z945"/>
      <w:bookmarkEnd w:id="143"/>
    </w:p>
    <w:p w14:paraId="3A9F3C65" w14:textId="77777777" w:rsidR="00886771" w:rsidRPr="0032128F" w:rsidRDefault="00886771" w:rsidP="00886771">
      <w:pPr>
        <w:ind w:firstLine="709"/>
        <w:jc w:val="both"/>
        <w:rPr>
          <w:color w:val="auto"/>
        </w:rPr>
      </w:pPr>
      <w:r w:rsidRPr="0032128F">
        <w:rPr>
          <w:color w:val="auto"/>
        </w:rPr>
        <w:t>8.1. Настоящий Договор считается заключенным со дня его подписания Сторонами, если настоящий Договор подлежит регистрации в территориальном подразделении Комитета казначейства Министерства финансов Республики Казахстан - со дня регистрации, и действует до полного исполнения Сторонами обязательств по нему.</w:t>
      </w:r>
      <w:bookmarkStart w:id="145" w:name="z946"/>
      <w:bookmarkEnd w:id="144"/>
    </w:p>
    <w:p w14:paraId="09DCD4BF" w14:textId="77777777" w:rsidR="00886771" w:rsidRPr="0032128F" w:rsidRDefault="00886771" w:rsidP="00886771">
      <w:pPr>
        <w:ind w:firstLine="709"/>
        <w:jc w:val="both"/>
        <w:rPr>
          <w:color w:val="auto"/>
        </w:rPr>
      </w:pPr>
      <w:r w:rsidRPr="0032128F">
        <w:rPr>
          <w:color w:val="auto"/>
        </w:rPr>
        <w:t>8.2. Настоящий Договор составлен на казахском и русском языках в электронном виде в информационной системе.</w:t>
      </w:r>
      <w:bookmarkStart w:id="146" w:name="z947"/>
      <w:bookmarkEnd w:id="145"/>
    </w:p>
    <w:p w14:paraId="77DA65FF" w14:textId="77777777" w:rsidR="00886771" w:rsidRPr="0032128F" w:rsidRDefault="00886771" w:rsidP="00886771">
      <w:pPr>
        <w:ind w:firstLine="709"/>
        <w:jc w:val="both"/>
        <w:rPr>
          <w:color w:val="auto"/>
        </w:rPr>
      </w:pPr>
      <w:r w:rsidRPr="0032128F">
        <w:rPr>
          <w:color w:val="auto"/>
        </w:rPr>
        <w:t>8.3. Стороны договорились, что обмен информацией между Сторонами, осуществляемый в информационной системе, является официальным.</w:t>
      </w:r>
      <w:bookmarkStart w:id="147" w:name="z948"/>
      <w:bookmarkEnd w:id="146"/>
    </w:p>
    <w:p w14:paraId="1087D3D6" w14:textId="77777777" w:rsidR="00886771" w:rsidRPr="0032128F" w:rsidRDefault="00886771" w:rsidP="00886771">
      <w:pPr>
        <w:ind w:firstLine="709"/>
        <w:jc w:val="both"/>
        <w:rPr>
          <w:color w:val="auto"/>
        </w:rPr>
      </w:pPr>
      <w:r w:rsidRPr="0032128F">
        <w:rPr>
          <w:color w:val="auto"/>
        </w:rPr>
        <w:t>Подтверждением получения информации Заявителем от Органа мониторинга является уведомление в информационной системе.</w:t>
      </w:r>
      <w:bookmarkStart w:id="148" w:name="z949"/>
      <w:bookmarkEnd w:id="147"/>
    </w:p>
    <w:p w14:paraId="45D6774F" w14:textId="77777777" w:rsidR="00886771" w:rsidRPr="0032128F" w:rsidRDefault="00886771" w:rsidP="00886771">
      <w:pPr>
        <w:ind w:firstLine="709"/>
        <w:jc w:val="both"/>
        <w:rPr>
          <w:color w:val="auto"/>
        </w:rPr>
      </w:pPr>
      <w:r w:rsidRPr="0032128F">
        <w:rPr>
          <w:color w:val="auto"/>
        </w:rPr>
        <w:t>8.4. Все изменения и дополнения к настоящему Договору действительны лишь при условии, что они совершены в той же форме что и настоящий Договор и подписаны Сторонами.</w:t>
      </w:r>
      <w:bookmarkStart w:id="149" w:name="z950"/>
      <w:bookmarkEnd w:id="148"/>
    </w:p>
    <w:p w14:paraId="4FABDEE0" w14:textId="77777777" w:rsidR="00886771" w:rsidRPr="0032128F" w:rsidRDefault="00886771" w:rsidP="00886771">
      <w:pPr>
        <w:ind w:firstLine="709"/>
        <w:jc w:val="both"/>
        <w:rPr>
          <w:color w:val="auto"/>
        </w:rPr>
      </w:pPr>
      <w:r w:rsidRPr="0032128F">
        <w:rPr>
          <w:color w:val="auto"/>
        </w:rPr>
        <w:t>8.5. Во всем ином, что не предусмотрено настоящим Договором, Стороны руководствуются действующим законодательством Республики Казахстан.</w:t>
      </w:r>
      <w:bookmarkStart w:id="150" w:name="z951"/>
      <w:bookmarkEnd w:id="149"/>
    </w:p>
    <w:p w14:paraId="0F9214AA" w14:textId="77777777" w:rsidR="00886771" w:rsidRPr="0032128F" w:rsidRDefault="00886771" w:rsidP="00886771">
      <w:pPr>
        <w:ind w:firstLine="709"/>
        <w:jc w:val="both"/>
        <w:rPr>
          <w:color w:val="auto"/>
        </w:rPr>
      </w:pPr>
      <w:r w:rsidRPr="0032128F">
        <w:rPr>
          <w:b/>
          <w:color w:val="auto"/>
        </w:rPr>
        <w:t>9. Реквизиты Сторон</w:t>
      </w:r>
    </w:p>
    <w:tbl>
      <w:tblPr>
        <w:tblW w:w="0" w:type="auto"/>
        <w:tblLook w:val="04A0" w:firstRow="1" w:lastRow="0" w:firstColumn="1" w:lastColumn="0" w:noHBand="0" w:noVBand="1"/>
      </w:tblPr>
      <w:tblGrid>
        <w:gridCol w:w="4689"/>
        <w:gridCol w:w="4949"/>
      </w:tblGrid>
      <w:tr w:rsidR="0032128F" w:rsidRPr="0032128F" w14:paraId="36CB1072" w14:textId="77777777" w:rsidTr="00E82DBD">
        <w:trPr>
          <w:trHeight w:val="30"/>
        </w:trPr>
        <w:tc>
          <w:tcPr>
            <w:tcW w:w="4713" w:type="dxa"/>
            <w:tcMar>
              <w:top w:w="15" w:type="dxa"/>
              <w:left w:w="15" w:type="dxa"/>
              <w:bottom w:w="15" w:type="dxa"/>
              <w:right w:w="15" w:type="dxa"/>
            </w:tcMar>
            <w:vAlign w:val="center"/>
          </w:tcPr>
          <w:p w14:paraId="722F76B3" w14:textId="77777777" w:rsidR="00886771" w:rsidRPr="0032128F" w:rsidRDefault="00886771" w:rsidP="00E82DBD">
            <w:pPr>
              <w:spacing w:after="20"/>
              <w:ind w:left="20"/>
              <w:jc w:val="both"/>
              <w:rPr>
                <w:color w:val="auto"/>
              </w:rPr>
            </w:pPr>
            <w:bookmarkStart w:id="151" w:name="z952"/>
            <w:bookmarkEnd w:id="150"/>
            <w:r w:rsidRPr="0032128F">
              <w:rPr>
                <w:color w:val="auto"/>
                <w:sz w:val="20"/>
              </w:rPr>
              <w:t>Заявитель:</w:t>
            </w:r>
            <w:r w:rsidRPr="0032128F">
              <w:rPr>
                <w:color w:val="auto"/>
              </w:rPr>
              <w:br/>
            </w:r>
            <w:r w:rsidRPr="0032128F">
              <w:rPr>
                <w:color w:val="auto"/>
                <w:sz w:val="20"/>
              </w:rPr>
              <w:t>_____________________________</w:t>
            </w:r>
            <w:r w:rsidRPr="0032128F">
              <w:rPr>
                <w:color w:val="auto"/>
              </w:rPr>
              <w:br/>
            </w:r>
            <w:r w:rsidRPr="0032128F">
              <w:rPr>
                <w:color w:val="auto"/>
                <w:sz w:val="20"/>
              </w:rPr>
              <w:t>(полное наименование, юридический и фактический адрес, банковские реквизиты, номер телефона, должность, фамилия, имя и отчество (при наличии))</w:t>
            </w:r>
          </w:p>
        </w:tc>
        <w:tc>
          <w:tcPr>
            <w:tcW w:w="4975" w:type="dxa"/>
            <w:tcMar>
              <w:top w:w="15" w:type="dxa"/>
              <w:left w:w="15" w:type="dxa"/>
              <w:bottom w:w="15" w:type="dxa"/>
              <w:right w:w="15" w:type="dxa"/>
            </w:tcMar>
            <w:vAlign w:val="center"/>
          </w:tcPr>
          <w:p w14:paraId="21E9B308" w14:textId="77777777" w:rsidR="00886771" w:rsidRPr="0032128F" w:rsidRDefault="00886771" w:rsidP="00E82DBD">
            <w:pPr>
              <w:spacing w:after="20"/>
              <w:ind w:left="20"/>
              <w:jc w:val="both"/>
              <w:rPr>
                <w:color w:val="auto"/>
                <w:sz w:val="20"/>
              </w:rPr>
            </w:pPr>
            <w:bookmarkStart w:id="152" w:name="z955"/>
            <w:bookmarkEnd w:id="151"/>
            <w:r w:rsidRPr="0032128F">
              <w:rPr>
                <w:color w:val="auto"/>
                <w:sz w:val="20"/>
              </w:rPr>
              <w:t>Орган мониторинга:</w:t>
            </w:r>
          </w:p>
          <w:p w14:paraId="1D85F314" w14:textId="77777777" w:rsidR="00886771" w:rsidRPr="0032128F" w:rsidRDefault="00886771" w:rsidP="00E82DBD">
            <w:pPr>
              <w:spacing w:after="20"/>
              <w:ind w:left="20"/>
              <w:jc w:val="both"/>
              <w:rPr>
                <w:color w:val="auto"/>
              </w:rPr>
            </w:pPr>
            <w:r w:rsidRPr="0032128F">
              <w:rPr>
                <w:color w:val="auto"/>
                <w:sz w:val="20"/>
              </w:rPr>
              <w:t>______________________________</w:t>
            </w:r>
            <w:r w:rsidRPr="0032128F">
              <w:rPr>
                <w:color w:val="auto"/>
              </w:rPr>
              <w:br/>
            </w:r>
            <w:r w:rsidRPr="0032128F">
              <w:rPr>
                <w:color w:val="auto"/>
                <w:sz w:val="20"/>
              </w:rPr>
              <w:t>(полное наименование, юридический и фактический адрес, банковские реквизиты, номер телефона, должность, фамилия, имя и отчество (при наличии))</w:t>
            </w:r>
          </w:p>
        </w:tc>
        <w:bookmarkEnd w:id="152"/>
      </w:tr>
      <w:tr w:rsidR="00886771" w:rsidRPr="0032128F" w14:paraId="222D79C0" w14:textId="77777777" w:rsidTr="00E82DBD">
        <w:trPr>
          <w:trHeight w:val="30"/>
        </w:trPr>
        <w:tc>
          <w:tcPr>
            <w:tcW w:w="4713" w:type="dxa"/>
            <w:tcMar>
              <w:top w:w="15" w:type="dxa"/>
              <w:left w:w="15" w:type="dxa"/>
              <w:bottom w:w="15" w:type="dxa"/>
              <w:right w:w="15" w:type="dxa"/>
            </w:tcMar>
            <w:vAlign w:val="center"/>
          </w:tcPr>
          <w:p w14:paraId="2742B883" w14:textId="77777777" w:rsidR="00886771" w:rsidRPr="0032128F" w:rsidRDefault="00886771" w:rsidP="00E82DBD">
            <w:pPr>
              <w:spacing w:after="20"/>
              <w:ind w:left="20"/>
              <w:jc w:val="both"/>
              <w:rPr>
                <w:color w:val="auto"/>
              </w:rPr>
            </w:pPr>
            <w:bookmarkStart w:id="153" w:name="z959"/>
            <w:r w:rsidRPr="0032128F">
              <w:rPr>
                <w:color w:val="auto"/>
                <w:sz w:val="20"/>
              </w:rPr>
              <w:t>Дата и время подписания электронной цифровой подписью Заявителя</w:t>
            </w:r>
            <w:r w:rsidRPr="0032128F">
              <w:rPr>
                <w:color w:val="auto"/>
              </w:rPr>
              <w:br/>
            </w:r>
            <w:r w:rsidRPr="0032128F">
              <w:rPr>
                <w:color w:val="auto"/>
                <w:sz w:val="20"/>
              </w:rPr>
              <w:lastRenderedPageBreak/>
              <w:t>Фамилия, имя и отчество (при наличии) из электронной цифровой подписи Заявителя</w:t>
            </w:r>
          </w:p>
        </w:tc>
        <w:tc>
          <w:tcPr>
            <w:tcW w:w="4975" w:type="dxa"/>
            <w:tcMar>
              <w:top w:w="15" w:type="dxa"/>
              <w:left w:w="15" w:type="dxa"/>
              <w:bottom w:w="15" w:type="dxa"/>
              <w:right w:w="15" w:type="dxa"/>
            </w:tcMar>
            <w:vAlign w:val="center"/>
          </w:tcPr>
          <w:p w14:paraId="45AD3DED" w14:textId="77777777" w:rsidR="00886771" w:rsidRPr="0032128F" w:rsidRDefault="00886771" w:rsidP="00E82DBD">
            <w:pPr>
              <w:spacing w:after="20"/>
              <w:ind w:left="20"/>
              <w:jc w:val="both"/>
              <w:rPr>
                <w:color w:val="auto"/>
              </w:rPr>
            </w:pPr>
            <w:bookmarkStart w:id="154" w:name="z961"/>
            <w:bookmarkEnd w:id="153"/>
            <w:r w:rsidRPr="0032128F">
              <w:rPr>
                <w:color w:val="auto"/>
                <w:sz w:val="20"/>
              </w:rPr>
              <w:lastRenderedPageBreak/>
              <w:t>Дата и время подписания электронной цифровой подписью Органа мониторинга</w:t>
            </w:r>
            <w:r w:rsidRPr="0032128F">
              <w:rPr>
                <w:color w:val="auto"/>
              </w:rPr>
              <w:br/>
            </w:r>
            <w:r w:rsidRPr="0032128F">
              <w:rPr>
                <w:color w:val="auto"/>
                <w:sz w:val="20"/>
              </w:rPr>
              <w:lastRenderedPageBreak/>
              <w:t>Фамилия, имя и отчество (при наличии) из электронной цифровой подписи Органа мониторинга</w:t>
            </w:r>
          </w:p>
        </w:tc>
        <w:bookmarkEnd w:id="154"/>
      </w:tr>
    </w:tbl>
    <w:p w14:paraId="45A48D9F" w14:textId="77777777" w:rsidR="00886771" w:rsidRPr="0032128F" w:rsidRDefault="00886771" w:rsidP="00886771">
      <w:pPr>
        <w:rPr>
          <w:bCs/>
          <w:color w:val="auto"/>
        </w:rPr>
      </w:pPr>
      <w:bookmarkStart w:id="155" w:name="z965"/>
    </w:p>
    <w:p w14:paraId="54D9E28E" w14:textId="77777777" w:rsidR="00886771" w:rsidRPr="0032128F" w:rsidRDefault="00886771" w:rsidP="00886771">
      <w:pPr>
        <w:ind w:firstLine="709"/>
        <w:rPr>
          <w:b/>
          <w:color w:val="auto"/>
        </w:rPr>
      </w:pPr>
      <w:r w:rsidRPr="0032128F">
        <w:rPr>
          <w:b/>
          <w:color w:val="auto"/>
        </w:rPr>
        <w:t>Анкета обратной связи</w:t>
      </w:r>
      <w:bookmarkStart w:id="156" w:name="z966"/>
      <w:bookmarkEnd w:id="155"/>
    </w:p>
    <w:p w14:paraId="45D53A9A" w14:textId="77777777" w:rsidR="00886771" w:rsidRPr="0032128F" w:rsidRDefault="00886771" w:rsidP="00886771">
      <w:pPr>
        <w:ind w:firstLine="709"/>
        <w:rPr>
          <w:color w:val="auto"/>
        </w:rPr>
      </w:pPr>
      <w:r w:rsidRPr="0032128F">
        <w:rPr>
          <w:color w:val="auto"/>
        </w:rPr>
        <w:t>Наименование заявителя:</w:t>
      </w:r>
    </w:p>
    <w:p w14:paraId="2035F7B2" w14:textId="77777777" w:rsidR="00886771" w:rsidRPr="0032128F" w:rsidRDefault="00886771" w:rsidP="00886771">
      <w:pPr>
        <w:jc w:val="both"/>
        <w:rPr>
          <w:color w:val="auto"/>
          <w:sz w:val="20"/>
          <w:szCs w:val="20"/>
        </w:rPr>
      </w:pPr>
      <w:bookmarkStart w:id="157" w:name="z967"/>
      <w:bookmarkEnd w:id="156"/>
      <w:r w:rsidRPr="0032128F">
        <w:rPr>
          <w:color w:val="auto"/>
          <w:szCs w:val="20"/>
        </w:rPr>
        <w:t>________________________________________________________________________________</w:t>
      </w:r>
    </w:p>
    <w:p w14:paraId="516C21A8" w14:textId="77777777" w:rsidR="00886771" w:rsidRPr="0032128F" w:rsidRDefault="00886771" w:rsidP="00886771">
      <w:pPr>
        <w:jc w:val="center"/>
        <w:rPr>
          <w:color w:val="auto"/>
          <w:sz w:val="16"/>
          <w:szCs w:val="16"/>
        </w:rPr>
      </w:pPr>
      <w:bookmarkStart w:id="158" w:name="z969"/>
      <w:bookmarkEnd w:id="157"/>
      <w:r w:rsidRPr="0032128F">
        <w:rPr>
          <w:color w:val="auto"/>
          <w:sz w:val="20"/>
          <w:szCs w:val="16"/>
        </w:rPr>
        <w:t>(фамилия, имя, отчество (при наличии) и должность руководителя заявителя)</w:t>
      </w:r>
    </w:p>
    <w:p w14:paraId="3C541A80" w14:textId="77777777" w:rsidR="00886771" w:rsidRPr="0032128F" w:rsidRDefault="00886771" w:rsidP="00886771">
      <w:pPr>
        <w:ind w:firstLine="709"/>
        <w:jc w:val="both"/>
        <w:rPr>
          <w:color w:val="auto"/>
          <w:szCs w:val="20"/>
        </w:rPr>
      </w:pPr>
      <w:bookmarkStart w:id="159" w:name="z970"/>
      <w:bookmarkEnd w:id="158"/>
      <w:r w:rsidRPr="0032128F">
        <w:rPr>
          <w:color w:val="auto"/>
          <w:szCs w:val="20"/>
        </w:rPr>
        <w:t>Оцените качество работ, выполняемых органом мониторинга (5 - отлично, 4 - очень хорошо, 3 - хорошо, 2 - удовлетворительно, 1 - плохо).</w:t>
      </w:r>
      <w:bookmarkStart w:id="160" w:name="z971"/>
      <w:bookmarkEnd w:id="159"/>
    </w:p>
    <w:p w14:paraId="01896CA2" w14:textId="77777777" w:rsidR="00886771" w:rsidRPr="0032128F" w:rsidRDefault="00886771" w:rsidP="00886771">
      <w:pPr>
        <w:ind w:firstLine="709"/>
        <w:jc w:val="both"/>
        <w:rPr>
          <w:color w:val="auto"/>
          <w:szCs w:val="20"/>
        </w:rPr>
      </w:pPr>
      <w:r w:rsidRPr="0032128F">
        <w:rPr>
          <w:color w:val="auto"/>
          <w:szCs w:val="20"/>
        </w:rPr>
        <w:t>Отметьте соответствующую цифру.</w:t>
      </w:r>
      <w:bookmarkStart w:id="161" w:name="z972"/>
      <w:bookmarkEnd w:id="160"/>
    </w:p>
    <w:p w14:paraId="101924F2" w14:textId="77777777" w:rsidR="00886771" w:rsidRPr="0032128F" w:rsidRDefault="00886771" w:rsidP="00886771">
      <w:pPr>
        <w:ind w:firstLine="709"/>
        <w:jc w:val="both"/>
        <w:rPr>
          <w:color w:val="auto"/>
          <w:szCs w:val="20"/>
        </w:rPr>
      </w:pPr>
      <w:r w:rsidRPr="0032128F">
        <w:rPr>
          <w:color w:val="auto"/>
          <w:szCs w:val="20"/>
        </w:rPr>
        <w:t>Вид работы: _______________________________________________________________</w:t>
      </w:r>
    </w:p>
    <w:p w14:paraId="2FAB2432" w14:textId="77777777" w:rsidR="00886771" w:rsidRPr="0032128F" w:rsidRDefault="00886771" w:rsidP="00886771">
      <w:pPr>
        <w:ind w:firstLine="709"/>
        <w:jc w:val="both"/>
        <w:rPr>
          <w:color w:val="auto"/>
          <w:sz w:val="20"/>
          <w:szCs w:val="20"/>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1606"/>
        <w:gridCol w:w="1606"/>
        <w:gridCol w:w="1606"/>
        <w:gridCol w:w="1606"/>
        <w:gridCol w:w="1606"/>
      </w:tblGrid>
      <w:tr w:rsidR="0032128F" w:rsidRPr="0032128F" w14:paraId="5BBAC5D9" w14:textId="77777777" w:rsidTr="00E82DBD">
        <w:trPr>
          <w:trHeight w:val="30"/>
        </w:trPr>
        <w:tc>
          <w:tcPr>
            <w:tcW w:w="1551" w:type="dxa"/>
            <w:tcMar>
              <w:top w:w="15" w:type="dxa"/>
              <w:left w:w="15" w:type="dxa"/>
              <w:bottom w:w="15" w:type="dxa"/>
              <w:right w:w="15" w:type="dxa"/>
            </w:tcMar>
            <w:vAlign w:val="center"/>
          </w:tcPr>
          <w:p w14:paraId="53984DB2" w14:textId="77777777" w:rsidR="00886771" w:rsidRPr="0032128F" w:rsidRDefault="00886771" w:rsidP="00E82DBD">
            <w:pPr>
              <w:spacing w:after="20"/>
              <w:ind w:left="20"/>
              <w:rPr>
                <w:color w:val="auto"/>
              </w:rPr>
            </w:pPr>
            <w:bookmarkStart w:id="162" w:name="z973"/>
            <w:bookmarkEnd w:id="161"/>
            <w:r w:rsidRPr="0032128F">
              <w:rPr>
                <w:color w:val="auto"/>
                <w:sz w:val="20"/>
              </w:rPr>
              <w:t>Наименование вопроса</w:t>
            </w:r>
          </w:p>
        </w:tc>
        <w:bookmarkEnd w:id="162"/>
        <w:tc>
          <w:tcPr>
            <w:tcW w:w="0" w:type="auto"/>
            <w:gridSpan w:val="5"/>
            <w:tcMar>
              <w:top w:w="15" w:type="dxa"/>
              <w:left w:w="15" w:type="dxa"/>
              <w:bottom w:w="15" w:type="dxa"/>
              <w:right w:w="15" w:type="dxa"/>
            </w:tcMar>
            <w:vAlign w:val="center"/>
          </w:tcPr>
          <w:p w14:paraId="14E9785A" w14:textId="77777777" w:rsidR="00886771" w:rsidRPr="0032128F" w:rsidRDefault="00886771" w:rsidP="00E82DBD">
            <w:pPr>
              <w:spacing w:after="20"/>
              <w:ind w:left="20"/>
              <w:jc w:val="center"/>
              <w:rPr>
                <w:color w:val="auto"/>
              </w:rPr>
            </w:pPr>
            <w:r w:rsidRPr="0032128F">
              <w:rPr>
                <w:color w:val="auto"/>
                <w:sz w:val="20"/>
              </w:rPr>
              <w:t>Оценка</w:t>
            </w:r>
          </w:p>
        </w:tc>
      </w:tr>
      <w:tr w:rsidR="0032128F" w:rsidRPr="0032128F" w14:paraId="0F223C67" w14:textId="77777777" w:rsidTr="00E82DBD">
        <w:trPr>
          <w:trHeight w:val="30"/>
        </w:trPr>
        <w:tc>
          <w:tcPr>
            <w:tcW w:w="1551" w:type="dxa"/>
            <w:tcMar>
              <w:top w:w="15" w:type="dxa"/>
              <w:left w:w="15" w:type="dxa"/>
              <w:bottom w:w="15" w:type="dxa"/>
              <w:right w:w="15" w:type="dxa"/>
            </w:tcMar>
            <w:vAlign w:val="center"/>
          </w:tcPr>
          <w:p w14:paraId="2744F5AB" w14:textId="77777777" w:rsidR="00886771" w:rsidRPr="0032128F" w:rsidRDefault="00886771" w:rsidP="00E82DBD">
            <w:pPr>
              <w:spacing w:after="20"/>
              <w:ind w:left="20"/>
              <w:rPr>
                <w:color w:val="auto"/>
              </w:rPr>
            </w:pPr>
            <w:bookmarkStart w:id="163" w:name="z976"/>
            <w:r w:rsidRPr="0032128F">
              <w:rPr>
                <w:color w:val="auto"/>
                <w:sz w:val="20"/>
              </w:rPr>
              <w:t>Варианты ответов</w:t>
            </w:r>
          </w:p>
        </w:tc>
        <w:bookmarkEnd w:id="163"/>
        <w:tc>
          <w:tcPr>
            <w:tcW w:w="2149" w:type="dxa"/>
            <w:tcMar>
              <w:top w:w="15" w:type="dxa"/>
              <w:left w:w="15" w:type="dxa"/>
              <w:bottom w:w="15" w:type="dxa"/>
              <w:right w:w="15" w:type="dxa"/>
            </w:tcMar>
            <w:vAlign w:val="center"/>
          </w:tcPr>
          <w:p w14:paraId="1B9160D0" w14:textId="77777777" w:rsidR="00886771" w:rsidRPr="0032128F" w:rsidRDefault="00886771" w:rsidP="00E82DBD">
            <w:pPr>
              <w:spacing w:after="20"/>
              <w:ind w:left="20"/>
              <w:jc w:val="center"/>
              <w:rPr>
                <w:color w:val="auto"/>
              </w:rPr>
            </w:pPr>
            <w:r w:rsidRPr="0032128F">
              <w:rPr>
                <w:color w:val="auto"/>
                <w:sz w:val="20"/>
              </w:rPr>
              <w:t>5</w:t>
            </w:r>
          </w:p>
        </w:tc>
        <w:tc>
          <w:tcPr>
            <w:tcW w:w="2150" w:type="dxa"/>
            <w:tcMar>
              <w:top w:w="15" w:type="dxa"/>
              <w:left w:w="15" w:type="dxa"/>
              <w:bottom w:w="15" w:type="dxa"/>
              <w:right w:w="15" w:type="dxa"/>
            </w:tcMar>
            <w:vAlign w:val="center"/>
          </w:tcPr>
          <w:p w14:paraId="333BCE2D" w14:textId="77777777" w:rsidR="00886771" w:rsidRPr="0032128F" w:rsidRDefault="00886771" w:rsidP="00E82DBD">
            <w:pPr>
              <w:spacing w:after="20"/>
              <w:ind w:left="20"/>
              <w:jc w:val="center"/>
              <w:rPr>
                <w:color w:val="auto"/>
              </w:rPr>
            </w:pPr>
            <w:r w:rsidRPr="0032128F">
              <w:rPr>
                <w:color w:val="auto"/>
                <w:sz w:val="20"/>
              </w:rPr>
              <w:t>4</w:t>
            </w:r>
          </w:p>
        </w:tc>
        <w:tc>
          <w:tcPr>
            <w:tcW w:w="2150" w:type="dxa"/>
            <w:tcMar>
              <w:top w:w="15" w:type="dxa"/>
              <w:left w:w="15" w:type="dxa"/>
              <w:bottom w:w="15" w:type="dxa"/>
              <w:right w:w="15" w:type="dxa"/>
            </w:tcMar>
            <w:vAlign w:val="center"/>
          </w:tcPr>
          <w:p w14:paraId="18615A2F" w14:textId="77777777" w:rsidR="00886771" w:rsidRPr="0032128F" w:rsidRDefault="00886771" w:rsidP="00E82DBD">
            <w:pPr>
              <w:spacing w:after="20"/>
              <w:ind w:left="20"/>
              <w:jc w:val="center"/>
              <w:rPr>
                <w:color w:val="auto"/>
              </w:rPr>
            </w:pPr>
            <w:r w:rsidRPr="0032128F">
              <w:rPr>
                <w:color w:val="auto"/>
                <w:sz w:val="20"/>
              </w:rPr>
              <w:t>3</w:t>
            </w:r>
          </w:p>
        </w:tc>
        <w:tc>
          <w:tcPr>
            <w:tcW w:w="2150" w:type="dxa"/>
            <w:tcMar>
              <w:top w:w="15" w:type="dxa"/>
              <w:left w:w="15" w:type="dxa"/>
              <w:bottom w:w="15" w:type="dxa"/>
              <w:right w:w="15" w:type="dxa"/>
            </w:tcMar>
            <w:vAlign w:val="center"/>
          </w:tcPr>
          <w:p w14:paraId="69CD7BA3" w14:textId="77777777" w:rsidR="00886771" w:rsidRPr="0032128F" w:rsidRDefault="00886771" w:rsidP="00E82DBD">
            <w:pPr>
              <w:spacing w:after="20"/>
              <w:ind w:left="20"/>
              <w:jc w:val="center"/>
              <w:rPr>
                <w:color w:val="auto"/>
              </w:rPr>
            </w:pPr>
            <w:r w:rsidRPr="0032128F">
              <w:rPr>
                <w:color w:val="auto"/>
                <w:sz w:val="20"/>
              </w:rPr>
              <w:t>2</w:t>
            </w:r>
          </w:p>
        </w:tc>
        <w:tc>
          <w:tcPr>
            <w:tcW w:w="2150" w:type="dxa"/>
            <w:tcMar>
              <w:top w:w="15" w:type="dxa"/>
              <w:left w:w="15" w:type="dxa"/>
              <w:bottom w:w="15" w:type="dxa"/>
              <w:right w:w="15" w:type="dxa"/>
            </w:tcMar>
            <w:vAlign w:val="center"/>
          </w:tcPr>
          <w:p w14:paraId="0B0D0FC2" w14:textId="77777777" w:rsidR="00886771" w:rsidRPr="0032128F" w:rsidRDefault="00886771" w:rsidP="00E82DBD">
            <w:pPr>
              <w:spacing w:after="20"/>
              <w:ind w:left="20"/>
              <w:jc w:val="center"/>
              <w:rPr>
                <w:color w:val="auto"/>
              </w:rPr>
            </w:pPr>
            <w:r w:rsidRPr="0032128F">
              <w:rPr>
                <w:color w:val="auto"/>
                <w:sz w:val="20"/>
              </w:rPr>
              <w:t>1</w:t>
            </w:r>
          </w:p>
        </w:tc>
      </w:tr>
    </w:tbl>
    <w:p w14:paraId="2F73F45D" w14:textId="77777777" w:rsidR="00886771" w:rsidRPr="0032128F" w:rsidRDefault="00886771" w:rsidP="00886771">
      <w:pPr>
        <w:ind w:firstLine="709"/>
        <w:jc w:val="both"/>
        <w:rPr>
          <w:color w:val="auto"/>
          <w:sz w:val="20"/>
          <w:szCs w:val="20"/>
        </w:rPr>
      </w:pPr>
      <w:bookmarkStart w:id="164" w:name="z983"/>
      <w:r w:rsidRPr="0032128F">
        <w:rPr>
          <w:color w:val="auto"/>
          <w:szCs w:val="20"/>
        </w:rPr>
        <w:t>Благодарим Вас за искренние ответы!</w:t>
      </w:r>
    </w:p>
    <w:p w14:paraId="0E726F6D" w14:textId="77777777" w:rsidR="00886771" w:rsidRPr="0032128F" w:rsidRDefault="00886771" w:rsidP="00886771">
      <w:pPr>
        <w:ind w:firstLine="709"/>
        <w:jc w:val="both"/>
        <w:rPr>
          <w:color w:val="auto"/>
          <w:sz w:val="20"/>
          <w:szCs w:val="20"/>
        </w:rPr>
      </w:pPr>
      <w:bookmarkStart w:id="165" w:name="z984"/>
      <w:bookmarkEnd w:id="164"/>
      <w:r w:rsidRPr="0032128F">
        <w:rPr>
          <w:color w:val="auto"/>
          <w:szCs w:val="20"/>
        </w:rPr>
        <w:t>Ваши замечания и пожелания обязательно будут рассмотрены нами.</w:t>
      </w:r>
    </w:p>
    <w:p w14:paraId="572961B1" w14:textId="77777777" w:rsidR="00886771" w:rsidRPr="0032128F" w:rsidRDefault="00886771" w:rsidP="00886771">
      <w:pPr>
        <w:ind w:firstLine="709"/>
        <w:jc w:val="both"/>
        <w:rPr>
          <w:color w:val="auto"/>
          <w:sz w:val="20"/>
          <w:szCs w:val="20"/>
        </w:rPr>
      </w:pPr>
      <w:bookmarkStart w:id="166" w:name="z985"/>
      <w:bookmarkEnd w:id="165"/>
      <w:r w:rsidRPr="0032128F">
        <w:rPr>
          <w:color w:val="auto"/>
          <w:szCs w:val="20"/>
        </w:rPr>
        <w:t xml:space="preserve">Мы хотим, чтобы наше </w:t>
      </w:r>
      <w:proofErr w:type="gramStart"/>
      <w:r w:rsidRPr="0032128F">
        <w:rPr>
          <w:color w:val="auto"/>
          <w:szCs w:val="20"/>
        </w:rPr>
        <w:t>совместное сотрудничество</w:t>
      </w:r>
      <w:proofErr w:type="gramEnd"/>
      <w:r w:rsidRPr="0032128F">
        <w:rPr>
          <w:color w:val="auto"/>
          <w:szCs w:val="20"/>
        </w:rPr>
        <w:t xml:space="preserve"> продолжалось и стало еще более эффективным, и плодотворным!</w:t>
      </w:r>
    </w:p>
    <w:bookmarkEnd w:id="166"/>
    <w:p w14:paraId="6995ACDF" w14:textId="77777777" w:rsidR="00886771" w:rsidRPr="0032128F" w:rsidRDefault="00886771" w:rsidP="00886771">
      <w:pPr>
        <w:rPr>
          <w:b/>
          <w:color w:val="auto"/>
        </w:rPr>
      </w:pPr>
    </w:p>
    <w:p w14:paraId="2E15E498" w14:textId="77777777" w:rsidR="00886771" w:rsidRPr="0032128F" w:rsidRDefault="00886771" w:rsidP="00886771">
      <w:pPr>
        <w:ind w:firstLine="709"/>
        <w:rPr>
          <w:color w:val="auto"/>
        </w:rPr>
      </w:pPr>
      <w:r w:rsidRPr="0032128F">
        <w:rPr>
          <w:b/>
          <w:color w:val="auto"/>
        </w:rPr>
        <w:t>Постмониторинговый договор</w:t>
      </w:r>
    </w:p>
    <w:p w14:paraId="18EF5F2E" w14:textId="77777777" w:rsidR="00886771" w:rsidRPr="0032128F" w:rsidRDefault="00886771" w:rsidP="00886771">
      <w:pPr>
        <w:jc w:val="both"/>
        <w:rPr>
          <w:color w:val="auto"/>
        </w:rPr>
      </w:pPr>
    </w:p>
    <w:tbl>
      <w:tblPr>
        <w:tblW w:w="0" w:type="auto"/>
        <w:tblCellSpacing w:w="0" w:type="auto"/>
        <w:tblLook w:val="04A0" w:firstRow="1" w:lastRow="0" w:firstColumn="1" w:lastColumn="0" w:noHBand="0" w:noVBand="1"/>
      </w:tblPr>
      <w:tblGrid>
        <w:gridCol w:w="4802"/>
        <w:gridCol w:w="4836"/>
      </w:tblGrid>
      <w:tr w:rsidR="0032128F" w:rsidRPr="0032128F" w14:paraId="529FC1AF" w14:textId="77777777" w:rsidTr="00E82DBD">
        <w:trPr>
          <w:trHeight w:val="30"/>
          <w:tblCellSpacing w:w="0" w:type="auto"/>
        </w:trPr>
        <w:tc>
          <w:tcPr>
            <w:tcW w:w="5968" w:type="dxa"/>
            <w:tcMar>
              <w:top w:w="15" w:type="dxa"/>
              <w:left w:w="15" w:type="dxa"/>
              <w:bottom w:w="15" w:type="dxa"/>
              <w:right w:w="15" w:type="dxa"/>
            </w:tcMar>
            <w:vAlign w:val="center"/>
          </w:tcPr>
          <w:p w14:paraId="322337E3" w14:textId="77777777" w:rsidR="00886771" w:rsidRPr="0032128F" w:rsidRDefault="00886771" w:rsidP="00E82DBD">
            <w:pPr>
              <w:spacing w:after="20"/>
              <w:ind w:left="20"/>
              <w:jc w:val="both"/>
              <w:rPr>
                <w:color w:val="auto"/>
              </w:rPr>
            </w:pPr>
            <w:bookmarkStart w:id="167" w:name="z986"/>
            <w:r w:rsidRPr="0032128F">
              <w:rPr>
                <w:color w:val="auto"/>
                <w:sz w:val="20"/>
              </w:rPr>
              <w:t>__________________</w:t>
            </w:r>
            <w:r w:rsidRPr="0032128F">
              <w:rPr>
                <w:color w:val="auto"/>
              </w:rPr>
              <w:br/>
            </w:r>
            <w:r w:rsidRPr="0032128F">
              <w:rPr>
                <w:color w:val="auto"/>
                <w:sz w:val="20"/>
              </w:rPr>
              <w:t>(место заключения)</w:t>
            </w:r>
          </w:p>
        </w:tc>
        <w:bookmarkEnd w:id="167"/>
        <w:tc>
          <w:tcPr>
            <w:tcW w:w="6332" w:type="dxa"/>
            <w:tcMar>
              <w:top w:w="15" w:type="dxa"/>
              <w:left w:w="15" w:type="dxa"/>
              <w:bottom w:w="15" w:type="dxa"/>
              <w:right w:w="15" w:type="dxa"/>
            </w:tcMar>
            <w:vAlign w:val="center"/>
          </w:tcPr>
          <w:p w14:paraId="0C23C095" w14:textId="77777777" w:rsidR="00886771" w:rsidRPr="0032128F" w:rsidRDefault="00886771" w:rsidP="00E82DBD">
            <w:pPr>
              <w:spacing w:after="20"/>
              <w:ind w:left="20"/>
              <w:jc w:val="both"/>
              <w:rPr>
                <w:color w:val="auto"/>
              </w:rPr>
            </w:pPr>
            <w:r w:rsidRPr="0032128F">
              <w:rPr>
                <w:color w:val="auto"/>
                <w:sz w:val="20"/>
              </w:rPr>
              <w:t>"____" ________20 __ года</w:t>
            </w:r>
          </w:p>
        </w:tc>
      </w:tr>
    </w:tbl>
    <w:p w14:paraId="55D64132" w14:textId="77777777" w:rsidR="00886771" w:rsidRPr="0032128F" w:rsidRDefault="00886771" w:rsidP="00886771">
      <w:pPr>
        <w:jc w:val="both"/>
        <w:rPr>
          <w:color w:val="auto"/>
          <w:szCs w:val="20"/>
        </w:rPr>
      </w:pPr>
      <w:bookmarkStart w:id="168" w:name="z990"/>
      <w:r w:rsidRPr="0032128F">
        <w:rPr>
          <w:color w:val="auto"/>
          <w:szCs w:val="20"/>
        </w:rPr>
        <w:t>_______________________________________________________________________________,</w:t>
      </w:r>
    </w:p>
    <w:p w14:paraId="17900737" w14:textId="77777777" w:rsidR="00886771" w:rsidRPr="0032128F" w:rsidRDefault="00886771" w:rsidP="00886771">
      <w:pPr>
        <w:jc w:val="center"/>
        <w:rPr>
          <w:color w:val="auto"/>
          <w:sz w:val="20"/>
          <w:szCs w:val="20"/>
        </w:rPr>
      </w:pPr>
      <w:r w:rsidRPr="0032128F">
        <w:rPr>
          <w:color w:val="auto"/>
          <w:sz w:val="20"/>
          <w:szCs w:val="16"/>
        </w:rPr>
        <w:t>(полное наименование юридического лица)</w:t>
      </w:r>
    </w:p>
    <w:p w14:paraId="0B71799D" w14:textId="77777777" w:rsidR="00886771" w:rsidRPr="0032128F" w:rsidRDefault="00886771" w:rsidP="00886771">
      <w:pPr>
        <w:jc w:val="both"/>
        <w:rPr>
          <w:color w:val="auto"/>
          <w:szCs w:val="20"/>
        </w:rPr>
      </w:pPr>
      <w:r w:rsidRPr="0032128F">
        <w:rPr>
          <w:color w:val="auto"/>
          <w:szCs w:val="20"/>
        </w:rPr>
        <w:t>определенное в соответствии с постановлением Правительства Республики Казахстан</w:t>
      </w:r>
    </w:p>
    <w:p w14:paraId="1B532B18" w14:textId="77777777" w:rsidR="00886771" w:rsidRPr="0032128F" w:rsidRDefault="00886771" w:rsidP="00886771">
      <w:pPr>
        <w:jc w:val="both"/>
        <w:rPr>
          <w:color w:val="auto"/>
          <w:szCs w:val="20"/>
        </w:rPr>
      </w:pPr>
      <w:r w:rsidRPr="0032128F">
        <w:rPr>
          <w:color w:val="auto"/>
          <w:szCs w:val="20"/>
        </w:rPr>
        <w:t>_______________________________________________________________________________,</w:t>
      </w:r>
    </w:p>
    <w:p w14:paraId="60A8EDE4" w14:textId="77777777" w:rsidR="00886771" w:rsidRPr="0032128F" w:rsidRDefault="00886771" w:rsidP="00886771">
      <w:pPr>
        <w:jc w:val="center"/>
        <w:rPr>
          <w:color w:val="auto"/>
          <w:sz w:val="20"/>
          <w:szCs w:val="16"/>
        </w:rPr>
      </w:pPr>
      <w:r w:rsidRPr="0032128F">
        <w:rPr>
          <w:color w:val="auto"/>
          <w:sz w:val="20"/>
          <w:szCs w:val="16"/>
        </w:rPr>
        <w:t>(дата и номер постановления Правительства Республики Казахстан)</w:t>
      </w:r>
    </w:p>
    <w:p w14:paraId="4BBB2A2E" w14:textId="77777777" w:rsidR="00886771" w:rsidRPr="0032128F" w:rsidRDefault="00886771" w:rsidP="00886771">
      <w:pPr>
        <w:jc w:val="both"/>
        <w:rPr>
          <w:color w:val="auto"/>
          <w:szCs w:val="20"/>
        </w:rPr>
      </w:pPr>
      <w:r w:rsidRPr="0032128F">
        <w:rPr>
          <w:color w:val="auto"/>
          <w:szCs w:val="20"/>
        </w:rPr>
        <w:t>органом мониторинга, именуемое в дальнейшем «Орган мониторинга», в лице</w:t>
      </w:r>
    </w:p>
    <w:p w14:paraId="664E0532" w14:textId="77777777" w:rsidR="00886771" w:rsidRPr="0032128F" w:rsidRDefault="00886771" w:rsidP="00886771">
      <w:pPr>
        <w:jc w:val="both"/>
        <w:rPr>
          <w:color w:val="auto"/>
          <w:szCs w:val="20"/>
        </w:rPr>
      </w:pPr>
      <w:r w:rsidRPr="0032128F">
        <w:rPr>
          <w:color w:val="auto"/>
          <w:szCs w:val="20"/>
        </w:rPr>
        <w:t>_______________________________________________________________________________,</w:t>
      </w:r>
    </w:p>
    <w:p w14:paraId="5A2A2AE0" w14:textId="77777777" w:rsidR="00886771" w:rsidRPr="0032128F" w:rsidRDefault="00886771" w:rsidP="00886771">
      <w:pPr>
        <w:jc w:val="center"/>
        <w:rPr>
          <w:color w:val="auto"/>
          <w:sz w:val="20"/>
          <w:szCs w:val="16"/>
        </w:rPr>
      </w:pPr>
      <w:r w:rsidRPr="0032128F">
        <w:rPr>
          <w:color w:val="auto"/>
          <w:sz w:val="20"/>
          <w:szCs w:val="16"/>
        </w:rPr>
        <w:t>(должность, фамилия, имя, отчество (при наличии) уполномоченного лица)</w:t>
      </w:r>
    </w:p>
    <w:p w14:paraId="1EBBB9CE" w14:textId="77777777" w:rsidR="00886771" w:rsidRPr="0032128F" w:rsidRDefault="00886771" w:rsidP="00886771">
      <w:pPr>
        <w:jc w:val="both"/>
        <w:rPr>
          <w:color w:val="auto"/>
          <w:szCs w:val="20"/>
        </w:rPr>
      </w:pPr>
      <w:r w:rsidRPr="0032128F">
        <w:rPr>
          <w:color w:val="auto"/>
          <w:szCs w:val="20"/>
        </w:rPr>
        <w:t>действующего (ей) на основании ___________________________________________________,</w:t>
      </w:r>
    </w:p>
    <w:p w14:paraId="22D3D2ED" w14:textId="77777777" w:rsidR="00886771" w:rsidRPr="0032128F" w:rsidRDefault="00886771" w:rsidP="00886771">
      <w:pPr>
        <w:jc w:val="center"/>
        <w:rPr>
          <w:color w:val="auto"/>
          <w:sz w:val="20"/>
          <w:szCs w:val="16"/>
        </w:rPr>
      </w:pPr>
      <w:r w:rsidRPr="0032128F">
        <w:rPr>
          <w:color w:val="auto"/>
          <w:sz w:val="20"/>
          <w:szCs w:val="16"/>
        </w:rPr>
        <w:t xml:space="preserve">                                                       (наименование документа)</w:t>
      </w:r>
    </w:p>
    <w:p w14:paraId="334FA5B1" w14:textId="77777777" w:rsidR="00886771" w:rsidRPr="0032128F" w:rsidRDefault="00886771" w:rsidP="00886771">
      <w:pPr>
        <w:jc w:val="both"/>
        <w:rPr>
          <w:color w:val="auto"/>
          <w:szCs w:val="20"/>
        </w:rPr>
      </w:pPr>
      <w:r w:rsidRPr="0032128F">
        <w:rPr>
          <w:color w:val="auto"/>
          <w:szCs w:val="20"/>
        </w:rPr>
        <w:t>одной стороны, и ________________________________________________________________,</w:t>
      </w:r>
    </w:p>
    <w:p w14:paraId="119437BE" w14:textId="4DF98805" w:rsidR="00886771" w:rsidRPr="0032128F" w:rsidRDefault="00886771" w:rsidP="00886771">
      <w:pPr>
        <w:jc w:val="center"/>
        <w:rPr>
          <w:color w:val="auto"/>
          <w:sz w:val="20"/>
          <w:szCs w:val="16"/>
        </w:rPr>
      </w:pPr>
      <w:r w:rsidRPr="0032128F">
        <w:rPr>
          <w:color w:val="auto"/>
          <w:sz w:val="20"/>
          <w:szCs w:val="16"/>
        </w:rPr>
        <w:t xml:space="preserve">(полное наименование </w:t>
      </w:r>
      <w:r w:rsidR="00F71221" w:rsidRPr="0032128F">
        <w:rPr>
          <w:color w:val="auto"/>
          <w:sz w:val="20"/>
          <w:szCs w:val="16"/>
        </w:rPr>
        <w:t xml:space="preserve">ИЦ </w:t>
      </w:r>
      <w:r w:rsidR="00F71221" w:rsidRPr="0032128F">
        <w:rPr>
          <w:color w:val="auto"/>
          <w:sz w:val="20"/>
          <w:szCs w:val="16"/>
          <w:lang w:val="en-US"/>
        </w:rPr>
        <w:t>GLP</w:t>
      </w:r>
      <w:r w:rsidRPr="0032128F">
        <w:rPr>
          <w:color w:val="auto"/>
          <w:sz w:val="20"/>
          <w:szCs w:val="16"/>
        </w:rPr>
        <w:t>)</w:t>
      </w:r>
    </w:p>
    <w:p w14:paraId="7E2B2F97" w14:textId="50EE4ED2" w:rsidR="00886771" w:rsidRPr="0032128F" w:rsidRDefault="00886771" w:rsidP="00886771">
      <w:pPr>
        <w:jc w:val="both"/>
        <w:rPr>
          <w:color w:val="auto"/>
          <w:szCs w:val="20"/>
        </w:rPr>
      </w:pPr>
      <w:r w:rsidRPr="0032128F">
        <w:rPr>
          <w:color w:val="auto"/>
          <w:szCs w:val="20"/>
        </w:rPr>
        <w:t>именуемое (-ая) в дальнейшем «</w:t>
      </w:r>
      <w:r w:rsidR="00F71221" w:rsidRPr="0032128F">
        <w:rPr>
          <w:color w:val="auto"/>
          <w:szCs w:val="20"/>
        </w:rPr>
        <w:t xml:space="preserve">ИЦ </w:t>
      </w:r>
      <w:r w:rsidR="00F71221" w:rsidRPr="0032128F">
        <w:rPr>
          <w:color w:val="auto"/>
          <w:szCs w:val="20"/>
          <w:lang w:val="en-US"/>
        </w:rPr>
        <w:t>GLP</w:t>
      </w:r>
      <w:r w:rsidRPr="0032128F">
        <w:rPr>
          <w:color w:val="auto"/>
          <w:szCs w:val="20"/>
        </w:rPr>
        <w:t>», в лице</w:t>
      </w:r>
    </w:p>
    <w:p w14:paraId="59CD9D34" w14:textId="77777777" w:rsidR="00886771" w:rsidRPr="0032128F" w:rsidRDefault="00886771" w:rsidP="00886771">
      <w:pPr>
        <w:jc w:val="both"/>
        <w:rPr>
          <w:color w:val="auto"/>
          <w:szCs w:val="20"/>
        </w:rPr>
      </w:pPr>
      <w:r w:rsidRPr="0032128F">
        <w:rPr>
          <w:color w:val="auto"/>
          <w:szCs w:val="20"/>
        </w:rPr>
        <w:t>_______________________________________________________________________________,</w:t>
      </w:r>
    </w:p>
    <w:p w14:paraId="4014BCB7" w14:textId="77777777" w:rsidR="00886771" w:rsidRPr="0032128F" w:rsidRDefault="00886771" w:rsidP="00886771">
      <w:pPr>
        <w:jc w:val="center"/>
        <w:rPr>
          <w:color w:val="auto"/>
          <w:sz w:val="20"/>
          <w:szCs w:val="16"/>
        </w:rPr>
      </w:pPr>
      <w:r w:rsidRPr="0032128F">
        <w:rPr>
          <w:color w:val="auto"/>
          <w:sz w:val="20"/>
          <w:szCs w:val="16"/>
        </w:rPr>
        <w:t>(должность, фамилия, имя, отчество (при наличии) уполномоченного лица)</w:t>
      </w:r>
    </w:p>
    <w:p w14:paraId="769896BD" w14:textId="77777777" w:rsidR="00886771" w:rsidRPr="0032128F" w:rsidRDefault="00886771" w:rsidP="00886771">
      <w:pPr>
        <w:jc w:val="both"/>
        <w:rPr>
          <w:color w:val="auto"/>
          <w:szCs w:val="20"/>
        </w:rPr>
      </w:pPr>
      <w:r w:rsidRPr="0032128F">
        <w:rPr>
          <w:color w:val="auto"/>
          <w:szCs w:val="20"/>
        </w:rPr>
        <w:t>действующий (-ая) на основании ___________________________________________________,</w:t>
      </w:r>
    </w:p>
    <w:p w14:paraId="56DBBDD4" w14:textId="77777777" w:rsidR="00886771" w:rsidRPr="0032128F" w:rsidRDefault="00886771" w:rsidP="00886771">
      <w:pPr>
        <w:jc w:val="center"/>
        <w:rPr>
          <w:color w:val="auto"/>
          <w:sz w:val="20"/>
          <w:szCs w:val="16"/>
        </w:rPr>
      </w:pPr>
      <w:r w:rsidRPr="0032128F">
        <w:rPr>
          <w:color w:val="auto"/>
          <w:sz w:val="20"/>
          <w:szCs w:val="16"/>
        </w:rPr>
        <w:t xml:space="preserve">                                          (наименование документа)</w:t>
      </w:r>
    </w:p>
    <w:p w14:paraId="470E60E1" w14:textId="77777777" w:rsidR="00886771" w:rsidRPr="0032128F" w:rsidRDefault="00886771" w:rsidP="00886771">
      <w:pPr>
        <w:jc w:val="both"/>
        <w:rPr>
          <w:color w:val="auto"/>
          <w:szCs w:val="20"/>
        </w:rPr>
      </w:pPr>
      <w:r w:rsidRPr="0032128F">
        <w:rPr>
          <w:color w:val="auto"/>
          <w:szCs w:val="20"/>
        </w:rPr>
        <w:t>с другой стороны, совместно именуемые «Стороны», заключили в соответствии с Законом Республики Казахстан от 30 декабря 2020 года «О техническом регулировании» (далее - Закон) и ________________________________________________________________________</w:t>
      </w:r>
    </w:p>
    <w:p w14:paraId="0DA7830A" w14:textId="77777777" w:rsidR="00886771" w:rsidRPr="0032128F" w:rsidRDefault="00886771" w:rsidP="00886771">
      <w:pPr>
        <w:jc w:val="center"/>
        <w:rPr>
          <w:color w:val="auto"/>
          <w:sz w:val="20"/>
          <w:szCs w:val="16"/>
        </w:rPr>
      </w:pPr>
      <w:r w:rsidRPr="0032128F">
        <w:rPr>
          <w:color w:val="auto"/>
          <w:sz w:val="20"/>
          <w:szCs w:val="16"/>
        </w:rPr>
        <w:t>(наименование законодательства Республики Казахстан)</w:t>
      </w:r>
    </w:p>
    <w:p w14:paraId="6E5ACE4D" w14:textId="77777777" w:rsidR="00886771" w:rsidRPr="0032128F" w:rsidRDefault="00886771" w:rsidP="00886771">
      <w:pPr>
        <w:jc w:val="both"/>
        <w:rPr>
          <w:color w:val="auto"/>
          <w:sz w:val="20"/>
          <w:szCs w:val="20"/>
        </w:rPr>
      </w:pPr>
      <w:r w:rsidRPr="0032128F">
        <w:rPr>
          <w:color w:val="auto"/>
          <w:szCs w:val="20"/>
        </w:rPr>
        <w:t>настоящий договор (далее - Договор) о нижеследующем:</w:t>
      </w:r>
    </w:p>
    <w:p w14:paraId="2CA95E9A" w14:textId="77777777" w:rsidR="00886771" w:rsidRPr="0032128F" w:rsidRDefault="00886771" w:rsidP="00886771">
      <w:pPr>
        <w:ind w:firstLine="709"/>
        <w:jc w:val="both"/>
        <w:rPr>
          <w:color w:val="auto"/>
          <w:szCs w:val="20"/>
        </w:rPr>
      </w:pPr>
      <w:bookmarkStart w:id="169" w:name="z991"/>
      <w:bookmarkEnd w:id="168"/>
      <w:r w:rsidRPr="0032128F">
        <w:rPr>
          <w:color w:val="auto"/>
          <w:szCs w:val="20"/>
        </w:rPr>
        <w:t>1. Предмет договора</w:t>
      </w:r>
      <w:bookmarkStart w:id="170" w:name="z992"/>
      <w:bookmarkEnd w:id="169"/>
    </w:p>
    <w:p w14:paraId="789F12E2" w14:textId="1972F2BC" w:rsidR="00886771" w:rsidRPr="0032128F" w:rsidRDefault="00886771" w:rsidP="00886771">
      <w:pPr>
        <w:ind w:firstLine="709"/>
        <w:jc w:val="both"/>
        <w:rPr>
          <w:color w:val="auto"/>
          <w:szCs w:val="20"/>
        </w:rPr>
      </w:pPr>
      <w:r w:rsidRPr="0032128F">
        <w:rPr>
          <w:color w:val="auto"/>
          <w:szCs w:val="20"/>
        </w:rPr>
        <w:t xml:space="preserve">1.1. Настоящий Договор регулирует отношения между Органом мониторинга и </w:t>
      </w:r>
      <w:r w:rsidR="00F71221" w:rsidRPr="0032128F">
        <w:rPr>
          <w:color w:val="auto"/>
          <w:szCs w:val="20"/>
        </w:rPr>
        <w:t xml:space="preserve">ИЦ </w:t>
      </w:r>
      <w:r w:rsidR="00F71221" w:rsidRPr="0032128F">
        <w:rPr>
          <w:color w:val="auto"/>
          <w:szCs w:val="20"/>
          <w:lang w:val="en-US"/>
        </w:rPr>
        <w:t>GLP</w:t>
      </w:r>
      <w:r w:rsidRPr="0032128F">
        <w:rPr>
          <w:color w:val="auto"/>
          <w:szCs w:val="20"/>
        </w:rPr>
        <w:t xml:space="preserve"> в постмониторинговый период:</w:t>
      </w:r>
      <w:bookmarkStart w:id="171" w:name="z993"/>
      <w:bookmarkEnd w:id="170"/>
    </w:p>
    <w:p w14:paraId="09A4593F" w14:textId="0A8B90E3" w:rsidR="00886771" w:rsidRPr="0032128F" w:rsidRDefault="00886771" w:rsidP="00886771">
      <w:pPr>
        <w:ind w:firstLine="709"/>
        <w:jc w:val="both"/>
        <w:rPr>
          <w:color w:val="auto"/>
          <w:szCs w:val="20"/>
        </w:rPr>
      </w:pPr>
      <w:r w:rsidRPr="0032128F">
        <w:rPr>
          <w:color w:val="auto"/>
          <w:szCs w:val="20"/>
        </w:rPr>
        <w:t xml:space="preserve">1.1.1. переоформление свидетельства </w:t>
      </w:r>
      <w:r w:rsidR="007348DB" w:rsidRPr="0032128F">
        <w:rPr>
          <w:color w:val="auto"/>
        </w:rPr>
        <w:t xml:space="preserve">соответствия принципам </w:t>
      </w:r>
      <w:r w:rsidR="00F71221" w:rsidRPr="0032128F">
        <w:rPr>
          <w:color w:val="auto"/>
          <w:szCs w:val="20"/>
          <w:lang w:val="en-US"/>
        </w:rPr>
        <w:t>GLP</w:t>
      </w:r>
      <w:r w:rsidRPr="0032128F">
        <w:rPr>
          <w:color w:val="auto"/>
          <w:szCs w:val="20"/>
        </w:rPr>
        <w:t>;</w:t>
      </w:r>
      <w:bookmarkStart w:id="172" w:name="z994"/>
      <w:bookmarkEnd w:id="171"/>
    </w:p>
    <w:p w14:paraId="01008428" w14:textId="18F774FD" w:rsidR="00886771" w:rsidRPr="0032128F" w:rsidRDefault="00886771" w:rsidP="00886771">
      <w:pPr>
        <w:ind w:firstLine="709"/>
        <w:jc w:val="both"/>
        <w:rPr>
          <w:color w:val="auto"/>
          <w:szCs w:val="20"/>
        </w:rPr>
      </w:pPr>
      <w:r w:rsidRPr="0032128F">
        <w:rPr>
          <w:color w:val="auto"/>
          <w:szCs w:val="20"/>
        </w:rPr>
        <w:lastRenderedPageBreak/>
        <w:t xml:space="preserve">1.1.2. </w:t>
      </w:r>
      <w:bookmarkStart w:id="173" w:name="z997"/>
      <w:bookmarkEnd w:id="172"/>
      <w:r w:rsidRPr="0032128F">
        <w:rPr>
          <w:color w:val="auto"/>
          <w:szCs w:val="20"/>
        </w:rPr>
        <w:t xml:space="preserve">отзыв свидетельства </w:t>
      </w:r>
      <w:r w:rsidR="007348DB" w:rsidRPr="0032128F">
        <w:rPr>
          <w:color w:val="auto"/>
        </w:rPr>
        <w:t xml:space="preserve">соответствия принципам </w:t>
      </w:r>
      <w:r w:rsidR="00F71221" w:rsidRPr="0032128F">
        <w:rPr>
          <w:color w:val="auto"/>
          <w:szCs w:val="20"/>
          <w:lang w:val="en-US"/>
        </w:rPr>
        <w:t>GLP</w:t>
      </w:r>
      <w:r w:rsidRPr="0032128F">
        <w:rPr>
          <w:color w:val="auto"/>
          <w:szCs w:val="20"/>
        </w:rPr>
        <w:t>;</w:t>
      </w:r>
      <w:bookmarkStart w:id="174" w:name="z998"/>
      <w:bookmarkEnd w:id="173"/>
    </w:p>
    <w:p w14:paraId="0BDAA3D6" w14:textId="19BB88B6" w:rsidR="00886771" w:rsidRPr="0032128F" w:rsidRDefault="00886771" w:rsidP="00886771">
      <w:pPr>
        <w:ind w:firstLine="709"/>
        <w:jc w:val="both"/>
        <w:rPr>
          <w:color w:val="auto"/>
          <w:szCs w:val="20"/>
        </w:rPr>
      </w:pPr>
      <w:r w:rsidRPr="0032128F">
        <w:rPr>
          <w:color w:val="auto"/>
          <w:szCs w:val="20"/>
        </w:rPr>
        <w:t xml:space="preserve">1.1.3. прекращение действия свидетельства </w:t>
      </w:r>
      <w:r w:rsidR="007348DB" w:rsidRPr="0032128F">
        <w:rPr>
          <w:color w:val="auto"/>
        </w:rPr>
        <w:t xml:space="preserve">соответствия принципам </w:t>
      </w:r>
      <w:r w:rsidR="00F71221" w:rsidRPr="0032128F">
        <w:rPr>
          <w:color w:val="auto"/>
          <w:szCs w:val="20"/>
          <w:lang w:val="en-US"/>
        </w:rPr>
        <w:t>GLP</w:t>
      </w:r>
      <w:r w:rsidRPr="0032128F">
        <w:rPr>
          <w:color w:val="auto"/>
          <w:szCs w:val="20"/>
        </w:rPr>
        <w:t>;</w:t>
      </w:r>
      <w:bookmarkStart w:id="175" w:name="z999"/>
      <w:bookmarkEnd w:id="174"/>
    </w:p>
    <w:p w14:paraId="5DCC1026" w14:textId="7167D36B" w:rsidR="00886771" w:rsidRPr="0032128F" w:rsidRDefault="00886771" w:rsidP="00886771">
      <w:pPr>
        <w:ind w:firstLine="709"/>
        <w:jc w:val="both"/>
        <w:rPr>
          <w:color w:val="auto"/>
          <w:szCs w:val="20"/>
        </w:rPr>
      </w:pPr>
      <w:r w:rsidRPr="0032128F">
        <w:rPr>
          <w:color w:val="auto"/>
          <w:szCs w:val="20"/>
        </w:rPr>
        <w:t xml:space="preserve">1.1.4. аннулирование свидетельства </w:t>
      </w:r>
      <w:r w:rsidR="007348DB" w:rsidRPr="0032128F">
        <w:rPr>
          <w:color w:val="auto"/>
        </w:rPr>
        <w:t xml:space="preserve">соответствия принципам </w:t>
      </w:r>
      <w:r w:rsidR="00F71221" w:rsidRPr="0032128F">
        <w:rPr>
          <w:color w:val="auto"/>
          <w:szCs w:val="20"/>
          <w:lang w:val="en-US"/>
        </w:rPr>
        <w:t>GLP</w:t>
      </w:r>
      <w:r w:rsidRPr="0032128F">
        <w:rPr>
          <w:color w:val="auto"/>
          <w:szCs w:val="20"/>
        </w:rPr>
        <w:t>;</w:t>
      </w:r>
      <w:bookmarkStart w:id="176" w:name="z1000"/>
      <w:bookmarkEnd w:id="175"/>
    </w:p>
    <w:p w14:paraId="78946B1D" w14:textId="60A7EA9E" w:rsidR="00886771" w:rsidRPr="0032128F" w:rsidRDefault="00886771" w:rsidP="00886771">
      <w:pPr>
        <w:ind w:firstLine="709"/>
        <w:jc w:val="both"/>
        <w:rPr>
          <w:color w:val="auto"/>
          <w:szCs w:val="20"/>
        </w:rPr>
      </w:pPr>
      <w:r w:rsidRPr="0032128F">
        <w:rPr>
          <w:color w:val="auto"/>
          <w:szCs w:val="20"/>
        </w:rPr>
        <w:t xml:space="preserve">1.1.5. приостановление свидетельства </w:t>
      </w:r>
      <w:r w:rsidR="007348DB" w:rsidRPr="0032128F">
        <w:rPr>
          <w:color w:val="auto"/>
        </w:rPr>
        <w:t xml:space="preserve">соответствия принципам </w:t>
      </w:r>
      <w:r w:rsidR="00F71221" w:rsidRPr="0032128F">
        <w:rPr>
          <w:color w:val="auto"/>
          <w:szCs w:val="20"/>
          <w:lang w:val="en-US"/>
        </w:rPr>
        <w:t>GLP</w:t>
      </w:r>
      <w:r w:rsidRPr="0032128F">
        <w:rPr>
          <w:color w:val="auto"/>
          <w:szCs w:val="20"/>
        </w:rPr>
        <w:t>;</w:t>
      </w:r>
      <w:bookmarkStart w:id="177" w:name="z1001"/>
      <w:bookmarkEnd w:id="176"/>
    </w:p>
    <w:p w14:paraId="70DE2FDE" w14:textId="038BCF3E" w:rsidR="00886771" w:rsidRPr="0032128F" w:rsidRDefault="00886771" w:rsidP="00886771">
      <w:pPr>
        <w:ind w:firstLine="709"/>
        <w:jc w:val="both"/>
        <w:rPr>
          <w:color w:val="auto"/>
          <w:szCs w:val="20"/>
        </w:rPr>
      </w:pPr>
      <w:r w:rsidRPr="0032128F">
        <w:rPr>
          <w:color w:val="auto"/>
          <w:szCs w:val="20"/>
        </w:rPr>
        <w:t xml:space="preserve">1.1.6. лишение свидетельства </w:t>
      </w:r>
      <w:r w:rsidR="007348DB" w:rsidRPr="0032128F">
        <w:rPr>
          <w:color w:val="auto"/>
        </w:rPr>
        <w:t xml:space="preserve">соответствия принципам </w:t>
      </w:r>
      <w:r w:rsidR="00F71221" w:rsidRPr="0032128F">
        <w:rPr>
          <w:color w:val="auto"/>
          <w:szCs w:val="20"/>
          <w:lang w:val="en-US"/>
        </w:rPr>
        <w:t>GLP</w:t>
      </w:r>
      <w:r w:rsidRPr="0032128F">
        <w:rPr>
          <w:color w:val="auto"/>
          <w:szCs w:val="20"/>
        </w:rPr>
        <w:t>.</w:t>
      </w:r>
      <w:bookmarkStart w:id="178" w:name="z1002"/>
      <w:bookmarkEnd w:id="177"/>
    </w:p>
    <w:p w14:paraId="16DF4D10" w14:textId="77777777" w:rsidR="00886771" w:rsidRPr="0032128F" w:rsidRDefault="00886771" w:rsidP="00886771">
      <w:pPr>
        <w:ind w:firstLine="709"/>
        <w:jc w:val="both"/>
        <w:rPr>
          <w:color w:val="auto"/>
          <w:szCs w:val="20"/>
        </w:rPr>
      </w:pPr>
      <w:r w:rsidRPr="0032128F">
        <w:rPr>
          <w:color w:val="auto"/>
          <w:szCs w:val="20"/>
        </w:rPr>
        <w:t>1.2. Язык проведения работ _________________________________________________.</w:t>
      </w:r>
    </w:p>
    <w:p w14:paraId="0F9C2A91" w14:textId="77777777" w:rsidR="00886771" w:rsidRPr="0032128F" w:rsidRDefault="00886771" w:rsidP="00886771">
      <w:pPr>
        <w:ind w:firstLine="709"/>
        <w:jc w:val="center"/>
        <w:rPr>
          <w:color w:val="auto"/>
          <w:sz w:val="16"/>
          <w:szCs w:val="16"/>
        </w:rPr>
      </w:pPr>
      <w:r w:rsidRPr="0032128F">
        <w:rPr>
          <w:color w:val="auto"/>
          <w:sz w:val="20"/>
          <w:szCs w:val="16"/>
        </w:rPr>
        <w:t xml:space="preserve">                                                                (казахский или русский язык)</w:t>
      </w:r>
    </w:p>
    <w:p w14:paraId="7519C8A6" w14:textId="77777777" w:rsidR="00886771" w:rsidRPr="0032128F" w:rsidRDefault="00886771" w:rsidP="00886771">
      <w:pPr>
        <w:ind w:firstLine="709"/>
        <w:jc w:val="both"/>
        <w:rPr>
          <w:color w:val="auto"/>
        </w:rPr>
      </w:pPr>
      <w:bookmarkStart w:id="179" w:name="z1003"/>
      <w:bookmarkEnd w:id="178"/>
      <w:r w:rsidRPr="0032128F">
        <w:rPr>
          <w:color w:val="auto"/>
        </w:rPr>
        <w:t>2. Права и обязанности Сторон</w:t>
      </w:r>
      <w:bookmarkStart w:id="180" w:name="z1004"/>
      <w:bookmarkEnd w:id="179"/>
    </w:p>
    <w:p w14:paraId="79338F8C" w14:textId="7DB15D4D" w:rsidR="00886771" w:rsidRPr="0032128F" w:rsidRDefault="00886771" w:rsidP="00886771">
      <w:pPr>
        <w:ind w:firstLine="709"/>
        <w:jc w:val="both"/>
        <w:rPr>
          <w:color w:val="auto"/>
        </w:rPr>
      </w:pPr>
      <w:r w:rsidRPr="0032128F">
        <w:rPr>
          <w:color w:val="auto"/>
        </w:rPr>
        <w:t xml:space="preserve">2.1. </w:t>
      </w:r>
      <w:r w:rsidR="00F71221" w:rsidRPr="0032128F">
        <w:rPr>
          <w:color w:val="auto"/>
        </w:rPr>
        <w:t xml:space="preserve">ИЦ </w:t>
      </w:r>
      <w:r w:rsidR="00F71221" w:rsidRPr="0032128F">
        <w:rPr>
          <w:color w:val="auto"/>
          <w:lang w:val="en-US"/>
        </w:rPr>
        <w:t>GLP</w:t>
      </w:r>
      <w:r w:rsidRPr="0032128F">
        <w:rPr>
          <w:color w:val="auto"/>
        </w:rPr>
        <w:t xml:space="preserve"> вправе:</w:t>
      </w:r>
      <w:bookmarkStart w:id="181" w:name="z1005"/>
      <w:bookmarkEnd w:id="180"/>
    </w:p>
    <w:p w14:paraId="4A16E8D1" w14:textId="5D49BB40" w:rsidR="00886771" w:rsidRPr="0032128F" w:rsidRDefault="00886771" w:rsidP="00886771">
      <w:pPr>
        <w:ind w:firstLine="709"/>
        <w:jc w:val="both"/>
        <w:rPr>
          <w:color w:val="auto"/>
        </w:rPr>
      </w:pPr>
      <w:r w:rsidRPr="0032128F">
        <w:rPr>
          <w:color w:val="auto"/>
        </w:rPr>
        <w:t xml:space="preserve">1) обращаться в Орган мониторинга с заявкой о переоформлении </w:t>
      </w:r>
      <w:r w:rsidRPr="0032128F">
        <w:rPr>
          <w:color w:val="auto"/>
          <w:szCs w:val="20"/>
        </w:rPr>
        <w:t xml:space="preserve">свидетельства </w:t>
      </w:r>
      <w:r w:rsidR="007348DB" w:rsidRPr="0032128F">
        <w:rPr>
          <w:color w:val="auto"/>
        </w:rPr>
        <w:t>соответствия принципам</w:t>
      </w:r>
      <w:r w:rsidR="00F71221" w:rsidRPr="0032128F">
        <w:rPr>
          <w:color w:val="auto"/>
          <w:szCs w:val="20"/>
        </w:rPr>
        <w:t xml:space="preserve"> </w:t>
      </w:r>
      <w:r w:rsidR="00F71221" w:rsidRPr="0032128F">
        <w:rPr>
          <w:color w:val="auto"/>
          <w:szCs w:val="20"/>
          <w:lang w:val="en-US"/>
        </w:rPr>
        <w:t>GLP</w:t>
      </w:r>
      <w:r w:rsidRPr="0032128F">
        <w:rPr>
          <w:color w:val="auto"/>
        </w:rPr>
        <w:t xml:space="preserve">, отзыве, и прекращении действия </w:t>
      </w:r>
      <w:r w:rsidRPr="0032128F">
        <w:rPr>
          <w:color w:val="auto"/>
          <w:szCs w:val="20"/>
        </w:rPr>
        <w:t>свидетельства</w:t>
      </w:r>
      <w:r w:rsidR="004A52E0" w:rsidRPr="0032128F">
        <w:rPr>
          <w:color w:val="auto"/>
          <w:szCs w:val="20"/>
        </w:rPr>
        <w:t xml:space="preserve"> </w:t>
      </w:r>
      <w:r w:rsidR="007348DB" w:rsidRPr="0032128F">
        <w:rPr>
          <w:color w:val="auto"/>
        </w:rPr>
        <w:t>соответствия принципам</w:t>
      </w:r>
      <w:r w:rsidR="00F71221" w:rsidRPr="0032128F">
        <w:rPr>
          <w:color w:val="auto"/>
          <w:szCs w:val="20"/>
        </w:rPr>
        <w:t xml:space="preserve"> </w:t>
      </w:r>
      <w:r w:rsidR="00F71221" w:rsidRPr="0032128F">
        <w:rPr>
          <w:color w:val="auto"/>
          <w:szCs w:val="20"/>
          <w:lang w:val="en-US"/>
        </w:rPr>
        <w:t>GLP</w:t>
      </w:r>
      <w:r w:rsidRPr="0032128F">
        <w:rPr>
          <w:color w:val="auto"/>
        </w:rPr>
        <w:t xml:space="preserve"> в информационной системе, определенной Органом мониторинга;</w:t>
      </w:r>
      <w:bookmarkStart w:id="182" w:name="z1009"/>
      <w:bookmarkEnd w:id="181"/>
    </w:p>
    <w:p w14:paraId="6BEE769C" w14:textId="77777777" w:rsidR="00886771" w:rsidRPr="0032128F" w:rsidRDefault="00886771" w:rsidP="00886771">
      <w:pPr>
        <w:ind w:firstLine="709"/>
        <w:jc w:val="both"/>
        <w:rPr>
          <w:color w:val="auto"/>
        </w:rPr>
      </w:pPr>
      <w:r w:rsidRPr="0032128F">
        <w:rPr>
          <w:color w:val="auto"/>
        </w:rPr>
        <w:t>2) представлять в Орган мониторинга свои замечания посредством информационной системы по проведенным работам;</w:t>
      </w:r>
      <w:bookmarkStart w:id="183" w:name="z1010"/>
      <w:bookmarkEnd w:id="182"/>
    </w:p>
    <w:p w14:paraId="364932F6" w14:textId="77777777" w:rsidR="00886771" w:rsidRPr="0032128F" w:rsidRDefault="00886771" w:rsidP="00886771">
      <w:pPr>
        <w:ind w:firstLine="709"/>
        <w:jc w:val="both"/>
        <w:rPr>
          <w:color w:val="auto"/>
        </w:rPr>
      </w:pPr>
      <w:r w:rsidRPr="0032128F">
        <w:rPr>
          <w:color w:val="auto"/>
        </w:rPr>
        <w:t>3) обжаловать в Орган мониторинга действия его сотрудников;</w:t>
      </w:r>
      <w:bookmarkStart w:id="184" w:name="z1011"/>
      <w:bookmarkEnd w:id="183"/>
    </w:p>
    <w:p w14:paraId="3134DD9C" w14:textId="77777777" w:rsidR="00886771" w:rsidRPr="0032128F" w:rsidRDefault="00886771" w:rsidP="00886771">
      <w:pPr>
        <w:ind w:firstLine="709"/>
        <w:jc w:val="both"/>
        <w:rPr>
          <w:color w:val="auto"/>
        </w:rPr>
      </w:pPr>
      <w:r w:rsidRPr="0032128F">
        <w:rPr>
          <w:color w:val="auto"/>
        </w:rPr>
        <w:t>4) обжаловать решения Органа мониторинга в комиссию по апелляции;</w:t>
      </w:r>
      <w:bookmarkStart w:id="185" w:name="z1012"/>
      <w:bookmarkEnd w:id="184"/>
    </w:p>
    <w:p w14:paraId="54268622" w14:textId="77777777" w:rsidR="00886771" w:rsidRPr="0032128F" w:rsidRDefault="00886771" w:rsidP="00886771">
      <w:pPr>
        <w:ind w:firstLine="709"/>
        <w:jc w:val="both"/>
        <w:rPr>
          <w:color w:val="auto"/>
        </w:rPr>
      </w:pPr>
      <w:r w:rsidRPr="0032128F">
        <w:rPr>
          <w:color w:val="auto"/>
        </w:rPr>
        <w:t>5) при возникновении споров обращаться в суд.</w:t>
      </w:r>
      <w:bookmarkStart w:id="186" w:name="z1013"/>
      <w:bookmarkEnd w:id="185"/>
    </w:p>
    <w:p w14:paraId="64F4A5BC" w14:textId="6B9E56F4" w:rsidR="00886771" w:rsidRPr="0032128F" w:rsidRDefault="00886771" w:rsidP="00886771">
      <w:pPr>
        <w:ind w:firstLine="709"/>
        <w:jc w:val="both"/>
        <w:rPr>
          <w:color w:val="auto"/>
        </w:rPr>
      </w:pPr>
      <w:r w:rsidRPr="0032128F">
        <w:rPr>
          <w:color w:val="auto"/>
        </w:rPr>
        <w:t xml:space="preserve">2.2. </w:t>
      </w:r>
      <w:r w:rsidR="00F71221" w:rsidRPr="0032128F">
        <w:rPr>
          <w:color w:val="auto"/>
        </w:rPr>
        <w:t xml:space="preserve">ИЦ </w:t>
      </w:r>
      <w:r w:rsidR="00F71221" w:rsidRPr="0032128F">
        <w:rPr>
          <w:color w:val="auto"/>
          <w:lang w:val="en-US"/>
        </w:rPr>
        <w:t>GLP</w:t>
      </w:r>
      <w:r w:rsidRPr="0032128F">
        <w:rPr>
          <w:color w:val="auto"/>
        </w:rPr>
        <w:t xml:space="preserve"> обязан:</w:t>
      </w:r>
      <w:bookmarkStart w:id="187" w:name="z1014"/>
      <w:bookmarkEnd w:id="186"/>
    </w:p>
    <w:p w14:paraId="1886FFE8" w14:textId="77777777" w:rsidR="00886771" w:rsidRPr="0032128F" w:rsidRDefault="00886771" w:rsidP="00886771">
      <w:pPr>
        <w:ind w:firstLine="709"/>
        <w:jc w:val="both"/>
        <w:rPr>
          <w:color w:val="auto"/>
        </w:rPr>
      </w:pPr>
      <w:r w:rsidRPr="0032128F">
        <w:rPr>
          <w:color w:val="auto"/>
        </w:rPr>
        <w:t>1) на постоянной основе контролировать и проверять личный кабинет в информационной системе;</w:t>
      </w:r>
      <w:bookmarkStart w:id="188" w:name="z1015"/>
      <w:bookmarkEnd w:id="187"/>
    </w:p>
    <w:p w14:paraId="0E141C42" w14:textId="77777777" w:rsidR="00886771" w:rsidRPr="0032128F" w:rsidRDefault="00886771" w:rsidP="00886771">
      <w:pPr>
        <w:ind w:firstLine="709"/>
        <w:jc w:val="both"/>
        <w:rPr>
          <w:color w:val="auto"/>
        </w:rPr>
      </w:pPr>
      <w:r w:rsidRPr="0032128F">
        <w:rPr>
          <w:color w:val="auto"/>
        </w:rPr>
        <w:t xml:space="preserve">2) выполнять требования нормативных правовых актов, документов по стандартизации и иных документов в области мониторинга соответствия, критерии мониторинга соответствия, и требования, установленные в международных обязательствах, принятых Органом мониторинга, в тех областях, в которых запрашивается или </w:t>
      </w:r>
      <w:r w:rsidRPr="0032128F">
        <w:rPr>
          <w:color w:val="auto"/>
          <w:szCs w:val="20"/>
        </w:rPr>
        <w:t>предоставляется мониторинг соответствия, в том</w:t>
      </w:r>
      <w:r w:rsidRPr="0032128F">
        <w:rPr>
          <w:color w:val="auto"/>
        </w:rPr>
        <w:t xml:space="preserve"> числе посредством информационной системы;</w:t>
      </w:r>
      <w:bookmarkStart w:id="189" w:name="z1016"/>
      <w:bookmarkEnd w:id="188"/>
    </w:p>
    <w:p w14:paraId="348CD390" w14:textId="77777777" w:rsidR="00886771" w:rsidRPr="0032128F" w:rsidRDefault="00886771" w:rsidP="00886771">
      <w:pPr>
        <w:ind w:firstLine="709"/>
        <w:jc w:val="both"/>
        <w:rPr>
          <w:color w:val="auto"/>
        </w:rPr>
      </w:pPr>
      <w:r w:rsidRPr="0032128F">
        <w:rPr>
          <w:color w:val="auto"/>
        </w:rPr>
        <w:t>3) непрерывно выполнять требования критериев мониторинга соответствия;</w:t>
      </w:r>
      <w:bookmarkStart w:id="190" w:name="z1017"/>
      <w:bookmarkEnd w:id="189"/>
    </w:p>
    <w:p w14:paraId="199D0F03" w14:textId="77777777" w:rsidR="00886771" w:rsidRPr="0032128F" w:rsidRDefault="00886771" w:rsidP="00886771">
      <w:pPr>
        <w:ind w:firstLine="709"/>
        <w:jc w:val="both"/>
        <w:rPr>
          <w:color w:val="auto"/>
        </w:rPr>
      </w:pPr>
      <w:r w:rsidRPr="0032128F">
        <w:rPr>
          <w:color w:val="auto"/>
        </w:rPr>
        <w:t>4) обеспечить доступ к информации, документам и отчетам, необходимым для оценки компетентности и сохранения мониторинга соответствия;</w:t>
      </w:r>
      <w:bookmarkStart w:id="191" w:name="z1018"/>
      <w:bookmarkEnd w:id="190"/>
    </w:p>
    <w:p w14:paraId="39559572" w14:textId="77777777" w:rsidR="00886771" w:rsidRPr="0032128F" w:rsidRDefault="00886771" w:rsidP="00886771">
      <w:pPr>
        <w:ind w:firstLine="709"/>
        <w:jc w:val="both"/>
        <w:rPr>
          <w:color w:val="auto"/>
        </w:rPr>
      </w:pPr>
      <w:r w:rsidRPr="0032128F">
        <w:rPr>
          <w:color w:val="auto"/>
        </w:rPr>
        <w:t>5) осуществлять электронный учет данных о зарегистрированных, выданных, введенных в обращение, отмененных и аннулированных, в том числе об отказах в выдаче официальных документов в сфере оценки соответствия;</w:t>
      </w:r>
      <w:bookmarkStart w:id="192" w:name="z1019"/>
      <w:bookmarkEnd w:id="191"/>
    </w:p>
    <w:p w14:paraId="23530876" w14:textId="60576389" w:rsidR="00886771" w:rsidRPr="0032128F" w:rsidRDefault="00886771" w:rsidP="00886771">
      <w:pPr>
        <w:ind w:firstLine="709"/>
        <w:jc w:val="both"/>
        <w:rPr>
          <w:color w:val="auto"/>
        </w:rPr>
      </w:pPr>
      <w:r w:rsidRPr="0032128F">
        <w:rPr>
          <w:color w:val="auto"/>
        </w:rPr>
        <w:t xml:space="preserve">6) подписывать дополнительные соглашения к настоящему Договору либо направить мотивированный отказ в информационной в срок не позднее 7 (семи) дней со дня получения </w:t>
      </w:r>
      <w:r w:rsidR="00F71221" w:rsidRPr="0032128F">
        <w:rPr>
          <w:color w:val="auto"/>
        </w:rPr>
        <w:t xml:space="preserve">ИЦ </w:t>
      </w:r>
      <w:r w:rsidR="00F71221" w:rsidRPr="0032128F">
        <w:rPr>
          <w:color w:val="auto"/>
          <w:lang w:val="en-US"/>
        </w:rPr>
        <w:t>GLP</w:t>
      </w:r>
      <w:r w:rsidRPr="0032128F">
        <w:rPr>
          <w:color w:val="auto"/>
        </w:rPr>
        <w:t>;</w:t>
      </w:r>
      <w:bookmarkStart w:id="193" w:name="z1020"/>
      <w:bookmarkEnd w:id="192"/>
    </w:p>
    <w:p w14:paraId="43786CBC" w14:textId="77777777" w:rsidR="00886771" w:rsidRPr="0032128F" w:rsidRDefault="00886771" w:rsidP="00886771">
      <w:pPr>
        <w:ind w:firstLine="709"/>
        <w:jc w:val="both"/>
        <w:rPr>
          <w:color w:val="auto"/>
        </w:rPr>
      </w:pPr>
      <w:r w:rsidRPr="0032128F">
        <w:rPr>
          <w:color w:val="auto"/>
        </w:rPr>
        <w:t>7) поддерживать и контролировать средства коммуникации с Органом мониторинга в информационной системе.</w:t>
      </w:r>
      <w:bookmarkStart w:id="194" w:name="z1021"/>
      <w:bookmarkEnd w:id="193"/>
    </w:p>
    <w:p w14:paraId="7DF04847" w14:textId="3B9C1907" w:rsidR="00886771" w:rsidRPr="0032128F" w:rsidRDefault="00886771" w:rsidP="00886771">
      <w:pPr>
        <w:ind w:firstLine="709"/>
        <w:jc w:val="both"/>
        <w:rPr>
          <w:color w:val="auto"/>
        </w:rPr>
      </w:pPr>
      <w:r w:rsidRPr="0032128F">
        <w:rPr>
          <w:color w:val="auto"/>
        </w:rPr>
        <w:t xml:space="preserve">8) осуществлять работы по мониторингу соответствия и ссылаться на свидетельство </w:t>
      </w:r>
      <w:r w:rsidR="007348DB" w:rsidRPr="0032128F">
        <w:rPr>
          <w:color w:val="auto"/>
        </w:rPr>
        <w:t xml:space="preserve">соответствия принципам </w:t>
      </w:r>
      <w:r w:rsidR="004A52E0" w:rsidRPr="0032128F">
        <w:rPr>
          <w:color w:val="auto"/>
          <w:lang w:val="en-US"/>
        </w:rPr>
        <w:t>GLP</w:t>
      </w:r>
      <w:r w:rsidRPr="0032128F">
        <w:rPr>
          <w:color w:val="auto"/>
        </w:rPr>
        <w:t xml:space="preserve"> в пределах вида исследования;</w:t>
      </w:r>
      <w:bookmarkStart w:id="195" w:name="z1022"/>
      <w:bookmarkEnd w:id="194"/>
    </w:p>
    <w:p w14:paraId="0611BFC9" w14:textId="77777777" w:rsidR="00886771" w:rsidRPr="0032128F" w:rsidRDefault="00886771" w:rsidP="00886771">
      <w:pPr>
        <w:ind w:firstLine="709"/>
        <w:jc w:val="both"/>
        <w:rPr>
          <w:color w:val="auto"/>
        </w:rPr>
      </w:pPr>
      <w:r w:rsidRPr="0032128F">
        <w:rPr>
          <w:color w:val="auto"/>
        </w:rPr>
        <w:t>9) при проведении работ вне вида исследования исключить любые ссылки на мониторинг соответствия;</w:t>
      </w:r>
      <w:bookmarkStart w:id="196" w:name="z1026"/>
      <w:bookmarkEnd w:id="195"/>
    </w:p>
    <w:p w14:paraId="71F73C63" w14:textId="3B8F62E7" w:rsidR="00886771" w:rsidRPr="0032128F" w:rsidRDefault="00886771" w:rsidP="00886771">
      <w:pPr>
        <w:ind w:firstLine="709"/>
        <w:jc w:val="both"/>
        <w:rPr>
          <w:color w:val="auto"/>
        </w:rPr>
      </w:pPr>
      <w:r w:rsidRPr="0032128F">
        <w:rPr>
          <w:color w:val="auto"/>
        </w:rPr>
        <w:t xml:space="preserve">10) устранять выявленные </w:t>
      </w:r>
      <w:r w:rsidR="00BC3449" w:rsidRPr="0032128F">
        <w:rPr>
          <w:color w:val="auto"/>
        </w:rPr>
        <w:t>отклонения</w:t>
      </w:r>
      <w:r w:rsidR="00F71221" w:rsidRPr="0032128F">
        <w:rPr>
          <w:color w:val="auto"/>
        </w:rPr>
        <w:t xml:space="preserve"> / несоответствия</w:t>
      </w:r>
      <w:r w:rsidRPr="0032128F">
        <w:rPr>
          <w:color w:val="auto"/>
        </w:rPr>
        <w:t xml:space="preserve"> критериям мониторинга соответствия в сроки, установленные Органом мониторинга;</w:t>
      </w:r>
      <w:bookmarkStart w:id="197" w:name="z1027"/>
      <w:bookmarkEnd w:id="196"/>
    </w:p>
    <w:p w14:paraId="34D48EE9" w14:textId="2A802D9D" w:rsidR="00886771" w:rsidRPr="0032128F" w:rsidRDefault="00886771" w:rsidP="00886771">
      <w:pPr>
        <w:ind w:firstLine="709"/>
        <w:jc w:val="both"/>
        <w:rPr>
          <w:color w:val="auto"/>
        </w:rPr>
      </w:pPr>
      <w:r w:rsidRPr="0032128F">
        <w:rPr>
          <w:color w:val="auto"/>
        </w:rPr>
        <w:t xml:space="preserve">11) обеспечивать Органу мониторинга проведение аудитов исследований и </w:t>
      </w:r>
      <w:r w:rsidR="00173CDF" w:rsidRPr="0032128F">
        <w:rPr>
          <w:color w:val="auto"/>
        </w:rPr>
        <w:t xml:space="preserve">инспекции </w:t>
      </w:r>
      <w:r w:rsidRPr="0032128F">
        <w:rPr>
          <w:color w:val="auto"/>
        </w:rPr>
        <w:t xml:space="preserve">на месте, в том числе доступ к помещению (помещениям), оборудованию, информации, присутствие персонала и другим принципам надлежащей лабораторной практики </w:t>
      </w:r>
      <w:r w:rsidR="00F71221" w:rsidRPr="0032128F">
        <w:rPr>
          <w:color w:val="auto"/>
        </w:rPr>
        <w:t xml:space="preserve">ИЦ </w:t>
      </w:r>
      <w:r w:rsidR="00F71221" w:rsidRPr="0032128F">
        <w:rPr>
          <w:color w:val="auto"/>
          <w:lang w:val="en-US"/>
        </w:rPr>
        <w:t>GLP</w:t>
      </w:r>
      <w:r w:rsidRPr="0032128F">
        <w:rPr>
          <w:color w:val="auto"/>
        </w:rPr>
        <w:t>, оплатить стоимость работ по проведению аудитов исследований, а также оказывать иное необходимое содействие;</w:t>
      </w:r>
      <w:bookmarkStart w:id="198" w:name="z1028"/>
      <w:bookmarkEnd w:id="197"/>
    </w:p>
    <w:p w14:paraId="597B5EAE" w14:textId="77777777" w:rsidR="00886771" w:rsidRPr="0032128F" w:rsidRDefault="00886771" w:rsidP="00886771">
      <w:pPr>
        <w:ind w:firstLine="709"/>
        <w:jc w:val="both"/>
        <w:rPr>
          <w:color w:val="auto"/>
        </w:rPr>
      </w:pPr>
      <w:r w:rsidRPr="0032128F">
        <w:rPr>
          <w:color w:val="auto"/>
        </w:rPr>
        <w:t>12) по запросу Органа мониторинга допускать присутствие определенных им лиц при осуществлении деятельности реализации принципов надлежащей лабораторной практики;</w:t>
      </w:r>
      <w:bookmarkStart w:id="199" w:name="z1029"/>
      <w:bookmarkEnd w:id="198"/>
    </w:p>
    <w:p w14:paraId="6CEC1179" w14:textId="056BFF9D" w:rsidR="00886771" w:rsidRPr="0032128F" w:rsidRDefault="00886771" w:rsidP="00886771">
      <w:pPr>
        <w:ind w:firstLine="709"/>
        <w:jc w:val="both"/>
        <w:rPr>
          <w:color w:val="auto"/>
        </w:rPr>
      </w:pPr>
      <w:r w:rsidRPr="0032128F">
        <w:rPr>
          <w:color w:val="auto"/>
        </w:rPr>
        <w:lastRenderedPageBreak/>
        <w:t>13)</w:t>
      </w:r>
      <w:bookmarkStart w:id="200" w:name="z1030"/>
      <w:bookmarkEnd w:id="199"/>
      <w:r w:rsidRPr="0032128F">
        <w:rPr>
          <w:color w:val="auto"/>
        </w:rPr>
        <w:t xml:space="preserve"> в случае прекращения действия, аннулирования, приостановления либо лишения свидетельства </w:t>
      </w:r>
      <w:r w:rsidR="007348DB" w:rsidRPr="0032128F">
        <w:rPr>
          <w:color w:val="auto"/>
        </w:rPr>
        <w:t xml:space="preserve">соответствия принципам </w:t>
      </w:r>
      <w:r w:rsidRPr="0032128F">
        <w:rPr>
          <w:color w:val="auto"/>
        </w:rPr>
        <w:t>прекратить ссылку на свидетельство;</w:t>
      </w:r>
      <w:bookmarkStart w:id="201" w:name="z1031"/>
      <w:bookmarkEnd w:id="200"/>
    </w:p>
    <w:p w14:paraId="37674E1C" w14:textId="665C0B14" w:rsidR="00886771" w:rsidRPr="0032128F" w:rsidRDefault="00886771" w:rsidP="00886771">
      <w:pPr>
        <w:ind w:firstLine="709"/>
        <w:jc w:val="both"/>
        <w:rPr>
          <w:color w:val="auto"/>
        </w:rPr>
      </w:pPr>
      <w:r w:rsidRPr="0032128F">
        <w:rPr>
          <w:color w:val="auto"/>
        </w:rPr>
        <w:t xml:space="preserve">14) в случае отзыва свидетельства </w:t>
      </w:r>
      <w:r w:rsidR="007348DB" w:rsidRPr="0032128F">
        <w:rPr>
          <w:color w:val="auto"/>
        </w:rPr>
        <w:t xml:space="preserve">соответствия принципам </w:t>
      </w:r>
      <w:r w:rsidR="004A52E0" w:rsidRPr="0032128F">
        <w:rPr>
          <w:color w:val="auto"/>
          <w:lang w:val="en-US"/>
        </w:rPr>
        <w:t>GLP</w:t>
      </w:r>
      <w:r w:rsidRPr="0032128F">
        <w:rPr>
          <w:color w:val="auto"/>
        </w:rPr>
        <w:t xml:space="preserve"> прекратить ссылку на свидетельство </w:t>
      </w:r>
      <w:r w:rsidR="007348DB" w:rsidRPr="0032128F">
        <w:rPr>
          <w:color w:val="auto"/>
        </w:rPr>
        <w:t xml:space="preserve">соответствия принципам </w:t>
      </w:r>
      <w:r w:rsidR="004A52E0" w:rsidRPr="0032128F">
        <w:rPr>
          <w:color w:val="auto"/>
          <w:lang w:val="en-US"/>
        </w:rPr>
        <w:t>GLP</w:t>
      </w:r>
      <w:r w:rsidRPr="0032128F">
        <w:rPr>
          <w:color w:val="auto"/>
        </w:rPr>
        <w:t>, вид исследования или область мониторинга соответствия, которые временно признаны недействительными;</w:t>
      </w:r>
      <w:bookmarkStart w:id="202" w:name="z1032"/>
      <w:bookmarkEnd w:id="201"/>
    </w:p>
    <w:p w14:paraId="112C6B74" w14:textId="77777777" w:rsidR="00886771" w:rsidRPr="0032128F" w:rsidRDefault="00886771" w:rsidP="00886771">
      <w:pPr>
        <w:ind w:firstLine="709"/>
        <w:jc w:val="both"/>
        <w:rPr>
          <w:color w:val="auto"/>
        </w:rPr>
      </w:pPr>
      <w:r w:rsidRPr="0032128F">
        <w:rPr>
          <w:color w:val="auto"/>
        </w:rPr>
        <w:t>15) оплачивать работы в порядке, сроки и сумме, установленные настоящим Договором;</w:t>
      </w:r>
      <w:bookmarkStart w:id="203" w:name="z1035"/>
      <w:bookmarkEnd w:id="202"/>
    </w:p>
    <w:p w14:paraId="70230E77" w14:textId="77777777" w:rsidR="00886771" w:rsidRPr="0032128F" w:rsidRDefault="00886771" w:rsidP="00886771">
      <w:pPr>
        <w:ind w:firstLine="709"/>
        <w:jc w:val="both"/>
        <w:rPr>
          <w:color w:val="auto"/>
        </w:rPr>
      </w:pPr>
      <w:r w:rsidRPr="0032128F">
        <w:rPr>
          <w:color w:val="auto"/>
        </w:rPr>
        <w:t>16) предоставить Органу мониторинга заполненную анкету обратной связи в информационной системе, приведенном в Договоре;</w:t>
      </w:r>
      <w:bookmarkStart w:id="204" w:name="z1037"/>
      <w:bookmarkEnd w:id="203"/>
    </w:p>
    <w:p w14:paraId="0BEED675" w14:textId="77777777" w:rsidR="00886771" w:rsidRPr="0032128F" w:rsidRDefault="00886771" w:rsidP="00886771">
      <w:pPr>
        <w:ind w:firstLine="709"/>
        <w:jc w:val="both"/>
        <w:rPr>
          <w:color w:val="auto"/>
        </w:rPr>
      </w:pPr>
      <w:r w:rsidRPr="0032128F">
        <w:rPr>
          <w:color w:val="auto"/>
        </w:rPr>
        <w:t>17) соблюдать досудебный порядок разрешения спорных вопросов с Органом мониторинга;</w:t>
      </w:r>
      <w:bookmarkStart w:id="205" w:name="z1038"/>
      <w:bookmarkEnd w:id="204"/>
    </w:p>
    <w:p w14:paraId="64A5F748" w14:textId="4EC371F5" w:rsidR="00886771" w:rsidRPr="0032128F" w:rsidRDefault="00886771" w:rsidP="00886771">
      <w:pPr>
        <w:ind w:firstLine="709"/>
        <w:jc w:val="both"/>
        <w:rPr>
          <w:color w:val="auto"/>
        </w:rPr>
      </w:pPr>
      <w:r w:rsidRPr="0032128F">
        <w:rPr>
          <w:color w:val="auto"/>
        </w:rPr>
        <w:t xml:space="preserve">18) уведомлять Орган мониторинга о прекращении деятельности в утвержденной области мониторинга соответствия или предстоящей ликвидации, об изменениях, имеющих отношение к мониторингу соответствия, статусу или деятельности </w:t>
      </w:r>
      <w:r w:rsidR="00F71221" w:rsidRPr="0032128F">
        <w:rPr>
          <w:color w:val="auto"/>
        </w:rPr>
        <w:t xml:space="preserve">ИЦ </w:t>
      </w:r>
      <w:r w:rsidR="00F71221" w:rsidRPr="0032128F">
        <w:rPr>
          <w:color w:val="auto"/>
          <w:lang w:val="en-US"/>
        </w:rPr>
        <w:t>GLP</w:t>
      </w:r>
      <w:r w:rsidRPr="0032128F">
        <w:rPr>
          <w:color w:val="auto"/>
        </w:rPr>
        <w:t xml:space="preserve"> в течение 10 (десяти) календарных дней с момента принятия такого решения;</w:t>
      </w:r>
      <w:bookmarkStart w:id="206" w:name="z1039"/>
      <w:bookmarkEnd w:id="205"/>
    </w:p>
    <w:p w14:paraId="4E0C6883" w14:textId="7CE537D5" w:rsidR="00886771" w:rsidRPr="0032128F" w:rsidRDefault="00886771" w:rsidP="00886771">
      <w:pPr>
        <w:ind w:firstLine="709"/>
        <w:jc w:val="both"/>
        <w:rPr>
          <w:color w:val="auto"/>
        </w:rPr>
      </w:pPr>
      <w:r w:rsidRPr="0032128F">
        <w:rPr>
          <w:color w:val="auto"/>
        </w:rPr>
        <w:t xml:space="preserve">19) в случае подтверждения нарушений по обращениям физических и юридических лиц по незаконным действиям </w:t>
      </w:r>
      <w:r w:rsidR="00F71221" w:rsidRPr="0032128F">
        <w:rPr>
          <w:color w:val="auto"/>
        </w:rPr>
        <w:t xml:space="preserve">ИЦ </w:t>
      </w:r>
      <w:r w:rsidR="00F71221" w:rsidRPr="0032128F">
        <w:rPr>
          <w:color w:val="auto"/>
          <w:lang w:val="en-US"/>
        </w:rPr>
        <w:t>GLP</w:t>
      </w:r>
      <w:r w:rsidR="00F71221" w:rsidRPr="0032128F">
        <w:rPr>
          <w:color w:val="auto"/>
        </w:rPr>
        <w:t xml:space="preserve"> </w:t>
      </w:r>
      <w:r w:rsidRPr="0032128F">
        <w:rPr>
          <w:color w:val="auto"/>
        </w:rPr>
        <w:t>возмещать расходы Органа мониторинга по экспертизе документов, инспекции по месту нахождения и аудитов исследований.</w:t>
      </w:r>
      <w:bookmarkStart w:id="207" w:name="z1040"/>
      <w:bookmarkEnd w:id="206"/>
    </w:p>
    <w:p w14:paraId="69AB1854" w14:textId="7FF8F196" w:rsidR="00886771" w:rsidRPr="0032128F" w:rsidRDefault="00886771" w:rsidP="00886771">
      <w:pPr>
        <w:ind w:firstLine="709"/>
        <w:jc w:val="both"/>
        <w:rPr>
          <w:color w:val="auto"/>
        </w:rPr>
      </w:pPr>
      <w:r w:rsidRPr="0032128F">
        <w:rPr>
          <w:color w:val="auto"/>
        </w:rPr>
        <w:t xml:space="preserve">2.3. </w:t>
      </w:r>
      <w:r w:rsidR="00F71221" w:rsidRPr="0032128F">
        <w:rPr>
          <w:color w:val="auto"/>
        </w:rPr>
        <w:t xml:space="preserve">ИЦ </w:t>
      </w:r>
      <w:r w:rsidR="00F71221" w:rsidRPr="0032128F">
        <w:rPr>
          <w:color w:val="auto"/>
          <w:lang w:val="en-US"/>
        </w:rPr>
        <w:t>GLP</w:t>
      </w:r>
      <w:r w:rsidRPr="0032128F">
        <w:rPr>
          <w:color w:val="auto"/>
        </w:rPr>
        <w:t xml:space="preserve"> несет ответственность за</w:t>
      </w:r>
      <w:bookmarkStart w:id="208" w:name="z1041"/>
      <w:bookmarkEnd w:id="207"/>
      <w:r w:rsidR="00373803" w:rsidRPr="0032128F">
        <w:rPr>
          <w:color w:val="auto"/>
        </w:rPr>
        <w:t xml:space="preserve"> </w:t>
      </w:r>
      <w:r w:rsidRPr="0032128F">
        <w:rPr>
          <w:color w:val="auto"/>
        </w:rPr>
        <w:t>достоверность представленных данных в Орган мониторинга</w:t>
      </w:r>
      <w:r w:rsidR="00373803" w:rsidRPr="0032128F">
        <w:rPr>
          <w:color w:val="auto"/>
        </w:rPr>
        <w:t>.</w:t>
      </w:r>
      <w:bookmarkStart w:id="209" w:name="z1044"/>
      <w:bookmarkEnd w:id="208"/>
    </w:p>
    <w:p w14:paraId="63D14DBE" w14:textId="33AAAD19" w:rsidR="00886771" w:rsidRPr="0032128F" w:rsidRDefault="00886771" w:rsidP="00886771">
      <w:pPr>
        <w:ind w:firstLine="709"/>
        <w:jc w:val="both"/>
        <w:rPr>
          <w:color w:val="auto"/>
        </w:rPr>
      </w:pPr>
      <w:r w:rsidRPr="0032128F">
        <w:rPr>
          <w:color w:val="auto"/>
        </w:rPr>
        <w:t xml:space="preserve">2.4. </w:t>
      </w:r>
      <w:r w:rsidR="00F71221" w:rsidRPr="0032128F">
        <w:rPr>
          <w:color w:val="auto"/>
        </w:rPr>
        <w:t xml:space="preserve">ИЦ </w:t>
      </w:r>
      <w:r w:rsidR="00F71221" w:rsidRPr="0032128F">
        <w:rPr>
          <w:color w:val="auto"/>
          <w:lang w:val="en-US"/>
        </w:rPr>
        <w:t>GLP</w:t>
      </w:r>
      <w:r w:rsidRPr="0032128F">
        <w:rPr>
          <w:color w:val="auto"/>
        </w:rPr>
        <w:t xml:space="preserve"> пользуется иными правами и несет иные обязанности, предусмотренные Договором и действующим законодательством Республики Казахстан.</w:t>
      </w:r>
      <w:bookmarkStart w:id="210" w:name="z1045"/>
      <w:bookmarkEnd w:id="209"/>
    </w:p>
    <w:p w14:paraId="6FA05C32" w14:textId="77777777" w:rsidR="00886771" w:rsidRPr="0032128F" w:rsidRDefault="00886771" w:rsidP="00886771">
      <w:pPr>
        <w:ind w:firstLine="709"/>
        <w:jc w:val="both"/>
        <w:rPr>
          <w:color w:val="auto"/>
        </w:rPr>
      </w:pPr>
      <w:r w:rsidRPr="0032128F">
        <w:rPr>
          <w:color w:val="auto"/>
        </w:rPr>
        <w:t>2.5. Орган мониторинга вправе:</w:t>
      </w:r>
      <w:bookmarkStart w:id="211" w:name="z1046"/>
      <w:bookmarkEnd w:id="210"/>
    </w:p>
    <w:p w14:paraId="75FDD2C3" w14:textId="5F918BE1" w:rsidR="00886771" w:rsidRPr="0032128F" w:rsidRDefault="00886771" w:rsidP="00886771">
      <w:pPr>
        <w:ind w:firstLine="709"/>
        <w:jc w:val="both"/>
        <w:rPr>
          <w:color w:val="auto"/>
        </w:rPr>
      </w:pPr>
      <w:r w:rsidRPr="0032128F">
        <w:rPr>
          <w:color w:val="auto"/>
        </w:rPr>
        <w:t xml:space="preserve">1) запрашивать в пределах своей компетенции дополнительную информацию, необходимую для подтверждения, уточнения или пояснения сведений, содержащихся в представленных </w:t>
      </w:r>
      <w:r w:rsidR="00F71221" w:rsidRPr="0032128F">
        <w:rPr>
          <w:color w:val="auto"/>
        </w:rPr>
        <w:t xml:space="preserve">ИЦ </w:t>
      </w:r>
      <w:r w:rsidR="00F71221" w:rsidRPr="0032128F">
        <w:rPr>
          <w:color w:val="auto"/>
          <w:lang w:val="en-US"/>
        </w:rPr>
        <w:t>GLP</w:t>
      </w:r>
      <w:r w:rsidRPr="0032128F">
        <w:rPr>
          <w:color w:val="auto"/>
        </w:rPr>
        <w:t xml:space="preserve"> документах;</w:t>
      </w:r>
      <w:bookmarkStart w:id="212" w:name="z1047"/>
      <w:bookmarkEnd w:id="211"/>
    </w:p>
    <w:p w14:paraId="258B728F" w14:textId="77777777" w:rsidR="00886771" w:rsidRPr="0032128F" w:rsidRDefault="00886771" w:rsidP="00886771">
      <w:pPr>
        <w:ind w:firstLine="709"/>
        <w:jc w:val="both"/>
        <w:rPr>
          <w:color w:val="auto"/>
        </w:rPr>
      </w:pPr>
      <w:r w:rsidRPr="0032128F">
        <w:rPr>
          <w:color w:val="auto"/>
        </w:rPr>
        <w:t>2) расторгнуть Договор в соответствии с законодательством Республики Казахстан;</w:t>
      </w:r>
      <w:bookmarkStart w:id="213" w:name="z1048"/>
      <w:bookmarkEnd w:id="212"/>
    </w:p>
    <w:p w14:paraId="71B6AB31" w14:textId="70154E8E" w:rsidR="00886771" w:rsidRPr="0032128F" w:rsidRDefault="00886771" w:rsidP="00886771">
      <w:pPr>
        <w:ind w:firstLine="709"/>
        <w:jc w:val="both"/>
        <w:rPr>
          <w:color w:val="auto"/>
        </w:rPr>
      </w:pPr>
      <w:r w:rsidRPr="0032128F">
        <w:rPr>
          <w:color w:val="auto"/>
        </w:rPr>
        <w:t xml:space="preserve">3) в случае расторжения Договора удержать из оплаченных </w:t>
      </w:r>
      <w:r w:rsidR="00F71221" w:rsidRPr="0032128F">
        <w:rPr>
          <w:color w:val="auto"/>
        </w:rPr>
        <w:t xml:space="preserve">ИЦ </w:t>
      </w:r>
      <w:r w:rsidR="00F71221" w:rsidRPr="0032128F">
        <w:rPr>
          <w:color w:val="auto"/>
          <w:lang w:val="en-US"/>
        </w:rPr>
        <w:t>GLP</w:t>
      </w:r>
      <w:r w:rsidRPr="0032128F">
        <w:rPr>
          <w:color w:val="auto"/>
        </w:rPr>
        <w:t xml:space="preserve"> сумм стоимость фактически выполненных работ;</w:t>
      </w:r>
      <w:bookmarkStart w:id="214" w:name="z1049"/>
      <w:bookmarkEnd w:id="213"/>
    </w:p>
    <w:p w14:paraId="07D26F70" w14:textId="69714439" w:rsidR="00886771" w:rsidRPr="0032128F" w:rsidRDefault="00886771" w:rsidP="00886771">
      <w:pPr>
        <w:ind w:firstLine="709"/>
        <w:jc w:val="both"/>
        <w:rPr>
          <w:color w:val="auto"/>
        </w:rPr>
      </w:pPr>
      <w:r w:rsidRPr="0032128F">
        <w:rPr>
          <w:color w:val="auto"/>
        </w:rPr>
        <w:t xml:space="preserve">4) проводить посещения без предупреждения </w:t>
      </w:r>
      <w:r w:rsidR="00F71221" w:rsidRPr="0032128F">
        <w:rPr>
          <w:color w:val="auto"/>
        </w:rPr>
        <w:t xml:space="preserve">ИЦ </w:t>
      </w:r>
      <w:r w:rsidR="00F71221" w:rsidRPr="0032128F">
        <w:rPr>
          <w:color w:val="auto"/>
          <w:lang w:val="en-US"/>
        </w:rPr>
        <w:t>GLP</w:t>
      </w:r>
      <w:r w:rsidRPr="0032128F">
        <w:rPr>
          <w:color w:val="auto"/>
        </w:rPr>
        <w:t>;</w:t>
      </w:r>
      <w:bookmarkStart w:id="215" w:name="z1050"/>
      <w:bookmarkEnd w:id="214"/>
    </w:p>
    <w:p w14:paraId="2F09E040" w14:textId="675DD90D" w:rsidR="00886771" w:rsidRPr="0032128F" w:rsidRDefault="00886771" w:rsidP="00886771">
      <w:pPr>
        <w:ind w:firstLine="709"/>
        <w:jc w:val="both"/>
        <w:rPr>
          <w:color w:val="auto"/>
          <w:lang w:val="kk-KZ"/>
        </w:rPr>
      </w:pPr>
      <w:r w:rsidRPr="0032128F">
        <w:rPr>
          <w:color w:val="auto"/>
        </w:rPr>
        <w:t xml:space="preserve">5) запрашивать дополнительную информацию, при рассмотрении заявок, жалоб, проведении мониторинга соответствия, необходимую для подтверждения, уточнения или пояснения сведений на предмет соответствия критериям мониторинга соответствия и/или исполнения условий настоящего Договора </w:t>
      </w:r>
      <w:r w:rsidR="00F71221" w:rsidRPr="0032128F">
        <w:rPr>
          <w:color w:val="auto"/>
        </w:rPr>
        <w:t xml:space="preserve">ИЦ </w:t>
      </w:r>
      <w:r w:rsidR="00F71221" w:rsidRPr="0032128F">
        <w:rPr>
          <w:color w:val="auto"/>
          <w:lang w:val="en-US"/>
        </w:rPr>
        <w:t>GLP</w:t>
      </w:r>
      <w:r w:rsidRPr="0032128F">
        <w:rPr>
          <w:color w:val="auto"/>
        </w:rPr>
        <w:t>;</w:t>
      </w:r>
      <w:bookmarkStart w:id="216" w:name="z1051"/>
      <w:bookmarkEnd w:id="215"/>
    </w:p>
    <w:p w14:paraId="28ECB272" w14:textId="468F67B5" w:rsidR="00886771" w:rsidRPr="0032128F" w:rsidRDefault="00886771" w:rsidP="00886771">
      <w:pPr>
        <w:ind w:firstLine="709"/>
        <w:jc w:val="both"/>
        <w:rPr>
          <w:color w:val="auto"/>
        </w:rPr>
      </w:pPr>
      <w:r w:rsidRPr="0032128F">
        <w:rPr>
          <w:color w:val="auto"/>
        </w:rPr>
        <w:t xml:space="preserve">6) </w:t>
      </w:r>
      <w:r w:rsidR="00BC3449" w:rsidRPr="0032128F">
        <w:rPr>
          <w:color w:val="auto"/>
        </w:rPr>
        <w:t>Отклонения</w:t>
      </w:r>
      <w:r w:rsidR="00F71221" w:rsidRPr="0032128F">
        <w:rPr>
          <w:color w:val="auto"/>
        </w:rPr>
        <w:t xml:space="preserve"> / Несоответствия</w:t>
      </w:r>
      <w:r w:rsidRPr="0032128F">
        <w:rPr>
          <w:color w:val="auto"/>
        </w:rPr>
        <w:t xml:space="preserve">, выявленные в ходе проведения мониторинга соответствия, регистрируются, оцениваются, выявляются причины наиболее характерных и критических. Со стороны испытательного центра должна быть документированная процедура по управлению </w:t>
      </w:r>
      <w:r w:rsidR="00BC3449" w:rsidRPr="0032128F">
        <w:rPr>
          <w:color w:val="auto"/>
        </w:rPr>
        <w:t>отклонениями</w:t>
      </w:r>
      <w:r w:rsidR="00F71221" w:rsidRPr="0032128F">
        <w:rPr>
          <w:color w:val="auto"/>
        </w:rPr>
        <w:t xml:space="preserve"> / несоответствиями</w:t>
      </w:r>
      <w:r w:rsidRPr="0032128F">
        <w:rPr>
          <w:color w:val="auto"/>
        </w:rPr>
        <w:t xml:space="preserve">, которая должна состоять из оценки </w:t>
      </w:r>
      <w:r w:rsidR="00BC3449" w:rsidRPr="0032128F">
        <w:rPr>
          <w:color w:val="auto"/>
        </w:rPr>
        <w:t>отклонения</w:t>
      </w:r>
      <w:r w:rsidR="00F71221" w:rsidRPr="0032128F">
        <w:rPr>
          <w:color w:val="auto"/>
        </w:rPr>
        <w:t xml:space="preserve"> / несоответствия</w:t>
      </w:r>
      <w:r w:rsidRPr="0032128F">
        <w:rPr>
          <w:color w:val="auto"/>
        </w:rPr>
        <w:t xml:space="preserve">, анализа причины его появления, его устранения, вызванных данным </w:t>
      </w:r>
      <w:r w:rsidR="00BC3449" w:rsidRPr="0032128F">
        <w:rPr>
          <w:color w:val="auto"/>
        </w:rPr>
        <w:t>отклонением</w:t>
      </w:r>
      <w:r w:rsidR="00F71221" w:rsidRPr="0032128F">
        <w:rPr>
          <w:color w:val="auto"/>
        </w:rPr>
        <w:t xml:space="preserve"> / несоответствием</w:t>
      </w:r>
      <w:r w:rsidRPr="0032128F">
        <w:rPr>
          <w:color w:val="auto"/>
        </w:rPr>
        <w:t>.</w:t>
      </w:r>
    </w:p>
    <w:p w14:paraId="1B8685ED" w14:textId="102DDDB7" w:rsidR="00886771" w:rsidRPr="0032128F" w:rsidRDefault="00886771" w:rsidP="00886771">
      <w:pPr>
        <w:ind w:firstLine="709"/>
        <w:jc w:val="both"/>
        <w:rPr>
          <w:color w:val="auto"/>
        </w:rPr>
      </w:pPr>
      <w:r w:rsidRPr="0032128F">
        <w:rPr>
          <w:color w:val="auto"/>
        </w:rPr>
        <w:t xml:space="preserve">В случае не устранения обнаруженных </w:t>
      </w:r>
      <w:r w:rsidR="00BC3449" w:rsidRPr="0032128F">
        <w:rPr>
          <w:color w:val="auto"/>
        </w:rPr>
        <w:t>отклонений</w:t>
      </w:r>
      <w:r w:rsidR="00F71221" w:rsidRPr="0032128F">
        <w:rPr>
          <w:color w:val="auto"/>
        </w:rPr>
        <w:t xml:space="preserve"> / несоответствий</w:t>
      </w:r>
      <w:r w:rsidRPr="0032128F">
        <w:rPr>
          <w:color w:val="auto"/>
        </w:rPr>
        <w:t xml:space="preserve"> в протоколах испытаний, заключительном отчете Заявителя Орган мониторинга расторгает постмониторинговый договор с отзывом свидетельства </w:t>
      </w:r>
      <w:r w:rsidR="007348DB" w:rsidRPr="0032128F">
        <w:rPr>
          <w:color w:val="auto"/>
        </w:rPr>
        <w:t xml:space="preserve">соответствия принципам </w:t>
      </w:r>
      <w:r w:rsidR="004A52E0" w:rsidRPr="0032128F">
        <w:rPr>
          <w:color w:val="auto"/>
          <w:lang w:val="en-US"/>
        </w:rPr>
        <w:t>GLP</w:t>
      </w:r>
      <w:r w:rsidRPr="0032128F">
        <w:rPr>
          <w:color w:val="auto"/>
        </w:rPr>
        <w:t>.</w:t>
      </w:r>
    </w:p>
    <w:p w14:paraId="12CC85A7" w14:textId="111733AB" w:rsidR="00886771" w:rsidRPr="0032128F" w:rsidRDefault="00886771" w:rsidP="00886771">
      <w:pPr>
        <w:ind w:firstLine="709"/>
        <w:jc w:val="both"/>
        <w:rPr>
          <w:color w:val="auto"/>
        </w:rPr>
      </w:pPr>
      <w:r w:rsidRPr="0032128F">
        <w:rPr>
          <w:color w:val="auto"/>
          <w:szCs w:val="20"/>
        </w:rPr>
        <w:t xml:space="preserve">В случае отзыва </w:t>
      </w:r>
      <w:r w:rsidR="004A52E0" w:rsidRPr="0032128F">
        <w:rPr>
          <w:color w:val="auto"/>
        </w:rPr>
        <w:t xml:space="preserve">свидетельства </w:t>
      </w:r>
      <w:r w:rsidR="007348DB" w:rsidRPr="0032128F">
        <w:rPr>
          <w:color w:val="auto"/>
        </w:rPr>
        <w:t xml:space="preserve">соответствия принципам </w:t>
      </w:r>
      <w:r w:rsidR="004A52E0" w:rsidRPr="0032128F">
        <w:rPr>
          <w:color w:val="auto"/>
          <w:lang w:val="en-US"/>
        </w:rPr>
        <w:t>GLP</w:t>
      </w:r>
      <w:r w:rsidR="004A52E0" w:rsidRPr="0032128F">
        <w:rPr>
          <w:color w:val="auto"/>
          <w:szCs w:val="20"/>
        </w:rPr>
        <w:t xml:space="preserve"> </w:t>
      </w:r>
      <w:r w:rsidRPr="0032128F">
        <w:rPr>
          <w:color w:val="auto"/>
          <w:szCs w:val="20"/>
        </w:rPr>
        <w:t xml:space="preserve">Заявителя принципам </w:t>
      </w:r>
      <w:r w:rsidR="004A52E0" w:rsidRPr="0032128F">
        <w:rPr>
          <w:color w:val="auto"/>
          <w:szCs w:val="20"/>
          <w:lang w:val="en-US"/>
        </w:rPr>
        <w:t>GLP</w:t>
      </w:r>
      <w:r w:rsidRPr="0032128F">
        <w:rPr>
          <w:color w:val="auto"/>
          <w:szCs w:val="20"/>
        </w:rPr>
        <w:t>, Заявитель обязан уведомить соответствующий отраслевой орган регулирования и предоставить информацию об уведомлении Орган мониторинга.</w:t>
      </w:r>
    </w:p>
    <w:p w14:paraId="4B30261E" w14:textId="77777777" w:rsidR="00886771" w:rsidRPr="0032128F" w:rsidRDefault="00886771" w:rsidP="00886771">
      <w:pPr>
        <w:ind w:firstLine="709"/>
        <w:jc w:val="both"/>
        <w:rPr>
          <w:color w:val="auto"/>
        </w:rPr>
      </w:pPr>
      <w:r w:rsidRPr="0032128F">
        <w:rPr>
          <w:color w:val="auto"/>
        </w:rPr>
        <w:t>2.6. Орган мониторинга обязан:</w:t>
      </w:r>
      <w:bookmarkStart w:id="217" w:name="z1052"/>
      <w:bookmarkEnd w:id="216"/>
    </w:p>
    <w:p w14:paraId="11332D8F" w14:textId="77777777" w:rsidR="00886771" w:rsidRPr="0032128F" w:rsidRDefault="00886771" w:rsidP="00886771">
      <w:pPr>
        <w:ind w:firstLine="709"/>
        <w:jc w:val="both"/>
        <w:rPr>
          <w:color w:val="auto"/>
        </w:rPr>
      </w:pPr>
      <w:r w:rsidRPr="0032128F">
        <w:rPr>
          <w:color w:val="auto"/>
        </w:rPr>
        <w:t>1) соблюдать законодательство Республики Казахстан;</w:t>
      </w:r>
      <w:bookmarkStart w:id="218" w:name="z1053"/>
      <w:bookmarkEnd w:id="217"/>
    </w:p>
    <w:p w14:paraId="7367868F" w14:textId="668EED1F" w:rsidR="00886771" w:rsidRPr="0032128F" w:rsidRDefault="00886771" w:rsidP="00886771">
      <w:pPr>
        <w:ind w:firstLine="709"/>
        <w:jc w:val="both"/>
        <w:rPr>
          <w:color w:val="auto"/>
        </w:rPr>
      </w:pPr>
      <w:r w:rsidRPr="0032128F">
        <w:rPr>
          <w:color w:val="auto"/>
        </w:rPr>
        <w:lastRenderedPageBreak/>
        <w:t xml:space="preserve">2) по заявке </w:t>
      </w:r>
      <w:r w:rsidR="00F71221" w:rsidRPr="0032128F">
        <w:rPr>
          <w:color w:val="auto"/>
        </w:rPr>
        <w:t xml:space="preserve">ИЦ </w:t>
      </w:r>
      <w:r w:rsidR="00F71221" w:rsidRPr="0032128F">
        <w:rPr>
          <w:color w:val="auto"/>
          <w:lang w:val="en-US"/>
        </w:rPr>
        <w:t>GLP</w:t>
      </w:r>
      <w:r w:rsidRPr="0032128F">
        <w:rPr>
          <w:color w:val="auto"/>
        </w:rPr>
        <w:t xml:space="preserve"> в случае отсутствия оснований для отказа, переоформить свидетельство </w:t>
      </w:r>
      <w:r w:rsidR="007348DB" w:rsidRPr="0032128F">
        <w:rPr>
          <w:color w:val="auto"/>
        </w:rPr>
        <w:t xml:space="preserve">соответствия принципам </w:t>
      </w:r>
      <w:r w:rsidR="004A52E0" w:rsidRPr="0032128F">
        <w:rPr>
          <w:color w:val="auto"/>
          <w:lang w:val="en-US"/>
        </w:rPr>
        <w:t>GLP</w:t>
      </w:r>
      <w:r w:rsidRPr="0032128F">
        <w:rPr>
          <w:color w:val="auto"/>
        </w:rPr>
        <w:t>;</w:t>
      </w:r>
      <w:bookmarkStart w:id="219" w:name="z1054"/>
      <w:bookmarkEnd w:id="218"/>
    </w:p>
    <w:p w14:paraId="65A22451" w14:textId="77777777" w:rsidR="00886771" w:rsidRPr="0032128F" w:rsidRDefault="00886771" w:rsidP="00886771">
      <w:pPr>
        <w:ind w:firstLine="709"/>
        <w:jc w:val="both"/>
        <w:rPr>
          <w:color w:val="auto"/>
        </w:rPr>
      </w:pPr>
      <w:r w:rsidRPr="0032128F">
        <w:rPr>
          <w:color w:val="auto"/>
        </w:rPr>
        <w:t>3) отзывать статус соответствия в случае возникновения оснований, предусмотренных Законом;</w:t>
      </w:r>
      <w:bookmarkStart w:id="220" w:name="z1055"/>
      <w:bookmarkEnd w:id="219"/>
    </w:p>
    <w:p w14:paraId="185827BF" w14:textId="1C858EC3" w:rsidR="00886771" w:rsidRPr="0032128F" w:rsidRDefault="00886771" w:rsidP="00886771">
      <w:pPr>
        <w:ind w:firstLine="709"/>
        <w:jc w:val="both"/>
        <w:rPr>
          <w:color w:val="auto"/>
        </w:rPr>
      </w:pPr>
      <w:r w:rsidRPr="0032128F">
        <w:rPr>
          <w:color w:val="auto"/>
        </w:rPr>
        <w:t xml:space="preserve">4) в случае принятия решения об отзыве статуса соответствия направить </w:t>
      </w:r>
      <w:r w:rsidR="00F71221" w:rsidRPr="0032128F">
        <w:rPr>
          <w:color w:val="auto"/>
        </w:rPr>
        <w:t xml:space="preserve">ИЦ </w:t>
      </w:r>
      <w:r w:rsidR="00F71221" w:rsidRPr="0032128F">
        <w:rPr>
          <w:color w:val="auto"/>
          <w:lang w:val="en-US"/>
        </w:rPr>
        <w:t>GLP</w:t>
      </w:r>
      <w:r w:rsidR="00F71221" w:rsidRPr="0032128F">
        <w:rPr>
          <w:color w:val="auto"/>
        </w:rPr>
        <w:t xml:space="preserve"> </w:t>
      </w:r>
      <w:r w:rsidRPr="0032128F">
        <w:rPr>
          <w:color w:val="auto"/>
        </w:rPr>
        <w:t>соответствующее уведомление в информационной системе;</w:t>
      </w:r>
      <w:bookmarkStart w:id="221" w:name="z1056"/>
      <w:bookmarkEnd w:id="220"/>
    </w:p>
    <w:p w14:paraId="08F98895" w14:textId="4B89DE7B" w:rsidR="00886771" w:rsidRPr="0032128F" w:rsidRDefault="00886771" w:rsidP="00886771">
      <w:pPr>
        <w:ind w:firstLine="709"/>
        <w:jc w:val="both"/>
        <w:rPr>
          <w:color w:val="auto"/>
        </w:rPr>
      </w:pPr>
      <w:r w:rsidRPr="0032128F">
        <w:rPr>
          <w:color w:val="auto"/>
        </w:rPr>
        <w:t xml:space="preserve">5) внести сведения в </w:t>
      </w:r>
      <w:r w:rsidR="00F71221" w:rsidRPr="0032128F">
        <w:rPr>
          <w:rFonts w:eastAsia="Calibri"/>
          <w:color w:val="auto"/>
          <w:bdr w:val="none" w:sz="0" w:space="0" w:color="auto"/>
          <w:lang w:eastAsia="en-US"/>
        </w:rPr>
        <w:t xml:space="preserve">реестр субъектов соответствия ИЦ принципам </w:t>
      </w:r>
      <w:r w:rsidR="00F71221" w:rsidRPr="0032128F">
        <w:rPr>
          <w:rFonts w:eastAsia="Calibri"/>
          <w:color w:val="auto"/>
          <w:bdr w:val="none" w:sz="0" w:space="0" w:color="auto"/>
          <w:lang w:val="en-US" w:eastAsia="en-US"/>
        </w:rPr>
        <w:t>GLP</w:t>
      </w:r>
      <w:r w:rsidR="00F71221" w:rsidRPr="0032128F">
        <w:rPr>
          <w:rFonts w:eastAsia="Calibri"/>
          <w:color w:val="auto"/>
          <w:bdr w:val="none" w:sz="0" w:space="0" w:color="auto"/>
          <w:lang w:eastAsia="en-US"/>
        </w:rPr>
        <w:t xml:space="preserve"> (реестр субъектов аккредитации)</w:t>
      </w:r>
      <w:r w:rsidRPr="0032128F">
        <w:rPr>
          <w:color w:val="auto"/>
        </w:rPr>
        <w:t xml:space="preserve"> с момента возникновения основания;</w:t>
      </w:r>
      <w:bookmarkStart w:id="222" w:name="z1058"/>
      <w:bookmarkEnd w:id="221"/>
    </w:p>
    <w:p w14:paraId="67F96676" w14:textId="77777777" w:rsidR="00886771" w:rsidRPr="0032128F" w:rsidRDefault="00886771" w:rsidP="00886771">
      <w:pPr>
        <w:ind w:firstLine="709"/>
        <w:jc w:val="both"/>
        <w:rPr>
          <w:color w:val="auto"/>
        </w:rPr>
      </w:pPr>
      <w:r w:rsidRPr="0032128F">
        <w:rPr>
          <w:color w:val="auto"/>
        </w:rPr>
        <w:t>6) рассмотреть заявку и провести экспертизу на расширение в срок не более 10 (десяти) рабочих дней.</w:t>
      </w:r>
      <w:bookmarkStart w:id="223" w:name="z1059"/>
      <w:bookmarkEnd w:id="222"/>
    </w:p>
    <w:p w14:paraId="65DCAEC2" w14:textId="77777777" w:rsidR="00886771" w:rsidRPr="0032128F" w:rsidRDefault="00886771" w:rsidP="00886771">
      <w:pPr>
        <w:ind w:firstLine="709"/>
        <w:jc w:val="both"/>
        <w:rPr>
          <w:color w:val="auto"/>
        </w:rPr>
      </w:pPr>
      <w:r w:rsidRPr="0032128F">
        <w:rPr>
          <w:color w:val="auto"/>
        </w:rPr>
        <w:t>2.7. Орган мониторинга пользуется иными правами и несет иные обязанности, предусмотренные настоящим Договором и действующим законодательством Республики Казахстан.</w:t>
      </w:r>
      <w:bookmarkStart w:id="224" w:name="z1060"/>
      <w:bookmarkEnd w:id="223"/>
    </w:p>
    <w:p w14:paraId="5E2925E9" w14:textId="77777777" w:rsidR="00886771" w:rsidRPr="0032128F" w:rsidRDefault="00886771" w:rsidP="00886771">
      <w:pPr>
        <w:ind w:firstLine="709"/>
        <w:jc w:val="both"/>
        <w:rPr>
          <w:color w:val="auto"/>
        </w:rPr>
      </w:pPr>
      <w:r w:rsidRPr="0032128F">
        <w:rPr>
          <w:color w:val="auto"/>
        </w:rPr>
        <w:t>2.8. Ни одна из Сторон не вправе передавать свои права и обязанности по Договору третьим лицам.</w:t>
      </w:r>
      <w:bookmarkStart w:id="225" w:name="z1061"/>
      <w:bookmarkEnd w:id="224"/>
    </w:p>
    <w:p w14:paraId="6BA048E3" w14:textId="77777777" w:rsidR="00886771" w:rsidRPr="0032128F" w:rsidRDefault="00886771" w:rsidP="00886771">
      <w:pPr>
        <w:ind w:firstLine="709"/>
        <w:jc w:val="both"/>
        <w:rPr>
          <w:color w:val="auto"/>
        </w:rPr>
      </w:pPr>
      <w:r w:rsidRPr="0032128F">
        <w:rPr>
          <w:color w:val="auto"/>
        </w:rPr>
        <w:t>2.9. Стороны обязуются обеспечивать конфиденциальность настоящего Договора и информации, полученной в ходе его исполнения, за исключением случаев, предусмотренных законодательством Республики Казахстан.</w:t>
      </w:r>
      <w:bookmarkStart w:id="226" w:name="z1062"/>
      <w:bookmarkEnd w:id="225"/>
    </w:p>
    <w:p w14:paraId="7F192638" w14:textId="77777777" w:rsidR="00886771" w:rsidRPr="0032128F" w:rsidRDefault="00886771" w:rsidP="00886771">
      <w:pPr>
        <w:ind w:firstLine="709"/>
        <w:jc w:val="both"/>
        <w:rPr>
          <w:color w:val="auto"/>
        </w:rPr>
      </w:pPr>
      <w:r w:rsidRPr="0032128F">
        <w:rPr>
          <w:color w:val="auto"/>
        </w:rPr>
        <w:t xml:space="preserve">3. </w:t>
      </w:r>
      <w:bookmarkStart w:id="227" w:name="z1064"/>
      <w:bookmarkEnd w:id="226"/>
      <w:r w:rsidRPr="0032128F">
        <w:rPr>
          <w:color w:val="auto"/>
        </w:rPr>
        <w:t>Аудиты исследований проводятся на основании дополнительного соглашения, заключаемого между Сторонами, в которой определяется точная дата проведения аудита исследований.</w:t>
      </w:r>
      <w:bookmarkStart w:id="228" w:name="z1065"/>
      <w:bookmarkEnd w:id="227"/>
    </w:p>
    <w:p w14:paraId="02DC38FE" w14:textId="77777777" w:rsidR="00886771" w:rsidRPr="0032128F" w:rsidRDefault="00886771" w:rsidP="00886771">
      <w:pPr>
        <w:ind w:firstLine="709"/>
        <w:jc w:val="both"/>
        <w:rPr>
          <w:color w:val="auto"/>
        </w:rPr>
      </w:pPr>
      <w:r w:rsidRPr="0032128F">
        <w:rPr>
          <w:color w:val="auto"/>
        </w:rPr>
        <w:t>4. Стоимость работ</w:t>
      </w:r>
      <w:bookmarkStart w:id="229" w:name="z1066"/>
      <w:bookmarkEnd w:id="228"/>
    </w:p>
    <w:p w14:paraId="55832B7C" w14:textId="5DB2A30A" w:rsidR="00886771" w:rsidRPr="0032128F" w:rsidRDefault="00886771" w:rsidP="00886771">
      <w:pPr>
        <w:ind w:firstLine="709"/>
        <w:jc w:val="both"/>
        <w:rPr>
          <w:color w:val="auto"/>
        </w:rPr>
      </w:pPr>
      <w:r w:rsidRPr="0032128F">
        <w:rPr>
          <w:color w:val="auto"/>
        </w:rPr>
        <w:t xml:space="preserve">4.1 Переоформление свидетельства </w:t>
      </w:r>
      <w:r w:rsidR="007348DB" w:rsidRPr="0032128F">
        <w:rPr>
          <w:color w:val="auto"/>
        </w:rPr>
        <w:t xml:space="preserve">соответствия принципам </w:t>
      </w:r>
      <w:r w:rsidR="004A52E0" w:rsidRPr="0032128F">
        <w:rPr>
          <w:color w:val="auto"/>
          <w:lang w:val="en-US"/>
        </w:rPr>
        <w:t>GLP</w:t>
      </w:r>
      <w:r w:rsidRPr="0032128F">
        <w:rPr>
          <w:color w:val="auto"/>
        </w:rPr>
        <w:t>, за исключением предусмотренной пунктом 4.2 настоящего Договора производится безвозмездно.</w:t>
      </w:r>
      <w:bookmarkStart w:id="230" w:name="z1067"/>
      <w:bookmarkEnd w:id="229"/>
    </w:p>
    <w:p w14:paraId="24280B45" w14:textId="180FEB13" w:rsidR="00886771" w:rsidRPr="0032128F" w:rsidRDefault="00886771" w:rsidP="00886771">
      <w:pPr>
        <w:ind w:firstLine="709"/>
        <w:jc w:val="both"/>
        <w:rPr>
          <w:color w:val="auto"/>
        </w:rPr>
      </w:pPr>
      <w:r w:rsidRPr="0032128F">
        <w:rPr>
          <w:color w:val="auto"/>
        </w:rPr>
        <w:t xml:space="preserve">4.2. Стоимость переоформления свидетельства </w:t>
      </w:r>
      <w:r w:rsidR="007348DB" w:rsidRPr="0032128F">
        <w:rPr>
          <w:color w:val="auto"/>
        </w:rPr>
        <w:t xml:space="preserve">соответствия принципам </w:t>
      </w:r>
      <w:r w:rsidR="004A52E0" w:rsidRPr="0032128F">
        <w:rPr>
          <w:color w:val="auto"/>
          <w:lang w:val="en-US"/>
        </w:rPr>
        <w:t>GLP</w:t>
      </w:r>
      <w:r w:rsidR="004A52E0" w:rsidRPr="0032128F">
        <w:rPr>
          <w:color w:val="auto"/>
        </w:rPr>
        <w:t xml:space="preserve"> </w:t>
      </w:r>
      <w:r w:rsidRPr="0032128F">
        <w:rPr>
          <w:color w:val="auto"/>
        </w:rPr>
        <w:t>по основаниям определяется Сторонами путем заключения дополнительного соглашения.</w:t>
      </w:r>
      <w:bookmarkStart w:id="231" w:name="z1068"/>
      <w:bookmarkEnd w:id="230"/>
    </w:p>
    <w:p w14:paraId="2F450AAB" w14:textId="77777777" w:rsidR="00886771" w:rsidRPr="0032128F" w:rsidRDefault="00886771" w:rsidP="00886771">
      <w:pPr>
        <w:ind w:firstLine="709"/>
        <w:jc w:val="both"/>
        <w:rPr>
          <w:color w:val="auto"/>
        </w:rPr>
      </w:pPr>
      <w:r w:rsidRPr="0032128F">
        <w:rPr>
          <w:color w:val="auto"/>
        </w:rPr>
        <w:t>4.3. Стоимость аудита исследований определяется Сторонами путем заключения дополнительного соглашения.</w:t>
      </w:r>
      <w:bookmarkStart w:id="232" w:name="z1069"/>
      <w:bookmarkEnd w:id="231"/>
    </w:p>
    <w:p w14:paraId="06B7093B" w14:textId="77777777" w:rsidR="00886771" w:rsidRPr="0032128F" w:rsidRDefault="00886771" w:rsidP="00886771">
      <w:pPr>
        <w:ind w:firstLine="709"/>
        <w:jc w:val="both"/>
        <w:rPr>
          <w:color w:val="auto"/>
        </w:rPr>
      </w:pPr>
      <w:r w:rsidRPr="0032128F">
        <w:rPr>
          <w:color w:val="auto"/>
        </w:rPr>
        <w:t xml:space="preserve">4.4. Оплата выполненных работ производится на основании выставленного </w:t>
      </w:r>
      <w:proofErr w:type="gramStart"/>
      <w:r w:rsidRPr="0032128F">
        <w:rPr>
          <w:color w:val="auto"/>
        </w:rPr>
        <w:t>счета на оплату</w:t>
      </w:r>
      <w:proofErr w:type="gramEnd"/>
      <w:r w:rsidRPr="0032128F">
        <w:rPr>
          <w:color w:val="auto"/>
        </w:rPr>
        <w:t>.</w:t>
      </w:r>
      <w:bookmarkStart w:id="233" w:name="z1070"/>
      <w:bookmarkEnd w:id="232"/>
    </w:p>
    <w:p w14:paraId="36E9DE5F" w14:textId="03DCDA87" w:rsidR="00886771" w:rsidRPr="0032128F" w:rsidRDefault="00886771" w:rsidP="00886771">
      <w:pPr>
        <w:ind w:firstLine="709"/>
        <w:jc w:val="both"/>
        <w:rPr>
          <w:color w:val="auto"/>
        </w:rPr>
      </w:pPr>
      <w:r w:rsidRPr="0032128F">
        <w:rPr>
          <w:color w:val="auto"/>
        </w:rPr>
        <w:t xml:space="preserve">4.5. В случае привлечения Органом мониторинга технических </w:t>
      </w:r>
      <w:r w:rsidR="006A2A93" w:rsidRPr="0032128F">
        <w:rPr>
          <w:color w:val="auto"/>
        </w:rPr>
        <w:t>экспертов</w:t>
      </w:r>
      <w:r w:rsidRPr="0032128F">
        <w:rPr>
          <w:color w:val="auto"/>
        </w:rPr>
        <w:t xml:space="preserve"> или иных инспекторов с других регионов, </w:t>
      </w:r>
      <w:r w:rsidR="00F71221" w:rsidRPr="0032128F">
        <w:rPr>
          <w:color w:val="auto"/>
        </w:rPr>
        <w:t xml:space="preserve">ИЦ </w:t>
      </w:r>
      <w:r w:rsidR="00F71221" w:rsidRPr="0032128F">
        <w:rPr>
          <w:color w:val="auto"/>
          <w:lang w:val="en-US"/>
        </w:rPr>
        <w:t>GLP</w:t>
      </w:r>
      <w:r w:rsidRPr="0032128F">
        <w:rPr>
          <w:color w:val="auto"/>
        </w:rPr>
        <w:t xml:space="preserve"> дополнительно оплачивает стоимость проезда, проживания и суточные расходы указанным инспекторам путем перечисления на расчетный счет Органа мониторинга согласно заключаемым Сторонами дополнительным соглашениям.</w:t>
      </w:r>
      <w:bookmarkStart w:id="234" w:name="z1074"/>
      <w:bookmarkEnd w:id="233"/>
    </w:p>
    <w:p w14:paraId="4504B65B" w14:textId="77777777" w:rsidR="00886771" w:rsidRPr="0032128F" w:rsidRDefault="00886771" w:rsidP="00886771">
      <w:pPr>
        <w:ind w:firstLine="709"/>
        <w:jc w:val="both"/>
        <w:rPr>
          <w:color w:val="auto"/>
        </w:rPr>
      </w:pPr>
      <w:r w:rsidRPr="0032128F">
        <w:rPr>
          <w:color w:val="auto"/>
        </w:rPr>
        <w:t>5. Ответственность сторон</w:t>
      </w:r>
      <w:bookmarkStart w:id="235" w:name="z1075"/>
      <w:bookmarkEnd w:id="234"/>
    </w:p>
    <w:p w14:paraId="60D4A4B6" w14:textId="0A1F5B3A" w:rsidR="00886771" w:rsidRPr="0032128F" w:rsidRDefault="00886771" w:rsidP="00886771">
      <w:pPr>
        <w:ind w:firstLine="709"/>
        <w:jc w:val="both"/>
        <w:rPr>
          <w:color w:val="auto"/>
        </w:rPr>
      </w:pPr>
      <w:r w:rsidRPr="0032128F">
        <w:rPr>
          <w:color w:val="auto"/>
        </w:rPr>
        <w:t xml:space="preserve">5.1. </w:t>
      </w:r>
      <w:r w:rsidR="00F71221" w:rsidRPr="0032128F">
        <w:rPr>
          <w:color w:val="auto"/>
        </w:rPr>
        <w:t xml:space="preserve">ИЦ </w:t>
      </w:r>
      <w:r w:rsidR="00F71221" w:rsidRPr="0032128F">
        <w:rPr>
          <w:color w:val="auto"/>
          <w:lang w:val="en-US"/>
        </w:rPr>
        <w:t>GLP</w:t>
      </w:r>
      <w:r w:rsidRPr="0032128F">
        <w:rPr>
          <w:color w:val="auto"/>
        </w:rPr>
        <w:t xml:space="preserve"> несет ответственность за:</w:t>
      </w:r>
      <w:bookmarkStart w:id="236" w:name="z1076"/>
      <w:bookmarkEnd w:id="235"/>
    </w:p>
    <w:p w14:paraId="58BFCA49" w14:textId="77777777" w:rsidR="00886771" w:rsidRPr="0032128F" w:rsidRDefault="00886771" w:rsidP="00886771">
      <w:pPr>
        <w:ind w:firstLine="709"/>
        <w:jc w:val="both"/>
        <w:rPr>
          <w:color w:val="auto"/>
        </w:rPr>
      </w:pPr>
      <w:r w:rsidRPr="0032128F">
        <w:rPr>
          <w:color w:val="auto"/>
        </w:rPr>
        <w:t>1) достоверность представленных данных Органу мониторинга;</w:t>
      </w:r>
      <w:bookmarkStart w:id="237" w:name="z1077"/>
      <w:bookmarkEnd w:id="236"/>
    </w:p>
    <w:p w14:paraId="76F6FCA7" w14:textId="76FB9350" w:rsidR="00886771" w:rsidRPr="0032128F" w:rsidRDefault="00373803" w:rsidP="00886771">
      <w:pPr>
        <w:ind w:firstLine="709"/>
        <w:jc w:val="both"/>
        <w:rPr>
          <w:color w:val="auto"/>
        </w:rPr>
      </w:pPr>
      <w:bookmarkStart w:id="238" w:name="z1078"/>
      <w:bookmarkEnd w:id="237"/>
      <w:r w:rsidRPr="0032128F">
        <w:rPr>
          <w:color w:val="auto"/>
        </w:rPr>
        <w:t>2</w:t>
      </w:r>
      <w:r w:rsidR="00886771" w:rsidRPr="0032128F">
        <w:rPr>
          <w:color w:val="auto"/>
        </w:rPr>
        <w:t>) убытки, нанесенные по его вине Органу мониторинга;</w:t>
      </w:r>
      <w:bookmarkStart w:id="239" w:name="z1079"/>
      <w:bookmarkEnd w:id="238"/>
    </w:p>
    <w:p w14:paraId="7C4783CE" w14:textId="72F6A09B" w:rsidR="00886771" w:rsidRPr="0032128F" w:rsidRDefault="00373803" w:rsidP="00886771">
      <w:pPr>
        <w:ind w:firstLine="709"/>
        <w:jc w:val="both"/>
        <w:rPr>
          <w:color w:val="auto"/>
        </w:rPr>
      </w:pPr>
      <w:r w:rsidRPr="0032128F">
        <w:rPr>
          <w:color w:val="auto"/>
        </w:rPr>
        <w:t>3</w:t>
      </w:r>
      <w:r w:rsidR="00886771" w:rsidRPr="0032128F">
        <w:rPr>
          <w:color w:val="auto"/>
        </w:rPr>
        <w:t xml:space="preserve">) нарушение деловой репутации Органа мониторинга, выражающиеся в необоснованных обвинениях в отношении Органа мониторинга, за деятельность в сфере мониторинга соответствия испытательных центров принципам надлежащей лаборатории, а также за иные действия </w:t>
      </w:r>
      <w:r w:rsidR="00F71221" w:rsidRPr="0032128F">
        <w:rPr>
          <w:color w:val="auto"/>
        </w:rPr>
        <w:t xml:space="preserve">ИЦ </w:t>
      </w:r>
      <w:r w:rsidR="00F71221" w:rsidRPr="0032128F">
        <w:rPr>
          <w:color w:val="auto"/>
          <w:lang w:val="en-US"/>
        </w:rPr>
        <w:t>GLP</w:t>
      </w:r>
      <w:r w:rsidR="00886771" w:rsidRPr="0032128F">
        <w:rPr>
          <w:color w:val="auto"/>
        </w:rPr>
        <w:t>, влияющие на деловую репутацию Органа мониторинга;</w:t>
      </w:r>
      <w:bookmarkStart w:id="240" w:name="z1080"/>
      <w:bookmarkEnd w:id="239"/>
    </w:p>
    <w:p w14:paraId="5E9880D4" w14:textId="4F857B41" w:rsidR="00886771" w:rsidRPr="0032128F" w:rsidRDefault="00373803" w:rsidP="00886771">
      <w:pPr>
        <w:ind w:firstLine="709"/>
        <w:jc w:val="both"/>
        <w:rPr>
          <w:color w:val="auto"/>
        </w:rPr>
      </w:pPr>
      <w:r w:rsidRPr="0032128F">
        <w:rPr>
          <w:color w:val="auto"/>
        </w:rPr>
        <w:t>4</w:t>
      </w:r>
      <w:r w:rsidR="00886771" w:rsidRPr="0032128F">
        <w:rPr>
          <w:color w:val="auto"/>
        </w:rPr>
        <w:t>) непрерывность выполнения требований критериев мониторинга соответствия;</w:t>
      </w:r>
      <w:bookmarkStart w:id="241" w:name="z1081"/>
      <w:bookmarkEnd w:id="240"/>
    </w:p>
    <w:p w14:paraId="1B931CC2" w14:textId="521CBBE7" w:rsidR="00886771" w:rsidRPr="0032128F" w:rsidRDefault="00373803" w:rsidP="00886771">
      <w:pPr>
        <w:ind w:firstLine="709"/>
        <w:jc w:val="both"/>
        <w:rPr>
          <w:color w:val="auto"/>
        </w:rPr>
      </w:pPr>
      <w:r w:rsidRPr="0032128F">
        <w:rPr>
          <w:color w:val="auto"/>
        </w:rPr>
        <w:t>5</w:t>
      </w:r>
      <w:r w:rsidR="00886771" w:rsidRPr="0032128F">
        <w:rPr>
          <w:color w:val="auto"/>
        </w:rPr>
        <w:t xml:space="preserve">) сроки оплаты </w:t>
      </w:r>
      <w:proofErr w:type="gramStart"/>
      <w:r w:rsidR="00886771" w:rsidRPr="0032128F">
        <w:rPr>
          <w:color w:val="auto"/>
        </w:rPr>
        <w:t>за услуги</w:t>
      </w:r>
      <w:proofErr w:type="gramEnd"/>
      <w:r w:rsidR="00886771" w:rsidRPr="0032128F">
        <w:rPr>
          <w:color w:val="auto"/>
        </w:rPr>
        <w:t xml:space="preserve"> Органа мониторинга.</w:t>
      </w:r>
      <w:bookmarkStart w:id="242" w:name="z1082"/>
      <w:bookmarkEnd w:id="241"/>
    </w:p>
    <w:p w14:paraId="75C30CD9" w14:textId="070980BE" w:rsidR="00886771" w:rsidRPr="0032128F" w:rsidRDefault="00886771" w:rsidP="00886771">
      <w:pPr>
        <w:ind w:firstLine="709"/>
        <w:jc w:val="both"/>
        <w:rPr>
          <w:color w:val="auto"/>
        </w:rPr>
      </w:pPr>
      <w:r w:rsidRPr="0032128F">
        <w:rPr>
          <w:color w:val="auto"/>
        </w:rPr>
        <w:t xml:space="preserve">5.2. За несвоевременную оплату </w:t>
      </w:r>
      <w:r w:rsidR="00F71221" w:rsidRPr="0032128F">
        <w:rPr>
          <w:color w:val="auto"/>
        </w:rPr>
        <w:t xml:space="preserve">ИЦ </w:t>
      </w:r>
      <w:r w:rsidR="00F71221" w:rsidRPr="0032128F">
        <w:rPr>
          <w:color w:val="auto"/>
          <w:lang w:val="en-US"/>
        </w:rPr>
        <w:t>GLP</w:t>
      </w:r>
      <w:r w:rsidRPr="0032128F">
        <w:rPr>
          <w:color w:val="auto"/>
        </w:rPr>
        <w:t xml:space="preserve"> выплачивает Органу мониторинга пеню в размере 0,1 (одна десятая) % от суммы подлежащей оплате </w:t>
      </w:r>
      <w:proofErr w:type="gramStart"/>
      <w:r w:rsidRPr="0032128F">
        <w:rPr>
          <w:color w:val="auto"/>
        </w:rPr>
        <w:t>за каждый рабочий день</w:t>
      </w:r>
      <w:proofErr w:type="gramEnd"/>
      <w:r w:rsidRPr="0032128F">
        <w:rPr>
          <w:color w:val="auto"/>
        </w:rPr>
        <w:t xml:space="preserve"> просрочки, но не более 25 (двадцати пяти) %.</w:t>
      </w:r>
      <w:bookmarkStart w:id="243" w:name="z1083"/>
      <w:bookmarkEnd w:id="242"/>
    </w:p>
    <w:p w14:paraId="56D0E0E2" w14:textId="7E517DBA" w:rsidR="00886771" w:rsidRPr="0032128F" w:rsidRDefault="00886771" w:rsidP="00886771">
      <w:pPr>
        <w:ind w:firstLine="709"/>
        <w:jc w:val="both"/>
        <w:rPr>
          <w:color w:val="auto"/>
        </w:rPr>
      </w:pPr>
      <w:r w:rsidRPr="0032128F">
        <w:rPr>
          <w:color w:val="auto"/>
        </w:rPr>
        <w:lastRenderedPageBreak/>
        <w:t xml:space="preserve">5.3. За нарушение сроков выполнения работ, если это не связано с действием или бездействием </w:t>
      </w:r>
      <w:r w:rsidR="00F71221" w:rsidRPr="0032128F">
        <w:rPr>
          <w:color w:val="auto"/>
        </w:rPr>
        <w:t xml:space="preserve">ИЦ </w:t>
      </w:r>
      <w:r w:rsidR="00F71221" w:rsidRPr="0032128F">
        <w:rPr>
          <w:color w:val="auto"/>
          <w:lang w:val="en-US"/>
        </w:rPr>
        <w:t>GLP</w:t>
      </w:r>
      <w:r w:rsidRPr="0032128F">
        <w:rPr>
          <w:color w:val="auto"/>
        </w:rPr>
        <w:t xml:space="preserve">, Орган мониторинга выплачивает </w:t>
      </w:r>
      <w:r w:rsidR="00F71221" w:rsidRPr="0032128F">
        <w:rPr>
          <w:color w:val="auto"/>
        </w:rPr>
        <w:t xml:space="preserve">ИЦ </w:t>
      </w:r>
      <w:r w:rsidR="00F71221" w:rsidRPr="0032128F">
        <w:rPr>
          <w:color w:val="auto"/>
          <w:lang w:val="en-US"/>
        </w:rPr>
        <w:t>GLP</w:t>
      </w:r>
      <w:r w:rsidRPr="0032128F">
        <w:rPr>
          <w:color w:val="auto"/>
        </w:rPr>
        <w:t xml:space="preserve"> пеню в размере 0,1 (одна десятая) % от стоимости выполняемых работ за каждый рабочий день просрочки, но не более 25 (двадцати пяти) %.</w:t>
      </w:r>
      <w:bookmarkStart w:id="244" w:name="z1084"/>
      <w:bookmarkEnd w:id="243"/>
    </w:p>
    <w:p w14:paraId="26502847" w14:textId="77777777" w:rsidR="00886771" w:rsidRPr="0032128F" w:rsidRDefault="00886771" w:rsidP="00886771">
      <w:pPr>
        <w:ind w:firstLine="709"/>
        <w:jc w:val="both"/>
        <w:rPr>
          <w:color w:val="auto"/>
        </w:rPr>
      </w:pPr>
      <w:r w:rsidRPr="0032128F">
        <w:rPr>
          <w:color w:val="auto"/>
        </w:rPr>
        <w:t>5.4. Уплата пени не освобождает Стороны от исполнения своих обязательств по Договору.</w:t>
      </w:r>
      <w:bookmarkStart w:id="245" w:name="z1085"/>
      <w:bookmarkEnd w:id="244"/>
    </w:p>
    <w:p w14:paraId="6C25EE07" w14:textId="77777777" w:rsidR="00886771" w:rsidRPr="0032128F" w:rsidRDefault="00886771" w:rsidP="00886771">
      <w:pPr>
        <w:ind w:firstLine="709"/>
        <w:jc w:val="both"/>
        <w:rPr>
          <w:color w:val="auto"/>
        </w:rPr>
      </w:pPr>
      <w:r w:rsidRPr="0032128F">
        <w:rPr>
          <w:color w:val="auto"/>
        </w:rPr>
        <w:t>5.5. Меры ответственности Сторон, не предусмотренные настоящим Договором, применяются в соответствии с нормами гражданского законодательства Республики Казахстан.</w:t>
      </w:r>
      <w:bookmarkStart w:id="246" w:name="z1086"/>
      <w:bookmarkEnd w:id="245"/>
    </w:p>
    <w:p w14:paraId="06297244" w14:textId="77777777" w:rsidR="00886771" w:rsidRPr="0032128F" w:rsidRDefault="00886771" w:rsidP="00886771">
      <w:pPr>
        <w:ind w:firstLine="709"/>
        <w:jc w:val="both"/>
        <w:rPr>
          <w:color w:val="auto"/>
        </w:rPr>
      </w:pPr>
      <w:r w:rsidRPr="0032128F">
        <w:rPr>
          <w:color w:val="auto"/>
        </w:rPr>
        <w:t>5.6. За неисполнение или ненадлежащее исполнение своих обязательств по настоящему Договору, Стороны несут ответственность согласно действующему законодательству Республики Казахстан.</w:t>
      </w:r>
      <w:bookmarkStart w:id="247" w:name="z1087"/>
      <w:bookmarkEnd w:id="246"/>
    </w:p>
    <w:p w14:paraId="7F114795" w14:textId="77777777" w:rsidR="00886771" w:rsidRPr="0032128F" w:rsidRDefault="00886771" w:rsidP="00886771">
      <w:pPr>
        <w:ind w:firstLine="709"/>
        <w:jc w:val="both"/>
        <w:rPr>
          <w:b/>
          <w:color w:val="auto"/>
        </w:rPr>
      </w:pPr>
      <w:r w:rsidRPr="0032128F">
        <w:rPr>
          <w:b/>
          <w:color w:val="auto"/>
        </w:rPr>
        <w:t>6. Изменение, прекращение и расторжение Договора</w:t>
      </w:r>
      <w:bookmarkStart w:id="248" w:name="z1088"/>
      <w:bookmarkEnd w:id="247"/>
    </w:p>
    <w:p w14:paraId="54F417C3" w14:textId="5C33DBC6" w:rsidR="00886771" w:rsidRPr="0032128F" w:rsidRDefault="00886771" w:rsidP="00886771">
      <w:pPr>
        <w:ind w:firstLine="709"/>
        <w:jc w:val="both"/>
        <w:rPr>
          <w:color w:val="auto"/>
        </w:rPr>
      </w:pPr>
      <w:r w:rsidRPr="0032128F">
        <w:rPr>
          <w:color w:val="auto"/>
        </w:rPr>
        <w:t xml:space="preserve">6.1. В случае нарушения условий настоящего Договора </w:t>
      </w:r>
      <w:r w:rsidR="00F71221" w:rsidRPr="0032128F">
        <w:rPr>
          <w:color w:val="auto"/>
        </w:rPr>
        <w:t xml:space="preserve">ИЦ </w:t>
      </w:r>
      <w:r w:rsidR="00F71221" w:rsidRPr="0032128F">
        <w:rPr>
          <w:color w:val="auto"/>
          <w:lang w:val="en-US"/>
        </w:rPr>
        <w:t>GLP</w:t>
      </w:r>
      <w:r w:rsidR="00F71221" w:rsidRPr="0032128F">
        <w:rPr>
          <w:color w:val="auto"/>
        </w:rPr>
        <w:t xml:space="preserve"> </w:t>
      </w:r>
      <w:r w:rsidRPr="0032128F">
        <w:rPr>
          <w:color w:val="auto"/>
        </w:rPr>
        <w:t xml:space="preserve">и не подписания им дополнительного соглашения в сроки, установленные настоящим Договором, Орган мониторинга вправе расторгнуть настоящий Договор в одностороннем порядке уведомив об этом </w:t>
      </w:r>
      <w:r w:rsidR="00F71221" w:rsidRPr="0032128F">
        <w:rPr>
          <w:color w:val="auto"/>
        </w:rPr>
        <w:t xml:space="preserve">ИЦ </w:t>
      </w:r>
      <w:r w:rsidR="00F71221" w:rsidRPr="0032128F">
        <w:rPr>
          <w:color w:val="auto"/>
          <w:lang w:val="en-US"/>
        </w:rPr>
        <w:t>GLP</w:t>
      </w:r>
      <w:r w:rsidRPr="0032128F">
        <w:rPr>
          <w:color w:val="auto"/>
        </w:rPr>
        <w:t xml:space="preserve"> не менее чем за 30 (тридцать) календарных дней до предполагаемой даты расторжения. В этом случае, датой расторжения настоящего Договора считается дата, указанная в уведомлении.</w:t>
      </w:r>
      <w:bookmarkStart w:id="249" w:name="z1089"/>
      <w:bookmarkEnd w:id="248"/>
    </w:p>
    <w:p w14:paraId="33407EC3" w14:textId="77777777" w:rsidR="00886771" w:rsidRPr="0032128F" w:rsidRDefault="00886771" w:rsidP="00886771">
      <w:pPr>
        <w:ind w:firstLine="709"/>
        <w:jc w:val="both"/>
        <w:rPr>
          <w:color w:val="auto"/>
        </w:rPr>
      </w:pPr>
      <w:r w:rsidRPr="0032128F">
        <w:rPr>
          <w:color w:val="auto"/>
        </w:rPr>
        <w:t>6.2. Постмониторинговый договор прекращается в следующих случаях:</w:t>
      </w:r>
      <w:bookmarkStart w:id="250" w:name="z1090"/>
      <w:bookmarkEnd w:id="249"/>
    </w:p>
    <w:p w14:paraId="4C4BE065" w14:textId="77777777" w:rsidR="00886771" w:rsidRPr="0032128F" w:rsidRDefault="00886771" w:rsidP="00886771">
      <w:pPr>
        <w:ind w:firstLine="709"/>
        <w:jc w:val="both"/>
        <w:rPr>
          <w:color w:val="auto"/>
        </w:rPr>
      </w:pPr>
      <w:r w:rsidRPr="0032128F">
        <w:rPr>
          <w:color w:val="auto"/>
        </w:rPr>
        <w:t>1) ликвидации юридического лица;</w:t>
      </w:r>
      <w:bookmarkStart w:id="251" w:name="z1092"/>
      <w:bookmarkEnd w:id="250"/>
    </w:p>
    <w:p w14:paraId="15EC6F91" w14:textId="174EFB43" w:rsidR="00886771" w:rsidRPr="0032128F" w:rsidRDefault="00886771" w:rsidP="00886771">
      <w:pPr>
        <w:ind w:firstLine="709"/>
        <w:jc w:val="both"/>
        <w:rPr>
          <w:color w:val="auto"/>
        </w:rPr>
      </w:pPr>
      <w:r w:rsidRPr="0032128F">
        <w:rPr>
          <w:color w:val="auto"/>
        </w:rPr>
        <w:t xml:space="preserve">2) лишения свидетельства </w:t>
      </w:r>
      <w:r w:rsidR="007348DB" w:rsidRPr="0032128F">
        <w:rPr>
          <w:color w:val="auto"/>
        </w:rPr>
        <w:t xml:space="preserve">соответствия принципам </w:t>
      </w:r>
      <w:r w:rsidR="004A52E0" w:rsidRPr="0032128F">
        <w:rPr>
          <w:color w:val="auto"/>
          <w:lang w:val="en-US"/>
        </w:rPr>
        <w:t>GLP</w:t>
      </w:r>
      <w:r w:rsidRPr="0032128F">
        <w:rPr>
          <w:color w:val="auto"/>
        </w:rPr>
        <w:t>;</w:t>
      </w:r>
      <w:bookmarkStart w:id="252" w:name="z1093"/>
      <w:bookmarkEnd w:id="251"/>
    </w:p>
    <w:p w14:paraId="2A80BE3B" w14:textId="6F1F00E6" w:rsidR="00886771" w:rsidRPr="0032128F" w:rsidRDefault="00886771" w:rsidP="00886771">
      <w:pPr>
        <w:ind w:firstLine="709"/>
        <w:jc w:val="both"/>
        <w:rPr>
          <w:color w:val="auto"/>
        </w:rPr>
      </w:pPr>
      <w:r w:rsidRPr="0032128F">
        <w:rPr>
          <w:color w:val="auto"/>
        </w:rPr>
        <w:t xml:space="preserve">3) аннулирования свидетельства </w:t>
      </w:r>
      <w:r w:rsidR="007348DB" w:rsidRPr="0032128F">
        <w:rPr>
          <w:color w:val="auto"/>
        </w:rPr>
        <w:t xml:space="preserve">соответствия принципам </w:t>
      </w:r>
      <w:r w:rsidR="004A52E0" w:rsidRPr="0032128F">
        <w:rPr>
          <w:color w:val="auto"/>
          <w:lang w:val="en-US"/>
        </w:rPr>
        <w:t>GLP</w:t>
      </w:r>
      <w:r w:rsidRPr="0032128F">
        <w:rPr>
          <w:color w:val="auto"/>
        </w:rPr>
        <w:t>;</w:t>
      </w:r>
      <w:bookmarkStart w:id="253" w:name="z1094"/>
      <w:bookmarkEnd w:id="252"/>
    </w:p>
    <w:p w14:paraId="280EABE3" w14:textId="47898F2F" w:rsidR="00886771" w:rsidRPr="0032128F" w:rsidRDefault="00886771" w:rsidP="00886771">
      <w:pPr>
        <w:ind w:firstLine="709"/>
        <w:jc w:val="both"/>
        <w:rPr>
          <w:color w:val="auto"/>
        </w:rPr>
      </w:pPr>
      <w:r w:rsidRPr="0032128F">
        <w:rPr>
          <w:color w:val="auto"/>
        </w:rPr>
        <w:t xml:space="preserve">4) неустранения </w:t>
      </w:r>
      <w:r w:rsidR="00BC3449" w:rsidRPr="0032128F">
        <w:rPr>
          <w:color w:val="auto"/>
        </w:rPr>
        <w:t>отклонений</w:t>
      </w:r>
      <w:r w:rsidR="00F71221" w:rsidRPr="0032128F">
        <w:rPr>
          <w:color w:val="auto"/>
        </w:rPr>
        <w:t xml:space="preserve"> / несоответствий</w:t>
      </w:r>
      <w:r w:rsidRPr="0032128F">
        <w:rPr>
          <w:color w:val="auto"/>
        </w:rPr>
        <w:t xml:space="preserve">, послуживших основанием для отзыва свидетельства </w:t>
      </w:r>
      <w:r w:rsidR="007348DB" w:rsidRPr="0032128F">
        <w:rPr>
          <w:color w:val="auto"/>
        </w:rPr>
        <w:t xml:space="preserve">соответствия принципам </w:t>
      </w:r>
      <w:r w:rsidR="004A52E0" w:rsidRPr="0032128F">
        <w:rPr>
          <w:color w:val="auto"/>
          <w:lang w:val="en-US"/>
        </w:rPr>
        <w:t>GLP</w:t>
      </w:r>
      <w:r w:rsidRPr="0032128F">
        <w:rPr>
          <w:color w:val="auto"/>
        </w:rPr>
        <w:t xml:space="preserve">, в этом случае датой прекращения постмониторингового договора, считается день, следующий за датой истечения срока устранения </w:t>
      </w:r>
      <w:r w:rsidR="00F577A9" w:rsidRPr="0032128F">
        <w:rPr>
          <w:color w:val="auto"/>
        </w:rPr>
        <w:t>отклонений</w:t>
      </w:r>
      <w:r w:rsidR="00F71221" w:rsidRPr="0032128F">
        <w:rPr>
          <w:color w:val="auto"/>
        </w:rPr>
        <w:t xml:space="preserve"> / несоответствий</w:t>
      </w:r>
      <w:r w:rsidRPr="0032128F">
        <w:rPr>
          <w:color w:val="auto"/>
        </w:rPr>
        <w:t>;</w:t>
      </w:r>
      <w:bookmarkStart w:id="254" w:name="z1095"/>
      <w:bookmarkEnd w:id="253"/>
    </w:p>
    <w:p w14:paraId="55E4DDC2" w14:textId="77777777" w:rsidR="00886771" w:rsidRPr="0032128F" w:rsidRDefault="00886771" w:rsidP="00886771">
      <w:pPr>
        <w:ind w:firstLine="709"/>
        <w:jc w:val="both"/>
        <w:rPr>
          <w:color w:val="auto"/>
        </w:rPr>
      </w:pPr>
      <w:r w:rsidRPr="0032128F">
        <w:rPr>
          <w:color w:val="auto"/>
        </w:rPr>
        <w:t>5) расторжения настоящего Договора в соответствии с гражданским законодательством Республики Казахстан.</w:t>
      </w:r>
      <w:bookmarkStart w:id="255" w:name="z1096"/>
      <w:bookmarkEnd w:id="254"/>
    </w:p>
    <w:p w14:paraId="481C4174" w14:textId="3AFB4304" w:rsidR="00886771" w:rsidRPr="0032128F" w:rsidRDefault="00886771" w:rsidP="00886771">
      <w:pPr>
        <w:ind w:firstLine="709"/>
        <w:jc w:val="both"/>
        <w:rPr>
          <w:color w:val="auto"/>
        </w:rPr>
      </w:pPr>
      <w:r w:rsidRPr="0032128F">
        <w:rPr>
          <w:color w:val="auto"/>
        </w:rPr>
        <w:t xml:space="preserve">6.3. При расторжении настоящего Договора (за исключением прекращения), оплаченные </w:t>
      </w:r>
      <w:r w:rsidR="00F71221" w:rsidRPr="0032128F">
        <w:rPr>
          <w:color w:val="auto"/>
        </w:rPr>
        <w:t xml:space="preserve">ИЦ </w:t>
      </w:r>
      <w:r w:rsidR="00F71221" w:rsidRPr="0032128F">
        <w:rPr>
          <w:color w:val="auto"/>
          <w:lang w:val="en-US"/>
        </w:rPr>
        <w:t>GLP</w:t>
      </w:r>
      <w:r w:rsidRPr="0032128F">
        <w:rPr>
          <w:color w:val="auto"/>
        </w:rPr>
        <w:t xml:space="preserve"> суммы, возвращаются за вычетом фактически понесенных затрат Органом мониторинга.</w:t>
      </w:r>
      <w:bookmarkStart w:id="256" w:name="z1097"/>
      <w:bookmarkEnd w:id="255"/>
    </w:p>
    <w:p w14:paraId="7F07E125" w14:textId="77777777" w:rsidR="00886771" w:rsidRPr="0032128F" w:rsidRDefault="00886771" w:rsidP="00886771">
      <w:pPr>
        <w:ind w:firstLine="709"/>
        <w:jc w:val="both"/>
        <w:rPr>
          <w:b/>
          <w:color w:val="auto"/>
        </w:rPr>
      </w:pPr>
      <w:r w:rsidRPr="0032128F">
        <w:rPr>
          <w:b/>
          <w:color w:val="auto"/>
        </w:rPr>
        <w:t>8. Обстоятельства непреодолимой силы (форс-мажор)</w:t>
      </w:r>
      <w:bookmarkStart w:id="257" w:name="z1098"/>
      <w:bookmarkEnd w:id="256"/>
    </w:p>
    <w:p w14:paraId="6C5538C2" w14:textId="77777777" w:rsidR="00886771" w:rsidRPr="0032128F" w:rsidRDefault="00886771" w:rsidP="00886771">
      <w:pPr>
        <w:ind w:firstLine="709"/>
        <w:jc w:val="both"/>
        <w:rPr>
          <w:color w:val="auto"/>
        </w:rPr>
      </w:pPr>
      <w:r w:rsidRPr="0032128F">
        <w:rPr>
          <w:color w:val="auto"/>
        </w:rPr>
        <w:t>8.1. Стороны освобождаются от ответственности за частичное или полное неисполнение своих обязательств по настоящему Договору, если оно явилось следствием обстоятельств непреодолимой силы (наводнение, землетрясение), при условии, что эти обстоятельства сделали невозможным исполнение любой из Сторон своих обязательств по настоящему Договору.</w:t>
      </w:r>
      <w:bookmarkStart w:id="258" w:name="z1099"/>
      <w:bookmarkEnd w:id="257"/>
    </w:p>
    <w:p w14:paraId="1C6F4F1C" w14:textId="77777777" w:rsidR="00886771" w:rsidRPr="0032128F" w:rsidRDefault="00886771" w:rsidP="00886771">
      <w:pPr>
        <w:ind w:firstLine="709"/>
        <w:jc w:val="both"/>
        <w:rPr>
          <w:color w:val="auto"/>
        </w:rPr>
      </w:pPr>
      <w:r w:rsidRPr="0032128F">
        <w:rPr>
          <w:color w:val="auto"/>
        </w:rPr>
        <w:t>8.2.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bookmarkStart w:id="259" w:name="z1100"/>
      <w:bookmarkEnd w:id="258"/>
    </w:p>
    <w:p w14:paraId="753A968C" w14:textId="77777777" w:rsidR="00886771" w:rsidRPr="0032128F" w:rsidRDefault="00886771" w:rsidP="00886771">
      <w:pPr>
        <w:ind w:firstLine="709"/>
        <w:jc w:val="both"/>
        <w:rPr>
          <w:color w:val="auto"/>
        </w:rPr>
      </w:pPr>
      <w:r w:rsidRPr="0032128F">
        <w:rPr>
          <w:color w:val="auto"/>
        </w:rPr>
        <w:t>8.3. Любая из Сторон, при возникновении обстоятельств непреодолимой силы, обязана в течение 5 (пяти) календарных дней с даты их наступления уведомить другую Сторону о наступлении этих обстоятельств.</w:t>
      </w:r>
      <w:bookmarkStart w:id="260" w:name="z1101"/>
      <w:bookmarkEnd w:id="259"/>
    </w:p>
    <w:p w14:paraId="63AE6D99" w14:textId="77777777" w:rsidR="00886771" w:rsidRPr="0032128F" w:rsidRDefault="00886771" w:rsidP="00886771">
      <w:pPr>
        <w:ind w:firstLine="709"/>
        <w:jc w:val="both"/>
        <w:rPr>
          <w:color w:val="auto"/>
        </w:rPr>
      </w:pPr>
      <w:r w:rsidRPr="0032128F">
        <w:rPr>
          <w:color w:val="auto"/>
        </w:rPr>
        <w:t>8.4. Документами, подтверждающими факт свершения обстоятельств непреодолимой силы, являются соответствующие документы (справки, акты и другие), выданные уполномоченными на то государственными органами или организациями Республики Казахстан, где обстоятельства непреодолимой силы имели место.</w:t>
      </w:r>
      <w:bookmarkStart w:id="261" w:name="z1102"/>
      <w:bookmarkEnd w:id="260"/>
    </w:p>
    <w:p w14:paraId="35AF606C" w14:textId="16CA6A3A" w:rsidR="00886771" w:rsidRPr="0032128F" w:rsidRDefault="00886771" w:rsidP="00886771">
      <w:pPr>
        <w:ind w:firstLine="709"/>
        <w:jc w:val="both"/>
        <w:rPr>
          <w:color w:val="auto"/>
        </w:rPr>
      </w:pPr>
      <w:r w:rsidRPr="0032128F">
        <w:rPr>
          <w:color w:val="auto"/>
        </w:rPr>
        <w:lastRenderedPageBreak/>
        <w:t xml:space="preserve">8.5. Если обстоятельства непреодолимой силы продолжают действовать более 3 (трех) месяцев и нет возможности сделать обязательное заявление о дате их прекращения, то каждая Сторона вправе расторгнуть настоящий Договор и в этом случае Орган мониторинга обязан вернуть </w:t>
      </w:r>
      <w:r w:rsidR="00F71221" w:rsidRPr="0032128F">
        <w:rPr>
          <w:color w:val="auto"/>
        </w:rPr>
        <w:t xml:space="preserve">ИЦ </w:t>
      </w:r>
      <w:r w:rsidR="00F71221" w:rsidRPr="0032128F">
        <w:rPr>
          <w:color w:val="auto"/>
          <w:lang w:val="en-US"/>
        </w:rPr>
        <w:t>GLP</w:t>
      </w:r>
      <w:r w:rsidRPr="0032128F">
        <w:rPr>
          <w:color w:val="auto"/>
        </w:rPr>
        <w:t xml:space="preserve"> оплаченные суммы за вычетом стоимости фактически выполненных работ.</w:t>
      </w:r>
      <w:bookmarkStart w:id="262" w:name="z1103"/>
      <w:bookmarkEnd w:id="261"/>
    </w:p>
    <w:p w14:paraId="2412E0E9" w14:textId="77777777" w:rsidR="00886771" w:rsidRPr="0032128F" w:rsidRDefault="00886771" w:rsidP="00886771">
      <w:pPr>
        <w:ind w:firstLine="709"/>
        <w:jc w:val="both"/>
        <w:rPr>
          <w:color w:val="auto"/>
        </w:rPr>
      </w:pPr>
      <w:r w:rsidRPr="0032128F">
        <w:rPr>
          <w:color w:val="auto"/>
        </w:rPr>
        <w:t>8.6. 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обязательства по настоящему Договору.</w:t>
      </w:r>
      <w:bookmarkStart w:id="263" w:name="z1104"/>
      <w:bookmarkEnd w:id="262"/>
    </w:p>
    <w:p w14:paraId="034AFDAD" w14:textId="77777777" w:rsidR="00886771" w:rsidRPr="0032128F" w:rsidRDefault="00886771" w:rsidP="00886771">
      <w:pPr>
        <w:ind w:firstLine="709"/>
        <w:jc w:val="both"/>
        <w:rPr>
          <w:b/>
          <w:color w:val="auto"/>
        </w:rPr>
      </w:pPr>
      <w:r w:rsidRPr="0032128F">
        <w:rPr>
          <w:b/>
          <w:color w:val="auto"/>
        </w:rPr>
        <w:t>9. Порядок разрешения споров</w:t>
      </w:r>
      <w:bookmarkStart w:id="264" w:name="z1105"/>
      <w:bookmarkEnd w:id="263"/>
    </w:p>
    <w:p w14:paraId="6EF27DB5" w14:textId="77777777" w:rsidR="00886771" w:rsidRPr="0032128F" w:rsidRDefault="00886771" w:rsidP="00886771">
      <w:pPr>
        <w:ind w:firstLine="709"/>
        <w:jc w:val="both"/>
        <w:rPr>
          <w:color w:val="auto"/>
        </w:rPr>
      </w:pPr>
      <w:r w:rsidRPr="0032128F">
        <w:rPr>
          <w:color w:val="auto"/>
        </w:rPr>
        <w:t>9.1. В случае разногласий, которые могут возникнуть в процессе реализации настоящего Договора, Стороны обязуются разрешить их путем переговоров.</w:t>
      </w:r>
      <w:bookmarkStart w:id="265" w:name="z1106"/>
      <w:bookmarkEnd w:id="264"/>
    </w:p>
    <w:p w14:paraId="67CD7ADF" w14:textId="77777777" w:rsidR="00886771" w:rsidRPr="0032128F" w:rsidRDefault="00886771" w:rsidP="00886771">
      <w:pPr>
        <w:ind w:firstLine="709"/>
        <w:jc w:val="both"/>
        <w:rPr>
          <w:color w:val="auto"/>
        </w:rPr>
      </w:pPr>
      <w:r w:rsidRPr="0032128F">
        <w:rPr>
          <w:color w:val="auto"/>
        </w:rPr>
        <w:t xml:space="preserve">9.2. </w:t>
      </w:r>
      <w:proofErr w:type="gramStart"/>
      <w:r w:rsidRPr="0032128F">
        <w:rPr>
          <w:color w:val="auto"/>
        </w:rPr>
        <w:t>В случае неурегулирования спора путем переговоров,</w:t>
      </w:r>
      <w:proofErr w:type="gramEnd"/>
      <w:r w:rsidRPr="0032128F">
        <w:rPr>
          <w:color w:val="auto"/>
        </w:rPr>
        <w:t xml:space="preserve"> он может быть передан на рассмотрение в судебные органы по месту нахождения Органа мониторинга.</w:t>
      </w:r>
      <w:bookmarkStart w:id="266" w:name="z1107"/>
      <w:bookmarkEnd w:id="265"/>
    </w:p>
    <w:p w14:paraId="50EF9FFE" w14:textId="77777777" w:rsidR="00886771" w:rsidRPr="0032128F" w:rsidRDefault="00886771" w:rsidP="00886771">
      <w:pPr>
        <w:ind w:firstLine="709"/>
        <w:jc w:val="both"/>
        <w:rPr>
          <w:b/>
          <w:color w:val="auto"/>
        </w:rPr>
      </w:pPr>
      <w:r w:rsidRPr="0032128F">
        <w:rPr>
          <w:b/>
          <w:color w:val="auto"/>
        </w:rPr>
        <w:t>10. Заключительные положения</w:t>
      </w:r>
      <w:bookmarkStart w:id="267" w:name="z1108"/>
      <w:bookmarkEnd w:id="266"/>
    </w:p>
    <w:p w14:paraId="13D9AB18" w14:textId="77777777" w:rsidR="00886771" w:rsidRPr="0032128F" w:rsidRDefault="00886771" w:rsidP="00886771">
      <w:pPr>
        <w:ind w:firstLine="709"/>
        <w:jc w:val="both"/>
        <w:rPr>
          <w:color w:val="auto"/>
        </w:rPr>
      </w:pPr>
      <w:r w:rsidRPr="0032128F">
        <w:rPr>
          <w:color w:val="auto"/>
        </w:rPr>
        <w:t>10.1. Настоящий Договор считается заключенным со дня его подписания Сторонами, если настоящий Договор подлежит регистрации в территориальном подразделении Комитета казначейства Министерства финансов Республики Казахстан - со дня регистрации и действует до полного исполнения Сторонами обязательств по нему.</w:t>
      </w:r>
      <w:bookmarkStart w:id="268" w:name="z1109"/>
      <w:bookmarkEnd w:id="267"/>
    </w:p>
    <w:p w14:paraId="208566B3" w14:textId="77777777" w:rsidR="00886771" w:rsidRPr="0032128F" w:rsidRDefault="00886771" w:rsidP="00886771">
      <w:pPr>
        <w:ind w:firstLine="709"/>
        <w:jc w:val="both"/>
        <w:rPr>
          <w:color w:val="auto"/>
        </w:rPr>
      </w:pPr>
      <w:r w:rsidRPr="0032128F">
        <w:rPr>
          <w:color w:val="auto"/>
        </w:rPr>
        <w:t>10.2. Настоящий Договор составлен на казахском и русском языках в электронном виде в информационной системе.</w:t>
      </w:r>
      <w:bookmarkStart w:id="269" w:name="z1110"/>
      <w:bookmarkEnd w:id="268"/>
    </w:p>
    <w:p w14:paraId="38C1B699" w14:textId="77777777" w:rsidR="00886771" w:rsidRPr="0032128F" w:rsidRDefault="00886771" w:rsidP="00886771">
      <w:pPr>
        <w:ind w:firstLine="709"/>
        <w:jc w:val="both"/>
        <w:rPr>
          <w:color w:val="auto"/>
        </w:rPr>
      </w:pPr>
      <w:r w:rsidRPr="0032128F">
        <w:rPr>
          <w:color w:val="auto"/>
        </w:rPr>
        <w:t>10.3. Стороны договорились, что обмен информацией между Сторонами, осуществляемый в информационной системе, является официальным.</w:t>
      </w:r>
      <w:bookmarkStart w:id="270" w:name="z1111"/>
      <w:bookmarkEnd w:id="269"/>
    </w:p>
    <w:p w14:paraId="7A86CFB0" w14:textId="77777777" w:rsidR="00886771" w:rsidRPr="0032128F" w:rsidRDefault="00886771" w:rsidP="00886771">
      <w:pPr>
        <w:ind w:firstLine="709"/>
        <w:jc w:val="both"/>
        <w:rPr>
          <w:color w:val="auto"/>
        </w:rPr>
      </w:pPr>
      <w:r w:rsidRPr="0032128F">
        <w:rPr>
          <w:color w:val="auto"/>
        </w:rPr>
        <w:t>Подтверждением получения информации Заявителем от Органа мониторинга является уведомление в информационной системе.</w:t>
      </w:r>
      <w:bookmarkStart w:id="271" w:name="z1112"/>
      <w:bookmarkEnd w:id="270"/>
    </w:p>
    <w:p w14:paraId="20DA976A" w14:textId="77777777" w:rsidR="00886771" w:rsidRPr="0032128F" w:rsidRDefault="00886771" w:rsidP="00886771">
      <w:pPr>
        <w:ind w:firstLine="709"/>
        <w:jc w:val="both"/>
        <w:rPr>
          <w:color w:val="auto"/>
        </w:rPr>
      </w:pPr>
      <w:r w:rsidRPr="0032128F">
        <w:rPr>
          <w:color w:val="auto"/>
        </w:rPr>
        <w:t>10.4. Все изменения и дополнения к настоящему Договору действительны лишь при условии, что они совершены в той же форме что и настоящий Договор и подписаны Сторонами.</w:t>
      </w:r>
      <w:bookmarkStart w:id="272" w:name="z1113"/>
      <w:bookmarkEnd w:id="271"/>
    </w:p>
    <w:p w14:paraId="7CEF7660" w14:textId="77777777" w:rsidR="00886771" w:rsidRPr="0032128F" w:rsidRDefault="00886771" w:rsidP="00886771">
      <w:pPr>
        <w:ind w:firstLine="709"/>
        <w:jc w:val="both"/>
        <w:rPr>
          <w:color w:val="auto"/>
        </w:rPr>
      </w:pPr>
      <w:r w:rsidRPr="0032128F">
        <w:rPr>
          <w:color w:val="auto"/>
        </w:rPr>
        <w:t>10.5. Во всем ином, что не предусмотрено настоящим Договором, Стороны руководствуются действующим законодательством Республики Казахстан.</w:t>
      </w:r>
    </w:p>
    <w:p w14:paraId="099D3BE9" w14:textId="77777777" w:rsidR="00886771" w:rsidRPr="0032128F" w:rsidRDefault="00886771" w:rsidP="00886771">
      <w:pPr>
        <w:ind w:firstLine="709"/>
        <w:jc w:val="both"/>
        <w:rPr>
          <w:color w:val="auto"/>
        </w:rPr>
      </w:pPr>
    </w:p>
    <w:p w14:paraId="6D8E56EE" w14:textId="77777777" w:rsidR="00886771" w:rsidRPr="0032128F" w:rsidRDefault="00886771" w:rsidP="00886771">
      <w:pPr>
        <w:ind w:firstLine="709"/>
        <w:jc w:val="both"/>
        <w:rPr>
          <w:color w:val="auto"/>
        </w:rPr>
      </w:pPr>
      <w:bookmarkStart w:id="273" w:name="z1114"/>
      <w:bookmarkEnd w:id="272"/>
      <w:r w:rsidRPr="0032128F">
        <w:rPr>
          <w:b/>
          <w:color w:val="auto"/>
        </w:rPr>
        <w:t>11. Реквизиты Сторон</w:t>
      </w:r>
    </w:p>
    <w:tbl>
      <w:tblPr>
        <w:tblW w:w="0" w:type="auto"/>
        <w:tblCellSpacing w:w="0" w:type="auto"/>
        <w:tblLook w:val="04A0" w:firstRow="1" w:lastRow="0" w:firstColumn="1" w:lastColumn="0" w:noHBand="0" w:noVBand="1"/>
      </w:tblPr>
      <w:tblGrid>
        <w:gridCol w:w="4693"/>
        <w:gridCol w:w="4945"/>
      </w:tblGrid>
      <w:tr w:rsidR="0032128F" w:rsidRPr="0032128F" w14:paraId="0DAA1755" w14:textId="77777777" w:rsidTr="00E82DBD">
        <w:trPr>
          <w:trHeight w:val="30"/>
          <w:tblCellSpacing w:w="0" w:type="auto"/>
        </w:trPr>
        <w:tc>
          <w:tcPr>
            <w:tcW w:w="4722" w:type="dxa"/>
            <w:tcMar>
              <w:top w:w="15" w:type="dxa"/>
              <w:left w:w="15" w:type="dxa"/>
              <w:bottom w:w="15" w:type="dxa"/>
              <w:right w:w="15" w:type="dxa"/>
            </w:tcMar>
            <w:vAlign w:val="center"/>
          </w:tcPr>
          <w:p w14:paraId="08A9CFB7" w14:textId="77777777" w:rsidR="00886771" w:rsidRPr="0032128F" w:rsidRDefault="00886771" w:rsidP="00E82DBD">
            <w:pPr>
              <w:spacing w:after="20"/>
              <w:ind w:left="20"/>
              <w:jc w:val="both"/>
              <w:rPr>
                <w:color w:val="auto"/>
              </w:rPr>
            </w:pPr>
            <w:bookmarkStart w:id="274" w:name="z1115"/>
            <w:bookmarkEnd w:id="273"/>
            <w:r w:rsidRPr="0032128F">
              <w:rPr>
                <w:color w:val="auto"/>
                <w:sz w:val="20"/>
              </w:rPr>
              <w:t>Заявитель:</w:t>
            </w:r>
            <w:r w:rsidRPr="0032128F">
              <w:rPr>
                <w:color w:val="auto"/>
              </w:rPr>
              <w:br/>
            </w:r>
            <w:r w:rsidRPr="0032128F">
              <w:rPr>
                <w:color w:val="auto"/>
                <w:sz w:val="20"/>
              </w:rPr>
              <w:t>_____________________________</w:t>
            </w:r>
            <w:r w:rsidRPr="0032128F">
              <w:rPr>
                <w:color w:val="auto"/>
              </w:rPr>
              <w:br/>
            </w:r>
            <w:r w:rsidRPr="0032128F">
              <w:rPr>
                <w:color w:val="auto"/>
                <w:sz w:val="20"/>
              </w:rPr>
              <w:t>(полное наименование, юридический и фактический адрес, банковские реквизиты, номер телефона, должность, фамилия, имя и отчество (при наличии))</w:t>
            </w:r>
          </w:p>
        </w:tc>
        <w:tc>
          <w:tcPr>
            <w:tcW w:w="4976" w:type="dxa"/>
            <w:tcMar>
              <w:top w:w="15" w:type="dxa"/>
              <w:left w:w="15" w:type="dxa"/>
              <w:bottom w:w="15" w:type="dxa"/>
              <w:right w:w="15" w:type="dxa"/>
            </w:tcMar>
            <w:vAlign w:val="center"/>
          </w:tcPr>
          <w:p w14:paraId="75925EA4" w14:textId="77777777" w:rsidR="00886771" w:rsidRPr="0032128F" w:rsidRDefault="00886771" w:rsidP="00E82DBD">
            <w:pPr>
              <w:spacing w:after="20"/>
              <w:ind w:left="20"/>
              <w:jc w:val="both"/>
              <w:rPr>
                <w:color w:val="auto"/>
                <w:sz w:val="20"/>
              </w:rPr>
            </w:pPr>
            <w:bookmarkStart w:id="275" w:name="z1118"/>
            <w:bookmarkEnd w:id="274"/>
            <w:r w:rsidRPr="0032128F">
              <w:rPr>
                <w:color w:val="auto"/>
                <w:sz w:val="20"/>
              </w:rPr>
              <w:t>Орган мониторинга:</w:t>
            </w:r>
          </w:p>
          <w:p w14:paraId="0B45BE81" w14:textId="77777777" w:rsidR="00886771" w:rsidRPr="0032128F" w:rsidRDefault="00886771" w:rsidP="00E82DBD">
            <w:pPr>
              <w:spacing w:after="20"/>
              <w:ind w:left="20"/>
              <w:jc w:val="both"/>
              <w:rPr>
                <w:color w:val="auto"/>
              </w:rPr>
            </w:pPr>
            <w:r w:rsidRPr="0032128F">
              <w:rPr>
                <w:color w:val="auto"/>
                <w:sz w:val="20"/>
              </w:rPr>
              <w:t>______________________________</w:t>
            </w:r>
            <w:r w:rsidRPr="0032128F">
              <w:rPr>
                <w:color w:val="auto"/>
              </w:rPr>
              <w:br/>
            </w:r>
            <w:r w:rsidRPr="0032128F">
              <w:rPr>
                <w:color w:val="auto"/>
                <w:sz w:val="20"/>
              </w:rPr>
              <w:t>(полное наименование, юридический и фактический адрес, банковские реквизиты, номер телефона, должность, фамилия, имя и отчество (при наличии))</w:t>
            </w:r>
          </w:p>
        </w:tc>
        <w:bookmarkEnd w:id="275"/>
      </w:tr>
      <w:tr w:rsidR="0032128F" w:rsidRPr="0032128F" w14:paraId="672E13A1" w14:textId="77777777" w:rsidTr="00E82DBD">
        <w:trPr>
          <w:trHeight w:val="30"/>
          <w:tblCellSpacing w:w="0" w:type="auto"/>
        </w:trPr>
        <w:tc>
          <w:tcPr>
            <w:tcW w:w="4722" w:type="dxa"/>
            <w:tcMar>
              <w:top w:w="15" w:type="dxa"/>
              <w:left w:w="15" w:type="dxa"/>
              <w:bottom w:w="15" w:type="dxa"/>
              <w:right w:w="15" w:type="dxa"/>
            </w:tcMar>
            <w:vAlign w:val="center"/>
          </w:tcPr>
          <w:p w14:paraId="514DE1C2" w14:textId="77777777" w:rsidR="00886771" w:rsidRPr="0032128F" w:rsidRDefault="00886771" w:rsidP="00E82DBD">
            <w:pPr>
              <w:spacing w:after="20"/>
              <w:ind w:left="20"/>
              <w:jc w:val="both"/>
              <w:rPr>
                <w:color w:val="auto"/>
              </w:rPr>
            </w:pPr>
            <w:bookmarkStart w:id="276" w:name="z1122"/>
            <w:r w:rsidRPr="0032128F">
              <w:rPr>
                <w:color w:val="auto"/>
                <w:sz w:val="20"/>
              </w:rPr>
              <w:t>Дата и время подписания электронной цифровой подписью Заявителя</w:t>
            </w:r>
            <w:r w:rsidRPr="0032128F">
              <w:rPr>
                <w:color w:val="auto"/>
              </w:rPr>
              <w:br/>
            </w:r>
            <w:r w:rsidRPr="0032128F">
              <w:rPr>
                <w:color w:val="auto"/>
                <w:sz w:val="20"/>
              </w:rPr>
              <w:t>Фамилия, имя и отчество (при наличии) из электронной цифровой подписи Заявителя</w:t>
            </w:r>
          </w:p>
        </w:tc>
        <w:tc>
          <w:tcPr>
            <w:tcW w:w="4976" w:type="dxa"/>
            <w:tcMar>
              <w:top w:w="15" w:type="dxa"/>
              <w:left w:w="15" w:type="dxa"/>
              <w:bottom w:w="15" w:type="dxa"/>
              <w:right w:w="15" w:type="dxa"/>
            </w:tcMar>
            <w:vAlign w:val="center"/>
          </w:tcPr>
          <w:p w14:paraId="33DAAD10" w14:textId="77777777" w:rsidR="00886771" w:rsidRPr="0032128F" w:rsidRDefault="00886771" w:rsidP="00E82DBD">
            <w:pPr>
              <w:spacing w:after="20"/>
              <w:ind w:left="20"/>
              <w:jc w:val="both"/>
              <w:rPr>
                <w:color w:val="auto"/>
              </w:rPr>
            </w:pPr>
            <w:bookmarkStart w:id="277" w:name="z1124"/>
            <w:bookmarkEnd w:id="276"/>
            <w:r w:rsidRPr="0032128F">
              <w:rPr>
                <w:color w:val="auto"/>
                <w:sz w:val="20"/>
              </w:rPr>
              <w:t>Дата и время подписания электронной цифровой подписью Органа мониторинга</w:t>
            </w:r>
            <w:r w:rsidRPr="0032128F">
              <w:rPr>
                <w:color w:val="auto"/>
              </w:rPr>
              <w:br/>
            </w:r>
            <w:r w:rsidRPr="0032128F">
              <w:rPr>
                <w:color w:val="auto"/>
                <w:sz w:val="20"/>
              </w:rPr>
              <w:t>Фамилия, имя и отчество (при наличии) из электронной цифровой подписи Органа мониторинга</w:t>
            </w:r>
          </w:p>
        </w:tc>
        <w:bookmarkEnd w:id="277"/>
      </w:tr>
    </w:tbl>
    <w:p w14:paraId="6DB3F901" w14:textId="77777777" w:rsidR="00886771" w:rsidRPr="0032128F" w:rsidRDefault="00886771" w:rsidP="00886771">
      <w:pPr>
        <w:ind w:firstLine="709"/>
        <w:rPr>
          <w:b/>
          <w:color w:val="auto"/>
        </w:rPr>
      </w:pPr>
      <w:bookmarkStart w:id="278" w:name="z1129"/>
      <w:r w:rsidRPr="0032128F">
        <w:rPr>
          <w:b/>
          <w:color w:val="auto"/>
        </w:rPr>
        <w:t>Анкета обратной связи</w:t>
      </w:r>
    </w:p>
    <w:p w14:paraId="2C647C52" w14:textId="77777777" w:rsidR="00886771" w:rsidRPr="0032128F" w:rsidRDefault="00886771" w:rsidP="00886771">
      <w:pPr>
        <w:ind w:firstLine="709"/>
        <w:rPr>
          <w:color w:val="auto"/>
        </w:rPr>
      </w:pPr>
      <w:r w:rsidRPr="0032128F">
        <w:rPr>
          <w:color w:val="auto"/>
        </w:rPr>
        <w:t>Наименование заявителя:</w:t>
      </w:r>
    </w:p>
    <w:p w14:paraId="2602316E" w14:textId="77777777" w:rsidR="00886771" w:rsidRPr="0032128F" w:rsidRDefault="00886771" w:rsidP="00886771">
      <w:pPr>
        <w:jc w:val="both"/>
        <w:rPr>
          <w:color w:val="auto"/>
          <w:sz w:val="20"/>
          <w:szCs w:val="20"/>
        </w:rPr>
      </w:pPr>
      <w:r w:rsidRPr="0032128F">
        <w:rPr>
          <w:color w:val="auto"/>
          <w:szCs w:val="20"/>
        </w:rPr>
        <w:t>________________________________________________________________________________</w:t>
      </w:r>
    </w:p>
    <w:p w14:paraId="3D2F020F" w14:textId="77777777" w:rsidR="00886771" w:rsidRPr="0032128F" w:rsidRDefault="00886771" w:rsidP="00886771">
      <w:pPr>
        <w:jc w:val="center"/>
        <w:rPr>
          <w:color w:val="auto"/>
          <w:sz w:val="16"/>
          <w:szCs w:val="16"/>
        </w:rPr>
      </w:pPr>
      <w:r w:rsidRPr="0032128F">
        <w:rPr>
          <w:color w:val="auto"/>
          <w:sz w:val="20"/>
          <w:szCs w:val="16"/>
        </w:rPr>
        <w:t>(фамилия, имя, отчество (при наличии) и должность руководителя заявителя)</w:t>
      </w:r>
    </w:p>
    <w:p w14:paraId="4F6EBCA9" w14:textId="77777777" w:rsidR="00886771" w:rsidRPr="0032128F" w:rsidRDefault="00886771" w:rsidP="00886771">
      <w:pPr>
        <w:ind w:firstLine="709"/>
        <w:jc w:val="both"/>
        <w:rPr>
          <w:color w:val="auto"/>
          <w:szCs w:val="20"/>
        </w:rPr>
      </w:pPr>
      <w:r w:rsidRPr="0032128F">
        <w:rPr>
          <w:color w:val="auto"/>
          <w:szCs w:val="20"/>
        </w:rPr>
        <w:t>Оцените качество работ, выполняемых органом мониторинга (5 - отлично, 4 - очень хорошо, 3 - хорошо, 2 - удовлетворительно, 1 - плохо).</w:t>
      </w:r>
    </w:p>
    <w:p w14:paraId="6648769C" w14:textId="77777777" w:rsidR="00886771" w:rsidRPr="0032128F" w:rsidRDefault="00886771" w:rsidP="00886771">
      <w:pPr>
        <w:ind w:firstLine="709"/>
        <w:jc w:val="both"/>
        <w:rPr>
          <w:color w:val="auto"/>
          <w:szCs w:val="20"/>
        </w:rPr>
      </w:pPr>
      <w:r w:rsidRPr="0032128F">
        <w:rPr>
          <w:color w:val="auto"/>
          <w:szCs w:val="20"/>
        </w:rPr>
        <w:t>Отметьте соответствующую цифру.</w:t>
      </w:r>
    </w:p>
    <w:p w14:paraId="04FB2900" w14:textId="77777777" w:rsidR="00886771" w:rsidRPr="0032128F" w:rsidRDefault="00886771" w:rsidP="00886771">
      <w:pPr>
        <w:ind w:firstLine="709"/>
        <w:jc w:val="both"/>
        <w:rPr>
          <w:color w:val="auto"/>
          <w:szCs w:val="20"/>
        </w:rPr>
      </w:pPr>
      <w:r w:rsidRPr="0032128F">
        <w:rPr>
          <w:color w:val="auto"/>
          <w:szCs w:val="20"/>
        </w:rPr>
        <w:t>Вид работы: _______________________________________________________________</w:t>
      </w:r>
    </w:p>
    <w:p w14:paraId="32608ED0" w14:textId="77777777" w:rsidR="00886771" w:rsidRPr="0032128F" w:rsidRDefault="00886771" w:rsidP="00886771">
      <w:pPr>
        <w:ind w:firstLine="709"/>
        <w:jc w:val="both"/>
        <w:rPr>
          <w:color w:val="auto"/>
          <w:sz w:val="20"/>
          <w:szCs w:val="20"/>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1606"/>
        <w:gridCol w:w="1606"/>
        <w:gridCol w:w="1606"/>
        <w:gridCol w:w="1606"/>
        <w:gridCol w:w="1606"/>
      </w:tblGrid>
      <w:tr w:rsidR="0032128F" w:rsidRPr="0032128F" w14:paraId="04491BD4" w14:textId="77777777" w:rsidTr="00E82DBD">
        <w:trPr>
          <w:trHeight w:val="30"/>
        </w:trPr>
        <w:tc>
          <w:tcPr>
            <w:tcW w:w="1551" w:type="dxa"/>
            <w:tcMar>
              <w:top w:w="15" w:type="dxa"/>
              <w:left w:w="15" w:type="dxa"/>
              <w:bottom w:w="15" w:type="dxa"/>
              <w:right w:w="15" w:type="dxa"/>
            </w:tcMar>
            <w:vAlign w:val="center"/>
          </w:tcPr>
          <w:p w14:paraId="3D5382AD" w14:textId="77777777" w:rsidR="00886771" w:rsidRPr="0032128F" w:rsidRDefault="00886771" w:rsidP="00E82DBD">
            <w:pPr>
              <w:spacing w:after="20"/>
              <w:ind w:left="20"/>
              <w:rPr>
                <w:color w:val="auto"/>
              </w:rPr>
            </w:pPr>
            <w:r w:rsidRPr="0032128F">
              <w:rPr>
                <w:color w:val="auto"/>
                <w:sz w:val="20"/>
              </w:rPr>
              <w:t>Наименование вопроса</w:t>
            </w:r>
          </w:p>
        </w:tc>
        <w:tc>
          <w:tcPr>
            <w:tcW w:w="0" w:type="auto"/>
            <w:gridSpan w:val="5"/>
            <w:tcMar>
              <w:top w:w="15" w:type="dxa"/>
              <w:left w:w="15" w:type="dxa"/>
              <w:bottom w:w="15" w:type="dxa"/>
              <w:right w:w="15" w:type="dxa"/>
            </w:tcMar>
            <w:vAlign w:val="center"/>
          </w:tcPr>
          <w:p w14:paraId="47C8FAC4" w14:textId="77777777" w:rsidR="00886771" w:rsidRPr="0032128F" w:rsidRDefault="00886771" w:rsidP="00E82DBD">
            <w:pPr>
              <w:spacing w:after="20"/>
              <w:ind w:left="20"/>
              <w:jc w:val="center"/>
              <w:rPr>
                <w:color w:val="auto"/>
              </w:rPr>
            </w:pPr>
            <w:r w:rsidRPr="0032128F">
              <w:rPr>
                <w:color w:val="auto"/>
                <w:sz w:val="20"/>
              </w:rPr>
              <w:t>Оценка</w:t>
            </w:r>
          </w:p>
        </w:tc>
      </w:tr>
      <w:tr w:rsidR="0032128F" w:rsidRPr="0032128F" w14:paraId="22D432FA" w14:textId="77777777" w:rsidTr="00E82DBD">
        <w:trPr>
          <w:trHeight w:val="30"/>
        </w:trPr>
        <w:tc>
          <w:tcPr>
            <w:tcW w:w="1551" w:type="dxa"/>
            <w:tcMar>
              <w:top w:w="15" w:type="dxa"/>
              <w:left w:w="15" w:type="dxa"/>
              <w:bottom w:w="15" w:type="dxa"/>
              <w:right w:w="15" w:type="dxa"/>
            </w:tcMar>
            <w:vAlign w:val="center"/>
          </w:tcPr>
          <w:p w14:paraId="03BD59B4" w14:textId="77777777" w:rsidR="00886771" w:rsidRPr="0032128F" w:rsidRDefault="00886771" w:rsidP="00E82DBD">
            <w:pPr>
              <w:spacing w:after="20"/>
              <w:ind w:left="20"/>
              <w:rPr>
                <w:color w:val="auto"/>
              </w:rPr>
            </w:pPr>
            <w:r w:rsidRPr="0032128F">
              <w:rPr>
                <w:color w:val="auto"/>
                <w:sz w:val="20"/>
              </w:rPr>
              <w:lastRenderedPageBreak/>
              <w:t>Варианты ответов</w:t>
            </w:r>
          </w:p>
        </w:tc>
        <w:tc>
          <w:tcPr>
            <w:tcW w:w="2149" w:type="dxa"/>
            <w:tcMar>
              <w:top w:w="15" w:type="dxa"/>
              <w:left w:w="15" w:type="dxa"/>
              <w:bottom w:w="15" w:type="dxa"/>
              <w:right w:w="15" w:type="dxa"/>
            </w:tcMar>
            <w:vAlign w:val="center"/>
          </w:tcPr>
          <w:p w14:paraId="1226FF06" w14:textId="77777777" w:rsidR="00886771" w:rsidRPr="0032128F" w:rsidRDefault="00886771" w:rsidP="00E82DBD">
            <w:pPr>
              <w:spacing w:after="20"/>
              <w:ind w:left="20"/>
              <w:jc w:val="center"/>
              <w:rPr>
                <w:color w:val="auto"/>
              </w:rPr>
            </w:pPr>
            <w:r w:rsidRPr="0032128F">
              <w:rPr>
                <w:color w:val="auto"/>
                <w:sz w:val="20"/>
              </w:rPr>
              <w:t>5</w:t>
            </w:r>
          </w:p>
        </w:tc>
        <w:tc>
          <w:tcPr>
            <w:tcW w:w="2150" w:type="dxa"/>
            <w:tcMar>
              <w:top w:w="15" w:type="dxa"/>
              <w:left w:w="15" w:type="dxa"/>
              <w:bottom w:w="15" w:type="dxa"/>
              <w:right w:w="15" w:type="dxa"/>
            </w:tcMar>
            <w:vAlign w:val="center"/>
          </w:tcPr>
          <w:p w14:paraId="7D12383B" w14:textId="77777777" w:rsidR="00886771" w:rsidRPr="0032128F" w:rsidRDefault="00886771" w:rsidP="00E82DBD">
            <w:pPr>
              <w:spacing w:after="20"/>
              <w:ind w:left="20"/>
              <w:jc w:val="center"/>
              <w:rPr>
                <w:color w:val="auto"/>
              </w:rPr>
            </w:pPr>
            <w:r w:rsidRPr="0032128F">
              <w:rPr>
                <w:color w:val="auto"/>
                <w:sz w:val="20"/>
              </w:rPr>
              <w:t>4</w:t>
            </w:r>
          </w:p>
        </w:tc>
        <w:tc>
          <w:tcPr>
            <w:tcW w:w="2150" w:type="dxa"/>
            <w:tcMar>
              <w:top w:w="15" w:type="dxa"/>
              <w:left w:w="15" w:type="dxa"/>
              <w:bottom w:w="15" w:type="dxa"/>
              <w:right w:w="15" w:type="dxa"/>
            </w:tcMar>
            <w:vAlign w:val="center"/>
          </w:tcPr>
          <w:p w14:paraId="3F043255" w14:textId="77777777" w:rsidR="00886771" w:rsidRPr="0032128F" w:rsidRDefault="00886771" w:rsidP="00E82DBD">
            <w:pPr>
              <w:spacing w:after="20"/>
              <w:ind w:left="20"/>
              <w:jc w:val="center"/>
              <w:rPr>
                <w:color w:val="auto"/>
              </w:rPr>
            </w:pPr>
            <w:r w:rsidRPr="0032128F">
              <w:rPr>
                <w:color w:val="auto"/>
                <w:sz w:val="20"/>
              </w:rPr>
              <w:t>3</w:t>
            </w:r>
          </w:p>
        </w:tc>
        <w:tc>
          <w:tcPr>
            <w:tcW w:w="2150" w:type="dxa"/>
            <w:tcMar>
              <w:top w:w="15" w:type="dxa"/>
              <w:left w:w="15" w:type="dxa"/>
              <w:bottom w:w="15" w:type="dxa"/>
              <w:right w:w="15" w:type="dxa"/>
            </w:tcMar>
            <w:vAlign w:val="center"/>
          </w:tcPr>
          <w:p w14:paraId="1F0BCD4F" w14:textId="77777777" w:rsidR="00886771" w:rsidRPr="0032128F" w:rsidRDefault="00886771" w:rsidP="00E82DBD">
            <w:pPr>
              <w:spacing w:after="20"/>
              <w:ind w:left="20"/>
              <w:jc w:val="center"/>
              <w:rPr>
                <w:color w:val="auto"/>
              </w:rPr>
            </w:pPr>
            <w:r w:rsidRPr="0032128F">
              <w:rPr>
                <w:color w:val="auto"/>
                <w:sz w:val="20"/>
              </w:rPr>
              <w:t>2</w:t>
            </w:r>
          </w:p>
        </w:tc>
        <w:tc>
          <w:tcPr>
            <w:tcW w:w="2150" w:type="dxa"/>
            <w:tcMar>
              <w:top w:w="15" w:type="dxa"/>
              <w:left w:w="15" w:type="dxa"/>
              <w:bottom w:w="15" w:type="dxa"/>
              <w:right w:w="15" w:type="dxa"/>
            </w:tcMar>
            <w:vAlign w:val="center"/>
          </w:tcPr>
          <w:p w14:paraId="22D00ECA" w14:textId="77777777" w:rsidR="00886771" w:rsidRPr="0032128F" w:rsidRDefault="00886771" w:rsidP="00E82DBD">
            <w:pPr>
              <w:spacing w:after="20"/>
              <w:ind w:left="20"/>
              <w:jc w:val="center"/>
              <w:rPr>
                <w:color w:val="auto"/>
              </w:rPr>
            </w:pPr>
            <w:r w:rsidRPr="0032128F">
              <w:rPr>
                <w:color w:val="auto"/>
                <w:sz w:val="20"/>
              </w:rPr>
              <w:t>1</w:t>
            </w:r>
          </w:p>
        </w:tc>
      </w:tr>
    </w:tbl>
    <w:p w14:paraId="41B46142" w14:textId="77777777" w:rsidR="00886771" w:rsidRPr="0032128F" w:rsidRDefault="00886771" w:rsidP="00886771">
      <w:pPr>
        <w:ind w:firstLine="709"/>
        <w:jc w:val="both"/>
        <w:rPr>
          <w:color w:val="auto"/>
          <w:sz w:val="20"/>
          <w:szCs w:val="20"/>
        </w:rPr>
      </w:pPr>
      <w:r w:rsidRPr="0032128F">
        <w:rPr>
          <w:color w:val="auto"/>
          <w:szCs w:val="20"/>
        </w:rPr>
        <w:t>Благодарим Вас за искренние ответы!</w:t>
      </w:r>
    </w:p>
    <w:p w14:paraId="400402E8" w14:textId="77777777" w:rsidR="00886771" w:rsidRPr="0032128F" w:rsidRDefault="00886771" w:rsidP="00886771">
      <w:pPr>
        <w:ind w:firstLine="709"/>
        <w:jc w:val="both"/>
        <w:rPr>
          <w:color w:val="auto"/>
          <w:sz w:val="20"/>
          <w:szCs w:val="20"/>
        </w:rPr>
      </w:pPr>
      <w:r w:rsidRPr="0032128F">
        <w:rPr>
          <w:color w:val="auto"/>
          <w:szCs w:val="20"/>
        </w:rPr>
        <w:t>Ваши замечания и пожелания обязательно будут рассмотрены нами.</w:t>
      </w:r>
    </w:p>
    <w:p w14:paraId="74F067A1" w14:textId="77777777" w:rsidR="00886771" w:rsidRPr="0032128F" w:rsidRDefault="00886771" w:rsidP="00886771">
      <w:pPr>
        <w:ind w:firstLine="709"/>
        <w:jc w:val="both"/>
        <w:rPr>
          <w:color w:val="auto"/>
        </w:rPr>
      </w:pPr>
      <w:r w:rsidRPr="0032128F">
        <w:rPr>
          <w:color w:val="auto"/>
          <w:szCs w:val="20"/>
        </w:rPr>
        <w:t xml:space="preserve">Мы хотим, чтобы наше </w:t>
      </w:r>
      <w:proofErr w:type="gramStart"/>
      <w:r w:rsidRPr="0032128F">
        <w:rPr>
          <w:color w:val="auto"/>
          <w:szCs w:val="20"/>
        </w:rPr>
        <w:t>совместное сотрудничество</w:t>
      </w:r>
      <w:proofErr w:type="gramEnd"/>
      <w:r w:rsidRPr="0032128F">
        <w:rPr>
          <w:color w:val="auto"/>
          <w:szCs w:val="20"/>
        </w:rPr>
        <w:t xml:space="preserve"> продолжалось и стало еще более эффективным, и плодотворным!</w:t>
      </w:r>
      <w:bookmarkEnd w:id="278"/>
    </w:p>
    <w:p w14:paraId="54165E5C" w14:textId="411E1C3C" w:rsidR="002443F5" w:rsidRPr="0032128F" w:rsidRDefault="002443F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auto"/>
          <w:bdr w:val="none" w:sz="0" w:space="0" w:color="auto"/>
          <w:lang w:eastAsia="en-US"/>
        </w:rPr>
      </w:pPr>
      <w:r w:rsidRPr="0032128F">
        <w:rPr>
          <w:color w:val="auto"/>
        </w:rPr>
        <w:br w:type="page"/>
      </w:r>
    </w:p>
    <w:p w14:paraId="77F9246F" w14:textId="7CE21EBE" w:rsidR="002443F5" w:rsidRPr="0032128F" w:rsidRDefault="002443F5" w:rsidP="002443F5">
      <w:pPr>
        <w:pStyle w:val="1"/>
        <w:jc w:val="center"/>
      </w:pPr>
      <w:bookmarkStart w:id="279" w:name="_Toc244034685"/>
      <w:r w:rsidRPr="0032128F">
        <w:lastRenderedPageBreak/>
        <w:t>Приложение</w:t>
      </w:r>
      <w:r w:rsidRPr="0032128F">
        <w:rPr>
          <w:spacing w:val="-5"/>
        </w:rPr>
        <w:t xml:space="preserve"> </w:t>
      </w:r>
      <w:r w:rsidR="005B0909" w:rsidRPr="0032128F">
        <w:rPr>
          <w:spacing w:val="-5"/>
        </w:rPr>
        <w:t>Э</w:t>
      </w:r>
      <w:bookmarkEnd w:id="279"/>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554"/>
        <w:gridCol w:w="2097"/>
      </w:tblGrid>
      <w:tr w:rsidR="002443F5" w:rsidRPr="0032128F" w14:paraId="1B911610" w14:textId="77777777" w:rsidTr="00E82DBD">
        <w:tc>
          <w:tcPr>
            <w:tcW w:w="988" w:type="dxa"/>
            <w:tcBorders>
              <w:top w:val="single" w:sz="4" w:space="0" w:color="auto"/>
              <w:left w:val="single" w:sz="4" w:space="0" w:color="auto"/>
              <w:bottom w:val="single" w:sz="4" w:space="0" w:color="auto"/>
              <w:right w:val="single" w:sz="4" w:space="0" w:color="auto"/>
            </w:tcBorders>
            <w:hideMark/>
          </w:tcPr>
          <w:p w14:paraId="2BF7B734" w14:textId="77777777" w:rsidR="002443F5" w:rsidRPr="0032128F" w:rsidRDefault="002443F5" w:rsidP="00E82DBD">
            <w:pPr>
              <w:rPr>
                <w:color w:val="auto"/>
                <w:bdr w:val="none" w:sz="0" w:space="0" w:color="auto" w:frame="1"/>
              </w:rPr>
            </w:pPr>
            <w:r w:rsidRPr="0032128F">
              <w:rPr>
                <w:noProof/>
                <w:color w:val="auto"/>
              </w:rPr>
              <w:drawing>
                <wp:inline distT="0" distB="0" distL="0" distR="0" wp14:anchorId="5E184E03" wp14:editId="6575B6B5">
                  <wp:extent cx="457200" cy="37338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554" w:type="dxa"/>
            <w:tcBorders>
              <w:top w:val="single" w:sz="4" w:space="0" w:color="auto"/>
              <w:left w:val="single" w:sz="4" w:space="0" w:color="auto"/>
              <w:bottom w:val="single" w:sz="4" w:space="0" w:color="auto"/>
              <w:right w:val="single" w:sz="4" w:space="0" w:color="auto"/>
            </w:tcBorders>
            <w:vAlign w:val="center"/>
            <w:hideMark/>
          </w:tcPr>
          <w:p w14:paraId="593C098D" w14:textId="77777777" w:rsidR="002443F5" w:rsidRPr="0032128F" w:rsidRDefault="002443F5" w:rsidP="00E82DBD">
            <w:pPr>
              <w:jc w:val="center"/>
              <w:rPr>
                <w:b/>
                <w:color w:val="auto"/>
                <w:bdr w:val="none" w:sz="0" w:space="0" w:color="auto"/>
              </w:rPr>
            </w:pPr>
            <w:r w:rsidRPr="0032128F">
              <w:rPr>
                <w:b/>
                <w:color w:val="auto"/>
              </w:rPr>
              <w:t>РГП «Национальный центр аккредитации»</w:t>
            </w:r>
          </w:p>
        </w:tc>
        <w:tc>
          <w:tcPr>
            <w:tcW w:w="2097" w:type="dxa"/>
            <w:tcBorders>
              <w:top w:val="single" w:sz="4" w:space="0" w:color="auto"/>
              <w:left w:val="single" w:sz="4" w:space="0" w:color="auto"/>
              <w:bottom w:val="single" w:sz="4" w:space="0" w:color="auto"/>
              <w:right w:val="single" w:sz="4" w:space="0" w:color="auto"/>
            </w:tcBorders>
            <w:vAlign w:val="center"/>
            <w:hideMark/>
          </w:tcPr>
          <w:p w14:paraId="6F4740E2" w14:textId="77777777" w:rsidR="002443F5" w:rsidRPr="0032128F" w:rsidRDefault="002443F5" w:rsidP="00E82DBD">
            <w:pPr>
              <w:jc w:val="center"/>
              <w:rPr>
                <w:b/>
                <w:color w:val="auto"/>
              </w:rPr>
            </w:pPr>
            <w:r w:rsidRPr="0032128F">
              <w:rPr>
                <w:b/>
                <w:color w:val="auto"/>
              </w:rPr>
              <w:t xml:space="preserve">Ф ДП </w:t>
            </w:r>
            <w:proofErr w:type="gramStart"/>
            <w:r w:rsidRPr="0032128F">
              <w:rPr>
                <w:b/>
                <w:color w:val="auto"/>
                <w:lang w:val="en-US"/>
              </w:rPr>
              <w:t>02</w:t>
            </w:r>
            <w:r w:rsidRPr="0032128F">
              <w:rPr>
                <w:b/>
                <w:color w:val="auto"/>
              </w:rPr>
              <w:t>-08</w:t>
            </w:r>
            <w:proofErr w:type="gramEnd"/>
            <w:r w:rsidRPr="0032128F">
              <w:rPr>
                <w:b/>
                <w:color w:val="auto"/>
              </w:rPr>
              <w:t>.</w:t>
            </w:r>
            <w:r w:rsidRPr="0032128F">
              <w:rPr>
                <w:b/>
                <w:color w:val="auto"/>
                <w:lang w:val="en-US"/>
              </w:rPr>
              <w:t>09</w:t>
            </w:r>
            <w:r w:rsidRPr="0032128F">
              <w:rPr>
                <w:b/>
                <w:color w:val="auto"/>
              </w:rPr>
              <w:t>-18</w:t>
            </w:r>
          </w:p>
        </w:tc>
      </w:tr>
    </w:tbl>
    <w:p w14:paraId="2808364F" w14:textId="77777777" w:rsidR="002443F5" w:rsidRPr="0032128F" w:rsidRDefault="002443F5" w:rsidP="002443F5">
      <w:pPr>
        <w:pStyle w:val="Default"/>
        <w:jc w:val="both"/>
        <w:rPr>
          <w:rFonts w:ascii="Times New Roman" w:hAnsi="Times New Roman" w:cs="Times New Roman"/>
          <w:color w:val="auto"/>
        </w:rPr>
      </w:pPr>
    </w:p>
    <w:p w14:paraId="6552CE09" w14:textId="77777777" w:rsidR="002443F5" w:rsidRPr="0032128F" w:rsidRDefault="002443F5" w:rsidP="002443F5">
      <w:pPr>
        <w:pStyle w:val="Default"/>
        <w:jc w:val="center"/>
        <w:rPr>
          <w:rFonts w:ascii="Times New Roman" w:hAnsi="Times New Roman" w:cs="Times New Roman"/>
          <w:b/>
          <w:bCs/>
          <w:color w:val="auto"/>
        </w:rPr>
      </w:pPr>
      <w:r w:rsidRPr="0032128F">
        <w:rPr>
          <w:rFonts w:ascii="Times New Roman" w:hAnsi="Times New Roman" w:cs="Times New Roman"/>
          <w:b/>
          <w:bCs/>
          <w:color w:val="auto"/>
        </w:rPr>
        <w:t>ОБЯЗАТЕЛЬСТВО</w:t>
      </w:r>
    </w:p>
    <w:p w14:paraId="34B71AB8" w14:textId="221DA7AD" w:rsidR="002443F5" w:rsidRPr="0032128F" w:rsidRDefault="002443F5" w:rsidP="002443F5">
      <w:pPr>
        <w:pStyle w:val="Default"/>
        <w:jc w:val="center"/>
        <w:rPr>
          <w:rFonts w:ascii="Times New Roman" w:hAnsi="Times New Roman" w:cs="Times New Roman"/>
          <w:b/>
          <w:bCs/>
          <w:color w:val="auto"/>
        </w:rPr>
      </w:pPr>
      <w:r w:rsidRPr="0032128F">
        <w:rPr>
          <w:rFonts w:ascii="Times New Roman" w:hAnsi="Times New Roman" w:cs="Times New Roman"/>
          <w:b/>
          <w:bCs/>
          <w:color w:val="auto"/>
        </w:rPr>
        <w:t xml:space="preserve">О конфиденциальности инспекторов / технических </w:t>
      </w:r>
      <w:r w:rsidR="008450FF" w:rsidRPr="0032128F">
        <w:rPr>
          <w:rFonts w:ascii="Times New Roman" w:hAnsi="Times New Roman" w:cs="Times New Roman"/>
          <w:b/>
          <w:bCs/>
          <w:color w:val="auto"/>
        </w:rPr>
        <w:t>экспертов</w:t>
      </w:r>
    </w:p>
    <w:p w14:paraId="6F88CA73" w14:textId="77777777" w:rsidR="002443F5" w:rsidRPr="0032128F" w:rsidRDefault="002443F5" w:rsidP="002443F5">
      <w:pPr>
        <w:pStyle w:val="Default"/>
        <w:ind w:firstLine="709"/>
        <w:jc w:val="both"/>
        <w:rPr>
          <w:rFonts w:ascii="Times New Roman" w:hAnsi="Times New Roman" w:cs="Times New Roman"/>
          <w:color w:val="auto"/>
        </w:rPr>
      </w:pPr>
      <w:r w:rsidRPr="0032128F">
        <w:rPr>
          <w:rFonts w:ascii="Times New Roman" w:hAnsi="Times New Roman" w:cs="Times New Roman"/>
          <w:color w:val="auto"/>
        </w:rPr>
        <w:t>Я, ____________________________________________________________________</w:t>
      </w:r>
    </w:p>
    <w:p w14:paraId="6DCB9429" w14:textId="77777777" w:rsidR="002443F5" w:rsidRPr="0032128F" w:rsidRDefault="002443F5" w:rsidP="002443F5">
      <w:pPr>
        <w:pStyle w:val="Default"/>
        <w:jc w:val="center"/>
        <w:rPr>
          <w:rFonts w:ascii="Times New Roman" w:hAnsi="Times New Roman" w:cs="Times New Roman"/>
          <w:color w:val="auto"/>
          <w:sz w:val="20"/>
          <w:szCs w:val="20"/>
        </w:rPr>
      </w:pPr>
      <w:r w:rsidRPr="0032128F">
        <w:rPr>
          <w:rFonts w:ascii="Times New Roman" w:hAnsi="Times New Roman" w:cs="Times New Roman"/>
          <w:color w:val="auto"/>
          <w:sz w:val="20"/>
          <w:szCs w:val="20"/>
        </w:rPr>
        <w:t>(должность, фамилия, имя, отчество)</w:t>
      </w:r>
    </w:p>
    <w:p w14:paraId="35FFE8CC" w14:textId="77777777" w:rsidR="002443F5" w:rsidRPr="0032128F" w:rsidRDefault="002443F5" w:rsidP="002443F5">
      <w:pPr>
        <w:pStyle w:val="Default"/>
        <w:jc w:val="both"/>
        <w:rPr>
          <w:rFonts w:ascii="Times New Roman" w:hAnsi="Times New Roman" w:cs="Times New Roman"/>
          <w:color w:val="auto"/>
        </w:rPr>
      </w:pPr>
    </w:p>
    <w:p w14:paraId="3592B659" w14:textId="77777777" w:rsidR="002443F5" w:rsidRPr="0032128F" w:rsidRDefault="002443F5" w:rsidP="002443F5">
      <w:pPr>
        <w:pStyle w:val="Default"/>
        <w:jc w:val="both"/>
        <w:rPr>
          <w:rFonts w:ascii="Times New Roman" w:hAnsi="Times New Roman" w:cs="Times New Roman"/>
          <w:color w:val="auto"/>
        </w:rPr>
      </w:pPr>
      <w:r w:rsidRPr="0032128F">
        <w:rPr>
          <w:rFonts w:ascii="Times New Roman" w:hAnsi="Times New Roman" w:cs="Times New Roman"/>
          <w:color w:val="auto"/>
        </w:rPr>
        <w:t>обязуюсь не разглашать, не передавать третьим лицам, не использовать в своих личных целях или в интересах третьих лиц, не раскрывать публично сведения (информацию), полученные мною или ставшими мне известными в процессе проведения мониторинга соответствия испытательного центра принципам надлежащей лабораторной практики (</w:t>
      </w:r>
      <w:r w:rsidRPr="0032128F">
        <w:rPr>
          <w:rFonts w:ascii="Times New Roman" w:hAnsi="Times New Roman" w:cs="Times New Roman"/>
          <w:color w:val="auto"/>
          <w:lang w:val="en-US"/>
        </w:rPr>
        <w:t>GLP</w:t>
      </w:r>
      <w:r w:rsidRPr="0032128F">
        <w:rPr>
          <w:rFonts w:ascii="Times New Roman" w:hAnsi="Times New Roman" w:cs="Times New Roman"/>
          <w:color w:val="auto"/>
        </w:rPr>
        <w:t>) РГП «Национальный центр аккредитации».</w:t>
      </w:r>
    </w:p>
    <w:p w14:paraId="586A3ECF" w14:textId="77777777" w:rsidR="002443F5" w:rsidRPr="0032128F" w:rsidRDefault="002443F5" w:rsidP="002443F5">
      <w:pPr>
        <w:pStyle w:val="Default"/>
        <w:ind w:firstLine="709"/>
        <w:jc w:val="both"/>
        <w:rPr>
          <w:rFonts w:ascii="Times New Roman" w:hAnsi="Times New Roman" w:cs="Times New Roman"/>
          <w:color w:val="auto"/>
        </w:rPr>
      </w:pPr>
    </w:p>
    <w:p w14:paraId="7EF87A2A" w14:textId="77777777" w:rsidR="002443F5" w:rsidRPr="0032128F" w:rsidRDefault="002443F5" w:rsidP="002443F5">
      <w:pPr>
        <w:pStyle w:val="Default"/>
        <w:ind w:firstLine="709"/>
        <w:jc w:val="both"/>
        <w:rPr>
          <w:rFonts w:ascii="Times New Roman" w:hAnsi="Times New Roman" w:cs="Times New Roman"/>
          <w:color w:val="auto"/>
        </w:rPr>
      </w:pPr>
      <w:r w:rsidRPr="0032128F">
        <w:rPr>
          <w:rFonts w:ascii="Times New Roman" w:hAnsi="Times New Roman" w:cs="Times New Roman"/>
          <w:color w:val="auto"/>
        </w:rPr>
        <w:t>Обязуюсь использовать данные сведения (информацию) исключительно в целях проводимого мониторинга соответствия испытательного центра принципам надлежащей лабораторной практики (</w:t>
      </w:r>
      <w:r w:rsidRPr="0032128F">
        <w:rPr>
          <w:rFonts w:ascii="Times New Roman" w:hAnsi="Times New Roman" w:cs="Times New Roman"/>
          <w:color w:val="auto"/>
          <w:lang w:val="en-US"/>
        </w:rPr>
        <w:t>GLP</w:t>
      </w:r>
      <w:r w:rsidRPr="0032128F">
        <w:rPr>
          <w:rFonts w:ascii="Times New Roman" w:hAnsi="Times New Roman" w:cs="Times New Roman"/>
          <w:color w:val="auto"/>
        </w:rPr>
        <w:t>), в том числе предварительной инспекции, инспекции испытательного центра, аудита исследований.</w:t>
      </w:r>
    </w:p>
    <w:p w14:paraId="1D739DD6" w14:textId="77777777" w:rsidR="002443F5" w:rsidRPr="0032128F" w:rsidRDefault="002443F5" w:rsidP="002443F5">
      <w:pPr>
        <w:pStyle w:val="Default"/>
        <w:ind w:firstLine="709"/>
        <w:jc w:val="both"/>
        <w:rPr>
          <w:rFonts w:ascii="Times New Roman" w:hAnsi="Times New Roman" w:cs="Times New Roman"/>
          <w:color w:val="auto"/>
        </w:rPr>
      </w:pPr>
    </w:p>
    <w:p w14:paraId="777AE8E4" w14:textId="77777777" w:rsidR="002443F5" w:rsidRPr="0032128F" w:rsidRDefault="002443F5" w:rsidP="002443F5">
      <w:pPr>
        <w:pStyle w:val="Default"/>
        <w:ind w:firstLine="709"/>
        <w:jc w:val="both"/>
        <w:rPr>
          <w:rFonts w:ascii="Times New Roman" w:hAnsi="Times New Roman" w:cs="Times New Roman"/>
          <w:color w:val="auto"/>
        </w:rPr>
      </w:pPr>
      <w:r w:rsidRPr="0032128F">
        <w:rPr>
          <w:rFonts w:ascii="Times New Roman" w:hAnsi="Times New Roman" w:cs="Times New Roman"/>
          <w:color w:val="auto"/>
        </w:rPr>
        <w:t>Кроме того, обязуюсь принимать все необходимые меры по недопущению потери или утраты переданных мне документов как в бумажном, так и в электронном виде, а также принимать все возможные меры по исключению доступа к документам и сведениям (информации) третьих лиц помимо моей воли.</w:t>
      </w:r>
    </w:p>
    <w:p w14:paraId="41455DFA" w14:textId="77777777" w:rsidR="002443F5" w:rsidRPr="0032128F" w:rsidRDefault="002443F5" w:rsidP="002443F5">
      <w:pPr>
        <w:pStyle w:val="Default"/>
        <w:ind w:firstLine="709"/>
        <w:jc w:val="both"/>
        <w:rPr>
          <w:rFonts w:ascii="Times New Roman" w:hAnsi="Times New Roman" w:cs="Times New Roman"/>
          <w:color w:val="auto"/>
        </w:rPr>
      </w:pPr>
    </w:p>
    <w:p w14:paraId="1D331012" w14:textId="77777777" w:rsidR="002443F5" w:rsidRPr="0032128F" w:rsidRDefault="002443F5" w:rsidP="002443F5">
      <w:pPr>
        <w:pStyle w:val="Default"/>
        <w:ind w:firstLine="709"/>
        <w:jc w:val="both"/>
        <w:rPr>
          <w:rFonts w:ascii="Times New Roman" w:hAnsi="Times New Roman" w:cs="Times New Roman"/>
          <w:color w:val="auto"/>
        </w:rPr>
      </w:pPr>
    </w:p>
    <w:p w14:paraId="4AFC4A9F" w14:textId="77777777" w:rsidR="002443F5" w:rsidRPr="0032128F" w:rsidRDefault="002443F5" w:rsidP="002443F5">
      <w:pPr>
        <w:ind w:firstLine="709"/>
        <w:jc w:val="both"/>
        <w:rPr>
          <w:color w:val="auto"/>
        </w:rPr>
      </w:pPr>
      <w:r w:rsidRPr="0032128F">
        <w:rPr>
          <w:color w:val="auto"/>
        </w:rPr>
        <w:t>«____» ________________ 20_____г. Подпись: ____________________</w:t>
      </w:r>
    </w:p>
    <w:p w14:paraId="4BC7858F" w14:textId="77777777" w:rsidR="002443F5" w:rsidRPr="0032128F" w:rsidRDefault="002443F5" w:rsidP="002443F5">
      <w:pPr>
        <w:ind w:firstLine="709"/>
        <w:jc w:val="both"/>
        <w:rPr>
          <w:color w:val="auto"/>
        </w:rPr>
      </w:pPr>
    </w:p>
    <w:p w14:paraId="0F0F9EFB" w14:textId="29A82C21" w:rsidR="002443F5" w:rsidRPr="0032128F" w:rsidRDefault="002443F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auto"/>
          <w:bdr w:val="none" w:sz="0" w:space="0" w:color="auto"/>
          <w:lang w:eastAsia="en-US"/>
        </w:rPr>
      </w:pPr>
      <w:r w:rsidRPr="0032128F">
        <w:rPr>
          <w:color w:val="auto"/>
        </w:rPr>
        <w:br w:type="page"/>
      </w:r>
    </w:p>
    <w:p w14:paraId="7E94DE51" w14:textId="00D7854E" w:rsidR="002443F5" w:rsidRPr="0032128F" w:rsidRDefault="002443F5" w:rsidP="002443F5">
      <w:pPr>
        <w:pStyle w:val="1"/>
        <w:jc w:val="center"/>
      </w:pPr>
      <w:bookmarkStart w:id="280" w:name="_Toc244034686"/>
      <w:r w:rsidRPr="0032128F">
        <w:lastRenderedPageBreak/>
        <w:t>Приложение</w:t>
      </w:r>
      <w:r w:rsidRPr="0032128F">
        <w:rPr>
          <w:spacing w:val="-5"/>
        </w:rPr>
        <w:t xml:space="preserve"> </w:t>
      </w:r>
      <w:r w:rsidR="005B0909" w:rsidRPr="0032128F">
        <w:rPr>
          <w:spacing w:val="-5"/>
        </w:rPr>
        <w:t>Ю</w:t>
      </w:r>
      <w:bookmarkEnd w:id="280"/>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554"/>
        <w:gridCol w:w="2097"/>
      </w:tblGrid>
      <w:tr w:rsidR="002443F5" w:rsidRPr="0032128F" w14:paraId="6A1F3EDA" w14:textId="77777777" w:rsidTr="00E82DBD">
        <w:tc>
          <w:tcPr>
            <w:tcW w:w="988" w:type="dxa"/>
            <w:tcBorders>
              <w:top w:val="single" w:sz="4" w:space="0" w:color="auto"/>
              <w:left w:val="single" w:sz="4" w:space="0" w:color="auto"/>
              <w:bottom w:val="single" w:sz="4" w:space="0" w:color="auto"/>
              <w:right w:val="single" w:sz="4" w:space="0" w:color="auto"/>
            </w:tcBorders>
            <w:hideMark/>
          </w:tcPr>
          <w:p w14:paraId="3021CA14" w14:textId="77777777" w:rsidR="002443F5" w:rsidRPr="0032128F" w:rsidRDefault="002443F5" w:rsidP="00E82DBD">
            <w:pPr>
              <w:rPr>
                <w:color w:val="auto"/>
                <w:bdr w:val="none" w:sz="0" w:space="0" w:color="auto" w:frame="1"/>
              </w:rPr>
            </w:pPr>
            <w:r w:rsidRPr="0032128F">
              <w:rPr>
                <w:noProof/>
                <w:color w:val="auto"/>
              </w:rPr>
              <w:drawing>
                <wp:inline distT="0" distB="0" distL="0" distR="0" wp14:anchorId="622A43DC" wp14:editId="0A7A4CCE">
                  <wp:extent cx="457200" cy="3733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554" w:type="dxa"/>
            <w:tcBorders>
              <w:top w:val="single" w:sz="4" w:space="0" w:color="auto"/>
              <w:left w:val="single" w:sz="4" w:space="0" w:color="auto"/>
              <w:bottom w:val="single" w:sz="4" w:space="0" w:color="auto"/>
              <w:right w:val="single" w:sz="4" w:space="0" w:color="auto"/>
            </w:tcBorders>
            <w:vAlign w:val="center"/>
            <w:hideMark/>
          </w:tcPr>
          <w:p w14:paraId="1B523676" w14:textId="77777777" w:rsidR="002443F5" w:rsidRPr="0032128F" w:rsidRDefault="002443F5" w:rsidP="00E82DBD">
            <w:pPr>
              <w:jc w:val="center"/>
              <w:rPr>
                <w:b/>
                <w:color w:val="auto"/>
                <w:bdr w:val="none" w:sz="0" w:space="0" w:color="auto"/>
              </w:rPr>
            </w:pPr>
            <w:r w:rsidRPr="0032128F">
              <w:rPr>
                <w:b/>
                <w:color w:val="auto"/>
              </w:rPr>
              <w:t>РГП «Национальный центр аккредитации»</w:t>
            </w:r>
          </w:p>
        </w:tc>
        <w:tc>
          <w:tcPr>
            <w:tcW w:w="2097" w:type="dxa"/>
            <w:tcBorders>
              <w:top w:val="single" w:sz="4" w:space="0" w:color="auto"/>
              <w:left w:val="single" w:sz="4" w:space="0" w:color="auto"/>
              <w:bottom w:val="single" w:sz="4" w:space="0" w:color="auto"/>
              <w:right w:val="single" w:sz="4" w:space="0" w:color="auto"/>
            </w:tcBorders>
            <w:vAlign w:val="center"/>
            <w:hideMark/>
          </w:tcPr>
          <w:p w14:paraId="3C001480" w14:textId="77777777" w:rsidR="002443F5" w:rsidRPr="0032128F" w:rsidRDefault="002443F5" w:rsidP="00E82DBD">
            <w:pPr>
              <w:jc w:val="center"/>
              <w:rPr>
                <w:b/>
                <w:color w:val="auto"/>
              </w:rPr>
            </w:pPr>
            <w:r w:rsidRPr="0032128F">
              <w:rPr>
                <w:b/>
                <w:color w:val="auto"/>
              </w:rPr>
              <w:t xml:space="preserve">Ф ДП </w:t>
            </w:r>
            <w:proofErr w:type="gramStart"/>
            <w:r w:rsidRPr="0032128F">
              <w:rPr>
                <w:b/>
                <w:color w:val="auto"/>
                <w:lang w:val="en-US"/>
              </w:rPr>
              <w:t>02</w:t>
            </w:r>
            <w:r w:rsidRPr="0032128F">
              <w:rPr>
                <w:b/>
                <w:color w:val="auto"/>
              </w:rPr>
              <w:t>-08</w:t>
            </w:r>
            <w:proofErr w:type="gramEnd"/>
            <w:r w:rsidRPr="0032128F">
              <w:rPr>
                <w:b/>
                <w:color w:val="auto"/>
              </w:rPr>
              <w:t>.</w:t>
            </w:r>
            <w:r w:rsidRPr="0032128F">
              <w:rPr>
                <w:b/>
                <w:color w:val="auto"/>
                <w:lang w:val="en-US"/>
              </w:rPr>
              <w:t>09</w:t>
            </w:r>
            <w:r w:rsidRPr="0032128F">
              <w:rPr>
                <w:b/>
                <w:color w:val="auto"/>
              </w:rPr>
              <w:t>-19</w:t>
            </w:r>
          </w:p>
        </w:tc>
      </w:tr>
    </w:tbl>
    <w:p w14:paraId="4BBB0E8E" w14:textId="77777777" w:rsidR="002443F5" w:rsidRPr="0032128F" w:rsidRDefault="002443F5" w:rsidP="002443F5">
      <w:pPr>
        <w:pStyle w:val="Default"/>
        <w:jc w:val="both"/>
        <w:rPr>
          <w:rFonts w:ascii="Times New Roman" w:hAnsi="Times New Roman" w:cs="Times New Roman"/>
          <w:color w:val="auto"/>
        </w:rPr>
      </w:pPr>
    </w:p>
    <w:p w14:paraId="33B1B70B" w14:textId="668F7B9B" w:rsidR="002443F5" w:rsidRPr="0032128F" w:rsidRDefault="002443F5" w:rsidP="002443F5">
      <w:pPr>
        <w:pStyle w:val="Default"/>
        <w:jc w:val="center"/>
        <w:rPr>
          <w:rFonts w:ascii="Times New Roman" w:hAnsi="Times New Roman" w:cs="Times New Roman"/>
          <w:b/>
          <w:bCs/>
          <w:color w:val="auto"/>
        </w:rPr>
      </w:pPr>
      <w:r w:rsidRPr="0032128F">
        <w:rPr>
          <w:rFonts w:ascii="Times New Roman" w:hAnsi="Times New Roman" w:cs="Times New Roman"/>
          <w:b/>
          <w:bCs/>
          <w:color w:val="auto"/>
        </w:rPr>
        <w:t>Протокол рассмотрения материалов плановых аудитов исследований / внеплановых аудитов исследований</w:t>
      </w:r>
    </w:p>
    <w:p w14:paraId="2CF975D6" w14:textId="14E4D745" w:rsidR="002443F5" w:rsidRPr="0032128F" w:rsidRDefault="002443F5" w:rsidP="002443F5">
      <w:pPr>
        <w:pStyle w:val="Default"/>
        <w:rPr>
          <w:rFonts w:ascii="Times New Roman" w:hAnsi="Times New Roman" w:cs="Times New Roman"/>
          <w:color w:val="auto"/>
        </w:rPr>
      </w:pPr>
      <w:r w:rsidRPr="0032128F">
        <w:rPr>
          <w:rFonts w:ascii="Times New Roman" w:hAnsi="Times New Roman" w:cs="Times New Roman"/>
          <w:color w:val="auto"/>
        </w:rPr>
        <w:t>На основании приказа № _______________________ от ______________________ 20 _____ г.</w:t>
      </w:r>
    </w:p>
    <w:p w14:paraId="2A2323F8" w14:textId="4B4F237D" w:rsidR="002443F5" w:rsidRPr="0032128F" w:rsidRDefault="002443F5" w:rsidP="002443F5">
      <w:pPr>
        <w:pStyle w:val="Default"/>
        <w:rPr>
          <w:rFonts w:ascii="Times New Roman" w:hAnsi="Times New Roman" w:cs="Times New Roman"/>
          <w:color w:val="auto"/>
        </w:rPr>
      </w:pPr>
      <w:r w:rsidRPr="0032128F">
        <w:rPr>
          <w:rFonts w:ascii="Times New Roman" w:hAnsi="Times New Roman" w:cs="Times New Roman"/>
          <w:color w:val="auto"/>
        </w:rPr>
        <w:t>______________________________________________________________ с ________ по _____</w:t>
      </w:r>
    </w:p>
    <w:p w14:paraId="36114894" w14:textId="0E22FF33" w:rsidR="002443F5" w:rsidRPr="0032128F" w:rsidRDefault="002443F5" w:rsidP="002443F5">
      <w:pPr>
        <w:pStyle w:val="Default"/>
        <w:rPr>
          <w:rFonts w:ascii="Times New Roman" w:hAnsi="Times New Roman" w:cs="Times New Roman"/>
          <w:color w:val="auto"/>
        </w:rPr>
      </w:pPr>
      <w:r w:rsidRPr="0032128F">
        <w:rPr>
          <w:rFonts w:ascii="Times New Roman" w:hAnsi="Times New Roman" w:cs="Times New Roman"/>
          <w:color w:val="auto"/>
          <w:sz w:val="16"/>
          <w:szCs w:val="16"/>
        </w:rPr>
        <w:t>(ФИО, должность руководителя группы (лица), проводившего планового / внепланового аудита исследований)</w:t>
      </w:r>
    </w:p>
    <w:p w14:paraId="1D5815DF" w14:textId="5B76DF82" w:rsidR="002443F5" w:rsidRPr="0032128F" w:rsidRDefault="002443F5" w:rsidP="002443F5">
      <w:pPr>
        <w:pStyle w:val="Default"/>
        <w:rPr>
          <w:rFonts w:ascii="Times New Roman" w:hAnsi="Times New Roman" w:cs="Times New Roman"/>
          <w:color w:val="auto"/>
        </w:rPr>
      </w:pPr>
      <w:r w:rsidRPr="0032128F">
        <w:rPr>
          <w:rFonts w:ascii="Times New Roman" w:hAnsi="Times New Roman" w:cs="Times New Roman"/>
          <w:color w:val="auto"/>
        </w:rPr>
        <w:t>_______________________ 20 ___ г. проведен плановый / внеплановый аудит исследований</w:t>
      </w:r>
    </w:p>
    <w:p w14:paraId="7A695BBC" w14:textId="7E7E1555" w:rsidR="002443F5" w:rsidRPr="0032128F" w:rsidRDefault="002443F5" w:rsidP="002443F5">
      <w:pPr>
        <w:pStyle w:val="Default"/>
        <w:rPr>
          <w:rFonts w:ascii="Times New Roman" w:hAnsi="Times New Roman" w:cs="Times New Roman"/>
          <w:color w:val="auto"/>
        </w:rPr>
      </w:pPr>
      <w:r w:rsidRPr="0032128F">
        <w:rPr>
          <w:rFonts w:ascii="Times New Roman" w:hAnsi="Times New Roman" w:cs="Times New Roman"/>
          <w:color w:val="auto"/>
        </w:rPr>
        <w:t>________________________________________________________________________________</w:t>
      </w:r>
    </w:p>
    <w:p w14:paraId="460566C6" w14:textId="5B2D028C" w:rsidR="002443F5" w:rsidRPr="0032128F" w:rsidRDefault="002443F5" w:rsidP="002443F5">
      <w:pPr>
        <w:pStyle w:val="Default"/>
        <w:jc w:val="center"/>
        <w:rPr>
          <w:rFonts w:ascii="Times New Roman" w:hAnsi="Times New Roman" w:cs="Times New Roman"/>
          <w:color w:val="auto"/>
          <w:sz w:val="16"/>
          <w:szCs w:val="16"/>
        </w:rPr>
      </w:pPr>
      <w:r w:rsidRPr="0032128F">
        <w:rPr>
          <w:rFonts w:ascii="Times New Roman" w:hAnsi="Times New Roman" w:cs="Times New Roman"/>
          <w:color w:val="auto"/>
          <w:sz w:val="16"/>
          <w:szCs w:val="16"/>
        </w:rPr>
        <w:t xml:space="preserve">Наименование ИЦ </w:t>
      </w:r>
      <w:r w:rsidRPr="0032128F">
        <w:rPr>
          <w:rFonts w:ascii="Times New Roman" w:hAnsi="Times New Roman" w:cs="Times New Roman"/>
          <w:color w:val="auto"/>
          <w:sz w:val="16"/>
          <w:szCs w:val="16"/>
          <w:lang w:val="en-US"/>
        </w:rPr>
        <w:t>GLP</w:t>
      </w:r>
    </w:p>
    <w:p w14:paraId="3DA8A2F6" w14:textId="32FD0F5A" w:rsidR="002443F5" w:rsidRPr="0032128F" w:rsidRDefault="002443F5" w:rsidP="002443F5">
      <w:pPr>
        <w:pStyle w:val="Default"/>
        <w:rPr>
          <w:rFonts w:ascii="Times New Roman" w:hAnsi="Times New Roman" w:cs="Times New Roman"/>
          <w:color w:val="auto"/>
        </w:rPr>
      </w:pPr>
      <w:r w:rsidRPr="0032128F">
        <w:rPr>
          <w:rFonts w:ascii="Times New Roman" w:hAnsi="Times New Roman" w:cs="Times New Roman"/>
          <w:color w:val="auto"/>
        </w:rPr>
        <w:t>Материалы планового аудита исследований поступили на рассмотрение __________________</w:t>
      </w:r>
    </w:p>
    <w:p w14:paraId="3142B501" w14:textId="68BED59E" w:rsidR="002443F5" w:rsidRPr="0032128F" w:rsidRDefault="002443F5" w:rsidP="002443F5">
      <w:pPr>
        <w:pStyle w:val="Default"/>
        <w:ind w:left="7788" w:firstLine="708"/>
        <w:rPr>
          <w:rFonts w:ascii="Times New Roman" w:hAnsi="Times New Roman" w:cs="Times New Roman"/>
          <w:color w:val="auto"/>
          <w:sz w:val="16"/>
          <w:szCs w:val="16"/>
        </w:rPr>
      </w:pPr>
      <w:r w:rsidRPr="0032128F">
        <w:rPr>
          <w:rFonts w:ascii="Times New Roman" w:hAnsi="Times New Roman" w:cs="Times New Roman"/>
          <w:color w:val="auto"/>
          <w:sz w:val="16"/>
          <w:szCs w:val="16"/>
        </w:rPr>
        <w:t>дата</w:t>
      </w:r>
    </w:p>
    <w:p w14:paraId="47ED9F00" w14:textId="77777777" w:rsidR="002443F5" w:rsidRPr="0032128F" w:rsidRDefault="002443F5" w:rsidP="002443F5">
      <w:pPr>
        <w:pStyle w:val="Default"/>
        <w:rPr>
          <w:rFonts w:ascii="Times New Roman" w:hAnsi="Times New Roman" w:cs="Times New Roman"/>
          <w:color w:val="auto"/>
        </w:rPr>
      </w:pPr>
    </w:p>
    <w:tbl>
      <w:tblPr>
        <w:tblStyle w:val="a3"/>
        <w:tblW w:w="0" w:type="auto"/>
        <w:tblLook w:val="04A0" w:firstRow="1" w:lastRow="0" w:firstColumn="1" w:lastColumn="0" w:noHBand="0" w:noVBand="1"/>
      </w:tblPr>
      <w:tblGrid>
        <w:gridCol w:w="4814"/>
        <w:gridCol w:w="4814"/>
      </w:tblGrid>
      <w:tr w:rsidR="0032128F" w:rsidRPr="0032128F" w14:paraId="6C3483A6" w14:textId="77777777" w:rsidTr="002443F5">
        <w:tc>
          <w:tcPr>
            <w:tcW w:w="4814" w:type="dxa"/>
          </w:tcPr>
          <w:p w14:paraId="4B66AD43" w14:textId="08FED70A" w:rsidR="002443F5" w:rsidRPr="0032128F" w:rsidRDefault="002443F5" w:rsidP="002443F5">
            <w:pPr>
              <w:pStyle w:val="Default"/>
              <w:jc w:val="center"/>
              <w:rPr>
                <w:rFonts w:ascii="Times New Roman" w:hAnsi="Times New Roman" w:cs="Times New Roman"/>
                <w:color w:val="auto"/>
              </w:rPr>
            </w:pPr>
            <w:r w:rsidRPr="0032128F">
              <w:rPr>
                <w:rFonts w:ascii="Times New Roman" w:hAnsi="Times New Roman" w:cs="Times New Roman"/>
                <w:color w:val="auto"/>
              </w:rPr>
              <w:t>Наименование документа</w:t>
            </w:r>
          </w:p>
        </w:tc>
        <w:tc>
          <w:tcPr>
            <w:tcW w:w="4814" w:type="dxa"/>
          </w:tcPr>
          <w:p w14:paraId="3D11BAB5" w14:textId="0FDA18CC" w:rsidR="002443F5" w:rsidRPr="0032128F" w:rsidRDefault="002443F5" w:rsidP="002443F5">
            <w:pPr>
              <w:pStyle w:val="Default"/>
              <w:jc w:val="center"/>
              <w:rPr>
                <w:rFonts w:ascii="Times New Roman" w:hAnsi="Times New Roman" w:cs="Times New Roman"/>
                <w:color w:val="auto"/>
              </w:rPr>
            </w:pPr>
            <w:r w:rsidRPr="0032128F">
              <w:rPr>
                <w:rFonts w:ascii="Times New Roman" w:hAnsi="Times New Roman" w:cs="Times New Roman"/>
                <w:color w:val="auto"/>
              </w:rPr>
              <w:t>Наличие и Оценка документов</w:t>
            </w:r>
          </w:p>
        </w:tc>
      </w:tr>
      <w:tr w:rsidR="0032128F" w:rsidRPr="0032128F" w14:paraId="50F18013" w14:textId="77777777" w:rsidTr="002443F5">
        <w:tc>
          <w:tcPr>
            <w:tcW w:w="4814" w:type="dxa"/>
          </w:tcPr>
          <w:p w14:paraId="35AB659A" w14:textId="3CF6121E" w:rsidR="002443F5" w:rsidRPr="0032128F" w:rsidRDefault="002443F5" w:rsidP="002443F5">
            <w:pPr>
              <w:pStyle w:val="Default"/>
              <w:jc w:val="center"/>
              <w:rPr>
                <w:rFonts w:ascii="Times New Roman" w:hAnsi="Times New Roman" w:cs="Times New Roman"/>
                <w:b/>
                <w:bCs/>
                <w:color w:val="auto"/>
              </w:rPr>
            </w:pPr>
            <w:r w:rsidRPr="0032128F">
              <w:rPr>
                <w:rFonts w:ascii="Times New Roman" w:hAnsi="Times New Roman" w:cs="Times New Roman"/>
                <w:b/>
                <w:bCs/>
                <w:color w:val="auto"/>
              </w:rPr>
              <w:t>1</w:t>
            </w:r>
          </w:p>
        </w:tc>
        <w:tc>
          <w:tcPr>
            <w:tcW w:w="4814" w:type="dxa"/>
          </w:tcPr>
          <w:p w14:paraId="0B6586D0" w14:textId="4721D1BB" w:rsidR="002443F5" w:rsidRPr="0032128F" w:rsidRDefault="002443F5" w:rsidP="002443F5">
            <w:pPr>
              <w:pStyle w:val="Default"/>
              <w:jc w:val="center"/>
              <w:rPr>
                <w:rFonts w:ascii="Times New Roman" w:hAnsi="Times New Roman" w:cs="Times New Roman"/>
                <w:b/>
                <w:bCs/>
                <w:color w:val="auto"/>
              </w:rPr>
            </w:pPr>
            <w:r w:rsidRPr="0032128F">
              <w:rPr>
                <w:rFonts w:ascii="Times New Roman" w:hAnsi="Times New Roman" w:cs="Times New Roman"/>
                <w:b/>
                <w:bCs/>
                <w:color w:val="auto"/>
              </w:rPr>
              <w:t>2</w:t>
            </w:r>
          </w:p>
        </w:tc>
      </w:tr>
      <w:tr w:rsidR="0032128F" w:rsidRPr="0032128F" w14:paraId="1DC099B8" w14:textId="77777777" w:rsidTr="002443F5">
        <w:tc>
          <w:tcPr>
            <w:tcW w:w="4814" w:type="dxa"/>
          </w:tcPr>
          <w:p w14:paraId="5BCB40AD" w14:textId="296AD9A3" w:rsidR="002443F5" w:rsidRPr="0032128F" w:rsidRDefault="002443F5" w:rsidP="002443F5">
            <w:pPr>
              <w:pStyle w:val="Default"/>
              <w:rPr>
                <w:rFonts w:ascii="Times New Roman" w:hAnsi="Times New Roman" w:cs="Times New Roman"/>
                <w:color w:val="auto"/>
              </w:rPr>
            </w:pPr>
            <w:r w:rsidRPr="0032128F">
              <w:rPr>
                <w:rFonts w:ascii="Times New Roman" w:hAnsi="Times New Roman" w:cs="Times New Roman"/>
                <w:color w:val="auto"/>
              </w:rPr>
              <w:t>Карта плановых аудитов исследований</w:t>
            </w:r>
          </w:p>
        </w:tc>
        <w:tc>
          <w:tcPr>
            <w:tcW w:w="4814" w:type="dxa"/>
          </w:tcPr>
          <w:p w14:paraId="1F7D1CA5" w14:textId="77777777" w:rsidR="002443F5" w:rsidRPr="0032128F" w:rsidRDefault="002443F5" w:rsidP="002443F5">
            <w:pPr>
              <w:pStyle w:val="Default"/>
              <w:rPr>
                <w:rFonts w:ascii="Times New Roman" w:hAnsi="Times New Roman" w:cs="Times New Roman"/>
                <w:color w:val="auto"/>
              </w:rPr>
            </w:pPr>
          </w:p>
        </w:tc>
      </w:tr>
      <w:tr w:rsidR="0032128F" w:rsidRPr="0032128F" w14:paraId="672E1380" w14:textId="77777777" w:rsidTr="002443F5">
        <w:tc>
          <w:tcPr>
            <w:tcW w:w="4814" w:type="dxa"/>
          </w:tcPr>
          <w:p w14:paraId="00D5EF08" w14:textId="78755A0F" w:rsidR="002443F5" w:rsidRPr="0032128F" w:rsidRDefault="002443F5" w:rsidP="002443F5">
            <w:pPr>
              <w:pStyle w:val="Default"/>
              <w:rPr>
                <w:rFonts w:ascii="Times New Roman" w:hAnsi="Times New Roman" w:cs="Times New Roman"/>
                <w:color w:val="auto"/>
              </w:rPr>
            </w:pPr>
            <w:r w:rsidRPr="0032128F">
              <w:rPr>
                <w:rFonts w:ascii="Times New Roman" w:hAnsi="Times New Roman" w:cs="Times New Roman"/>
                <w:color w:val="auto"/>
              </w:rPr>
              <w:t>Программа обследования</w:t>
            </w:r>
          </w:p>
        </w:tc>
        <w:tc>
          <w:tcPr>
            <w:tcW w:w="4814" w:type="dxa"/>
          </w:tcPr>
          <w:p w14:paraId="2A3FA873" w14:textId="77777777" w:rsidR="002443F5" w:rsidRPr="0032128F" w:rsidRDefault="002443F5" w:rsidP="002443F5">
            <w:pPr>
              <w:pStyle w:val="Default"/>
              <w:rPr>
                <w:rFonts w:ascii="Times New Roman" w:hAnsi="Times New Roman" w:cs="Times New Roman"/>
                <w:color w:val="auto"/>
              </w:rPr>
            </w:pPr>
          </w:p>
        </w:tc>
      </w:tr>
      <w:tr w:rsidR="0032128F" w:rsidRPr="0032128F" w14:paraId="146CE29E" w14:textId="77777777" w:rsidTr="002443F5">
        <w:tc>
          <w:tcPr>
            <w:tcW w:w="4814" w:type="dxa"/>
          </w:tcPr>
          <w:p w14:paraId="6DAF0507" w14:textId="780AB1D7" w:rsidR="002443F5" w:rsidRPr="0032128F" w:rsidRDefault="002443F5" w:rsidP="002443F5">
            <w:pPr>
              <w:pStyle w:val="Default"/>
              <w:rPr>
                <w:rFonts w:ascii="Times New Roman" w:hAnsi="Times New Roman" w:cs="Times New Roman"/>
                <w:color w:val="auto"/>
              </w:rPr>
            </w:pPr>
            <w:r w:rsidRPr="0032128F">
              <w:rPr>
                <w:rFonts w:ascii="Times New Roman" w:hAnsi="Times New Roman" w:cs="Times New Roman"/>
                <w:color w:val="auto"/>
              </w:rPr>
              <w:t>Рабочие записи</w:t>
            </w:r>
          </w:p>
        </w:tc>
        <w:tc>
          <w:tcPr>
            <w:tcW w:w="4814" w:type="dxa"/>
          </w:tcPr>
          <w:p w14:paraId="6E60D8DF" w14:textId="77777777" w:rsidR="002443F5" w:rsidRPr="0032128F" w:rsidRDefault="002443F5" w:rsidP="002443F5">
            <w:pPr>
              <w:pStyle w:val="Default"/>
              <w:rPr>
                <w:rFonts w:ascii="Times New Roman" w:hAnsi="Times New Roman" w:cs="Times New Roman"/>
                <w:color w:val="auto"/>
              </w:rPr>
            </w:pPr>
          </w:p>
        </w:tc>
      </w:tr>
      <w:tr w:rsidR="0032128F" w:rsidRPr="0032128F" w14:paraId="7C098BF1" w14:textId="77777777" w:rsidTr="002443F5">
        <w:tc>
          <w:tcPr>
            <w:tcW w:w="4814" w:type="dxa"/>
          </w:tcPr>
          <w:p w14:paraId="303E87C3" w14:textId="56A9D061" w:rsidR="002443F5" w:rsidRPr="0032128F" w:rsidRDefault="002443F5" w:rsidP="002443F5">
            <w:pPr>
              <w:pStyle w:val="Default"/>
              <w:rPr>
                <w:rFonts w:ascii="Times New Roman" w:hAnsi="Times New Roman" w:cs="Times New Roman"/>
                <w:color w:val="auto"/>
              </w:rPr>
            </w:pPr>
            <w:r w:rsidRPr="0032128F">
              <w:rPr>
                <w:rFonts w:ascii="Times New Roman" w:hAnsi="Times New Roman" w:cs="Times New Roman"/>
                <w:color w:val="auto"/>
              </w:rPr>
              <w:t>Записи об отклонениях / несоответствиях</w:t>
            </w:r>
          </w:p>
        </w:tc>
        <w:tc>
          <w:tcPr>
            <w:tcW w:w="4814" w:type="dxa"/>
          </w:tcPr>
          <w:p w14:paraId="69EB1ECD" w14:textId="77777777" w:rsidR="002443F5" w:rsidRPr="0032128F" w:rsidRDefault="002443F5" w:rsidP="002443F5">
            <w:pPr>
              <w:pStyle w:val="Default"/>
              <w:rPr>
                <w:rFonts w:ascii="Times New Roman" w:hAnsi="Times New Roman" w:cs="Times New Roman"/>
                <w:color w:val="auto"/>
              </w:rPr>
            </w:pPr>
          </w:p>
        </w:tc>
      </w:tr>
      <w:tr w:rsidR="0032128F" w:rsidRPr="0032128F" w14:paraId="72652A49" w14:textId="77777777" w:rsidTr="002443F5">
        <w:tc>
          <w:tcPr>
            <w:tcW w:w="4814" w:type="dxa"/>
          </w:tcPr>
          <w:p w14:paraId="154A84DB" w14:textId="16912520" w:rsidR="002443F5" w:rsidRPr="0032128F" w:rsidRDefault="002443F5" w:rsidP="002443F5">
            <w:pPr>
              <w:pStyle w:val="Default"/>
              <w:rPr>
                <w:rFonts w:ascii="Times New Roman" w:hAnsi="Times New Roman" w:cs="Times New Roman"/>
                <w:color w:val="auto"/>
              </w:rPr>
            </w:pPr>
            <w:r w:rsidRPr="0032128F">
              <w:rPr>
                <w:rFonts w:ascii="Times New Roman" w:hAnsi="Times New Roman" w:cs="Times New Roman"/>
                <w:color w:val="auto"/>
              </w:rPr>
              <w:t>Отчет по аудиту исследований</w:t>
            </w:r>
          </w:p>
        </w:tc>
        <w:tc>
          <w:tcPr>
            <w:tcW w:w="4814" w:type="dxa"/>
          </w:tcPr>
          <w:p w14:paraId="66D7730A" w14:textId="77777777" w:rsidR="002443F5" w:rsidRPr="0032128F" w:rsidRDefault="002443F5" w:rsidP="002443F5">
            <w:pPr>
              <w:pStyle w:val="Default"/>
              <w:rPr>
                <w:rFonts w:ascii="Times New Roman" w:hAnsi="Times New Roman" w:cs="Times New Roman"/>
                <w:color w:val="auto"/>
              </w:rPr>
            </w:pPr>
          </w:p>
        </w:tc>
      </w:tr>
      <w:tr w:rsidR="0032128F" w:rsidRPr="0032128F" w14:paraId="33505066" w14:textId="77777777" w:rsidTr="002443F5">
        <w:tc>
          <w:tcPr>
            <w:tcW w:w="4814" w:type="dxa"/>
          </w:tcPr>
          <w:p w14:paraId="2E1422B0" w14:textId="63E68C80" w:rsidR="002443F5" w:rsidRPr="0032128F" w:rsidRDefault="002443F5" w:rsidP="002443F5">
            <w:pPr>
              <w:pStyle w:val="Default"/>
              <w:rPr>
                <w:rFonts w:ascii="Times New Roman" w:hAnsi="Times New Roman" w:cs="Times New Roman"/>
                <w:color w:val="auto"/>
              </w:rPr>
            </w:pPr>
            <w:r w:rsidRPr="0032128F">
              <w:rPr>
                <w:rFonts w:ascii="Times New Roman" w:hAnsi="Times New Roman" w:cs="Times New Roman"/>
                <w:color w:val="auto"/>
              </w:rPr>
              <w:t xml:space="preserve">Отчет ИЦ </w:t>
            </w:r>
            <w:r w:rsidRPr="0032128F">
              <w:rPr>
                <w:rFonts w:ascii="Times New Roman" w:hAnsi="Times New Roman" w:cs="Times New Roman"/>
                <w:color w:val="auto"/>
                <w:lang w:val="en-US"/>
              </w:rPr>
              <w:t>GLP</w:t>
            </w:r>
            <w:r w:rsidRPr="0032128F">
              <w:rPr>
                <w:rFonts w:ascii="Times New Roman" w:hAnsi="Times New Roman" w:cs="Times New Roman"/>
                <w:color w:val="auto"/>
              </w:rPr>
              <w:t xml:space="preserve"> об устранении отклонений / несоответствий с доказательствами</w:t>
            </w:r>
          </w:p>
        </w:tc>
        <w:tc>
          <w:tcPr>
            <w:tcW w:w="4814" w:type="dxa"/>
          </w:tcPr>
          <w:p w14:paraId="558390A1" w14:textId="77777777" w:rsidR="002443F5" w:rsidRPr="0032128F" w:rsidRDefault="002443F5" w:rsidP="002443F5">
            <w:pPr>
              <w:pStyle w:val="Default"/>
              <w:rPr>
                <w:rFonts w:ascii="Times New Roman" w:hAnsi="Times New Roman" w:cs="Times New Roman"/>
                <w:color w:val="auto"/>
              </w:rPr>
            </w:pPr>
          </w:p>
        </w:tc>
      </w:tr>
      <w:tr w:rsidR="002443F5" w:rsidRPr="0032128F" w14:paraId="5AC7DD1B" w14:textId="77777777" w:rsidTr="002443F5">
        <w:tc>
          <w:tcPr>
            <w:tcW w:w="4814" w:type="dxa"/>
          </w:tcPr>
          <w:p w14:paraId="1066C7EC" w14:textId="0AB23B00" w:rsidR="002443F5" w:rsidRPr="0032128F" w:rsidRDefault="002443F5" w:rsidP="002443F5">
            <w:pPr>
              <w:pStyle w:val="Default"/>
              <w:rPr>
                <w:rFonts w:ascii="Times New Roman" w:hAnsi="Times New Roman" w:cs="Times New Roman"/>
                <w:color w:val="auto"/>
              </w:rPr>
            </w:pPr>
            <w:r w:rsidRPr="0032128F">
              <w:rPr>
                <w:rFonts w:ascii="Times New Roman" w:hAnsi="Times New Roman" w:cs="Times New Roman"/>
                <w:color w:val="auto"/>
              </w:rPr>
              <w:t>Заключение по аудиту исследований</w:t>
            </w:r>
          </w:p>
        </w:tc>
        <w:tc>
          <w:tcPr>
            <w:tcW w:w="4814" w:type="dxa"/>
          </w:tcPr>
          <w:p w14:paraId="52106A39" w14:textId="77777777" w:rsidR="002443F5" w:rsidRPr="0032128F" w:rsidRDefault="002443F5" w:rsidP="002443F5">
            <w:pPr>
              <w:pStyle w:val="Default"/>
              <w:rPr>
                <w:rFonts w:ascii="Times New Roman" w:hAnsi="Times New Roman" w:cs="Times New Roman"/>
                <w:color w:val="auto"/>
              </w:rPr>
            </w:pPr>
          </w:p>
        </w:tc>
      </w:tr>
    </w:tbl>
    <w:p w14:paraId="18F1F5EB" w14:textId="77777777" w:rsidR="002443F5" w:rsidRPr="0032128F" w:rsidRDefault="002443F5" w:rsidP="002443F5">
      <w:pPr>
        <w:pStyle w:val="Default"/>
        <w:rPr>
          <w:rFonts w:ascii="Times New Roman" w:hAnsi="Times New Roman" w:cs="Times New Roman"/>
          <w:color w:val="auto"/>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4"/>
        <w:gridCol w:w="389"/>
        <w:gridCol w:w="6295"/>
      </w:tblGrid>
      <w:tr w:rsidR="0032128F" w:rsidRPr="0032128F" w14:paraId="3ED0EC1D" w14:textId="77777777" w:rsidTr="002443F5">
        <w:tc>
          <w:tcPr>
            <w:tcW w:w="2944" w:type="dxa"/>
          </w:tcPr>
          <w:p w14:paraId="2E8B7253" w14:textId="0C724CA5" w:rsidR="002443F5" w:rsidRPr="0032128F" w:rsidRDefault="002443F5" w:rsidP="002443F5">
            <w:pPr>
              <w:pStyle w:val="Default"/>
              <w:jc w:val="right"/>
              <w:rPr>
                <w:rFonts w:ascii="Times New Roman" w:hAnsi="Times New Roman" w:cs="Times New Roman"/>
                <w:b/>
                <w:bCs/>
                <w:color w:val="auto"/>
              </w:rPr>
            </w:pPr>
            <w:r w:rsidRPr="0032128F">
              <w:rPr>
                <w:rFonts w:ascii="Times New Roman" w:hAnsi="Times New Roman" w:cs="Times New Roman"/>
                <w:b/>
                <w:bCs/>
                <w:color w:val="auto"/>
              </w:rPr>
              <w:t>Решение:</w:t>
            </w:r>
          </w:p>
        </w:tc>
        <w:tc>
          <w:tcPr>
            <w:tcW w:w="389" w:type="dxa"/>
          </w:tcPr>
          <w:p w14:paraId="24B76360" w14:textId="2A749F91" w:rsidR="002443F5" w:rsidRPr="0032128F" w:rsidRDefault="002443F5" w:rsidP="002443F5">
            <w:pPr>
              <w:pStyle w:val="Default"/>
              <w:rPr>
                <w:rFonts w:ascii="Times New Roman" w:hAnsi="Times New Roman" w:cs="Times New Roman"/>
                <w:color w:val="auto"/>
              </w:rPr>
            </w:pPr>
            <w:r w:rsidRPr="0032128F">
              <w:rPr>
                <w:rFonts w:ascii="Segoe UI Symbol" w:hAnsi="Segoe UI Symbol" w:cs="Segoe UI Symbol"/>
                <w:color w:val="auto"/>
                <w:sz w:val="20"/>
                <w:szCs w:val="20"/>
              </w:rPr>
              <w:t>☐</w:t>
            </w:r>
          </w:p>
        </w:tc>
        <w:tc>
          <w:tcPr>
            <w:tcW w:w="6295" w:type="dxa"/>
          </w:tcPr>
          <w:p w14:paraId="36ADA648" w14:textId="467B2B3D" w:rsidR="002443F5" w:rsidRPr="0032128F" w:rsidRDefault="002443F5" w:rsidP="002443F5">
            <w:pPr>
              <w:pStyle w:val="Default"/>
              <w:rPr>
                <w:rFonts w:ascii="Times New Roman" w:hAnsi="Times New Roman" w:cs="Times New Roman"/>
                <w:color w:val="auto"/>
              </w:rPr>
            </w:pPr>
            <w:r w:rsidRPr="0032128F">
              <w:rPr>
                <w:rFonts w:ascii="Times New Roman" w:hAnsi="Times New Roman" w:cs="Times New Roman"/>
                <w:color w:val="auto"/>
              </w:rPr>
              <w:t xml:space="preserve">на </w:t>
            </w:r>
            <w:r w:rsidRPr="0032128F">
              <w:rPr>
                <w:rFonts w:ascii="Times New Roman" w:hAnsi="Times New Roman" w:cs="Times New Roman"/>
                <w:color w:val="auto"/>
                <w:spacing w:val="-1"/>
              </w:rPr>
              <w:t>Комиссию</w:t>
            </w:r>
            <w:r w:rsidRPr="0032128F">
              <w:rPr>
                <w:rFonts w:ascii="Times New Roman" w:hAnsi="Times New Roman" w:cs="Times New Roman"/>
                <w:color w:val="auto"/>
              </w:rPr>
              <w:t xml:space="preserve"> по МС ИЦ принципам GLP (комиссия по </w:t>
            </w:r>
            <w:r w:rsidR="005D469F" w:rsidRPr="0032128F">
              <w:rPr>
                <w:rFonts w:ascii="Times New Roman" w:hAnsi="Times New Roman" w:cs="Times New Roman"/>
                <w:color w:val="auto"/>
              </w:rPr>
              <w:t xml:space="preserve">рассмотрению материалов </w:t>
            </w:r>
            <w:r w:rsidRPr="0032128F">
              <w:rPr>
                <w:rFonts w:ascii="Times New Roman" w:hAnsi="Times New Roman" w:cs="Times New Roman"/>
                <w:color w:val="auto"/>
              </w:rPr>
              <w:t>аккредитации)</w:t>
            </w:r>
          </w:p>
        </w:tc>
      </w:tr>
      <w:tr w:rsidR="002443F5" w:rsidRPr="0032128F" w14:paraId="6F10937F" w14:textId="77777777" w:rsidTr="002443F5">
        <w:tc>
          <w:tcPr>
            <w:tcW w:w="2944" w:type="dxa"/>
          </w:tcPr>
          <w:p w14:paraId="2ABACAAF" w14:textId="77777777" w:rsidR="002443F5" w:rsidRPr="0032128F" w:rsidRDefault="002443F5" w:rsidP="002443F5">
            <w:pPr>
              <w:pStyle w:val="Default"/>
              <w:rPr>
                <w:rFonts w:ascii="Times New Roman" w:hAnsi="Times New Roman" w:cs="Times New Roman"/>
                <w:color w:val="auto"/>
              </w:rPr>
            </w:pPr>
          </w:p>
        </w:tc>
        <w:tc>
          <w:tcPr>
            <w:tcW w:w="389" w:type="dxa"/>
          </w:tcPr>
          <w:p w14:paraId="7D5E96E4" w14:textId="571A4F7F" w:rsidR="002443F5" w:rsidRPr="0032128F" w:rsidRDefault="002443F5" w:rsidP="002443F5">
            <w:pPr>
              <w:pStyle w:val="Default"/>
              <w:rPr>
                <w:rFonts w:ascii="Times New Roman" w:hAnsi="Times New Roman" w:cs="Times New Roman"/>
                <w:color w:val="auto"/>
              </w:rPr>
            </w:pPr>
            <w:r w:rsidRPr="0032128F">
              <w:rPr>
                <w:rFonts w:ascii="Segoe UI Symbol" w:hAnsi="Segoe UI Symbol" w:cs="Segoe UI Symbol"/>
                <w:color w:val="auto"/>
                <w:sz w:val="20"/>
                <w:szCs w:val="20"/>
              </w:rPr>
              <w:t>☐</w:t>
            </w:r>
          </w:p>
        </w:tc>
        <w:tc>
          <w:tcPr>
            <w:tcW w:w="6295" w:type="dxa"/>
          </w:tcPr>
          <w:p w14:paraId="20F31356" w14:textId="77777777" w:rsidR="002443F5" w:rsidRPr="0032128F" w:rsidRDefault="002443F5" w:rsidP="002443F5">
            <w:pPr>
              <w:pStyle w:val="Default"/>
              <w:rPr>
                <w:rFonts w:ascii="Times New Roman" w:hAnsi="Times New Roman" w:cs="Times New Roman"/>
                <w:color w:val="auto"/>
              </w:rPr>
            </w:pPr>
            <w:r w:rsidRPr="0032128F">
              <w:rPr>
                <w:rFonts w:ascii="Times New Roman" w:hAnsi="Times New Roman" w:cs="Times New Roman"/>
                <w:color w:val="auto"/>
              </w:rPr>
              <w:t>Обратить внимание на ______________________________</w:t>
            </w:r>
          </w:p>
          <w:p w14:paraId="349544E3" w14:textId="77777777" w:rsidR="002443F5" w:rsidRPr="0032128F" w:rsidRDefault="002443F5" w:rsidP="002443F5">
            <w:pPr>
              <w:pStyle w:val="Default"/>
              <w:rPr>
                <w:rFonts w:ascii="Times New Roman" w:hAnsi="Times New Roman" w:cs="Times New Roman"/>
                <w:color w:val="auto"/>
              </w:rPr>
            </w:pPr>
            <w:r w:rsidRPr="0032128F">
              <w:rPr>
                <w:rFonts w:ascii="Times New Roman" w:hAnsi="Times New Roman" w:cs="Times New Roman"/>
                <w:color w:val="auto"/>
              </w:rPr>
              <w:t>__________________________________________________</w:t>
            </w:r>
          </w:p>
          <w:p w14:paraId="5AFE7663" w14:textId="14ECBAEF" w:rsidR="002443F5" w:rsidRPr="0032128F" w:rsidRDefault="002443F5" w:rsidP="002443F5">
            <w:pPr>
              <w:pStyle w:val="Default"/>
              <w:rPr>
                <w:rFonts w:ascii="Times New Roman" w:hAnsi="Times New Roman" w:cs="Times New Roman"/>
                <w:color w:val="auto"/>
              </w:rPr>
            </w:pPr>
            <w:r w:rsidRPr="0032128F">
              <w:rPr>
                <w:rFonts w:ascii="Times New Roman" w:hAnsi="Times New Roman" w:cs="Times New Roman"/>
                <w:color w:val="auto"/>
              </w:rPr>
              <w:t>__________________________________________________</w:t>
            </w:r>
          </w:p>
        </w:tc>
      </w:tr>
    </w:tbl>
    <w:p w14:paraId="427DED55" w14:textId="77777777" w:rsidR="002443F5" w:rsidRPr="0032128F" w:rsidRDefault="002443F5" w:rsidP="002443F5">
      <w:pPr>
        <w:pStyle w:val="Default"/>
        <w:rPr>
          <w:rFonts w:ascii="Times New Roman" w:hAnsi="Times New Roman" w:cs="Times New Roman"/>
          <w:color w:val="auto"/>
        </w:rPr>
      </w:pPr>
    </w:p>
    <w:tbl>
      <w:tblPr>
        <w:tblStyle w:val="a3"/>
        <w:tblW w:w="98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8"/>
        <w:gridCol w:w="3456"/>
        <w:gridCol w:w="2769"/>
      </w:tblGrid>
      <w:tr w:rsidR="0032128F" w:rsidRPr="0032128F" w14:paraId="0C83E994" w14:textId="77777777" w:rsidTr="006F65FF">
        <w:tc>
          <w:tcPr>
            <w:tcW w:w="3823" w:type="dxa"/>
          </w:tcPr>
          <w:p w14:paraId="2BB0BC31" w14:textId="5A8652F6" w:rsidR="002443F5" w:rsidRPr="0032128F" w:rsidRDefault="002443F5" w:rsidP="002443F5">
            <w:pPr>
              <w:pStyle w:val="Default"/>
              <w:rPr>
                <w:rFonts w:ascii="Times New Roman" w:eastAsia="Times New Roman" w:hAnsi="Times New Roman" w:cs="Times New Roman"/>
                <w:color w:val="auto"/>
                <w:u w:color="000000"/>
                <w:bdr w:val="nil"/>
                <w:lang w:eastAsia="ru-RU"/>
              </w:rPr>
            </w:pPr>
            <w:r w:rsidRPr="0032128F">
              <w:rPr>
                <w:rFonts w:ascii="Times New Roman" w:eastAsia="Times New Roman" w:hAnsi="Times New Roman" w:cs="Times New Roman"/>
                <w:color w:val="auto"/>
                <w:u w:color="000000"/>
                <w:bdr w:val="nil"/>
                <w:lang w:eastAsia="ru-RU"/>
              </w:rPr>
              <w:t xml:space="preserve">Руководитель </w:t>
            </w:r>
            <w:r w:rsidR="00BF3539" w:rsidRPr="0032128F">
              <w:rPr>
                <w:rFonts w:ascii="Times New Roman" w:eastAsia="Times New Roman" w:hAnsi="Times New Roman" w:cs="Times New Roman"/>
                <w:color w:val="auto"/>
                <w:u w:color="000000"/>
                <w:bdr w:val="nil"/>
                <w:lang w:eastAsia="ru-RU"/>
              </w:rPr>
              <w:t>структурного подразделения</w:t>
            </w:r>
            <w:r w:rsidRPr="0032128F">
              <w:rPr>
                <w:rFonts w:ascii="Times New Roman" w:eastAsia="Times New Roman" w:hAnsi="Times New Roman" w:cs="Times New Roman"/>
                <w:color w:val="auto"/>
                <w:u w:color="000000"/>
                <w:bdr w:val="nil"/>
                <w:lang w:eastAsia="ru-RU"/>
              </w:rPr>
              <w:t xml:space="preserve"> *</w:t>
            </w:r>
          </w:p>
        </w:tc>
        <w:tc>
          <w:tcPr>
            <w:tcW w:w="2921" w:type="dxa"/>
          </w:tcPr>
          <w:p w14:paraId="36307626" w14:textId="6F37E76B" w:rsidR="002443F5" w:rsidRPr="0032128F" w:rsidRDefault="002443F5" w:rsidP="002443F5">
            <w:pPr>
              <w:pStyle w:val="Default"/>
              <w:rPr>
                <w:rFonts w:ascii="Times New Roman" w:hAnsi="Times New Roman" w:cs="Times New Roman"/>
                <w:color w:val="auto"/>
              </w:rPr>
            </w:pPr>
            <w:r w:rsidRPr="0032128F">
              <w:rPr>
                <w:rFonts w:ascii="Times New Roman" w:hAnsi="Times New Roman" w:cs="Times New Roman"/>
                <w:color w:val="auto"/>
              </w:rPr>
              <w:t>___________________________</w:t>
            </w:r>
          </w:p>
        </w:tc>
        <w:tc>
          <w:tcPr>
            <w:tcW w:w="3059" w:type="dxa"/>
          </w:tcPr>
          <w:p w14:paraId="7C315B2E" w14:textId="366843D3" w:rsidR="002443F5" w:rsidRPr="0032128F" w:rsidRDefault="002443F5" w:rsidP="002443F5">
            <w:pPr>
              <w:pStyle w:val="Default"/>
              <w:jc w:val="center"/>
              <w:rPr>
                <w:rFonts w:ascii="Times New Roman" w:hAnsi="Times New Roman" w:cs="Times New Roman"/>
                <w:color w:val="auto"/>
              </w:rPr>
            </w:pPr>
          </w:p>
        </w:tc>
      </w:tr>
      <w:tr w:rsidR="002443F5" w:rsidRPr="0032128F" w14:paraId="4209CE05" w14:textId="77777777" w:rsidTr="006F65FF">
        <w:tc>
          <w:tcPr>
            <w:tcW w:w="3823" w:type="dxa"/>
          </w:tcPr>
          <w:p w14:paraId="3BA47B9A" w14:textId="77777777" w:rsidR="002443F5" w:rsidRPr="0032128F" w:rsidRDefault="002443F5" w:rsidP="002443F5">
            <w:pPr>
              <w:pStyle w:val="Default"/>
              <w:rPr>
                <w:rFonts w:ascii="Times New Roman" w:hAnsi="Times New Roman" w:cs="Times New Roman"/>
                <w:color w:val="auto"/>
                <w:sz w:val="16"/>
                <w:szCs w:val="16"/>
              </w:rPr>
            </w:pPr>
          </w:p>
        </w:tc>
        <w:tc>
          <w:tcPr>
            <w:tcW w:w="2921" w:type="dxa"/>
          </w:tcPr>
          <w:p w14:paraId="30269C90" w14:textId="00514FD0" w:rsidR="002443F5" w:rsidRPr="0032128F" w:rsidRDefault="002443F5" w:rsidP="002443F5">
            <w:pPr>
              <w:pStyle w:val="Default"/>
              <w:jc w:val="center"/>
              <w:rPr>
                <w:rFonts w:ascii="Times New Roman" w:hAnsi="Times New Roman" w:cs="Times New Roman"/>
                <w:color w:val="auto"/>
                <w:sz w:val="16"/>
                <w:szCs w:val="16"/>
              </w:rPr>
            </w:pPr>
            <w:r w:rsidRPr="0032128F">
              <w:rPr>
                <w:rFonts w:ascii="Times New Roman" w:hAnsi="Times New Roman" w:cs="Times New Roman"/>
                <w:color w:val="auto"/>
                <w:sz w:val="16"/>
                <w:szCs w:val="16"/>
              </w:rPr>
              <w:t>подпись</w:t>
            </w:r>
          </w:p>
        </w:tc>
        <w:tc>
          <w:tcPr>
            <w:tcW w:w="3059" w:type="dxa"/>
          </w:tcPr>
          <w:p w14:paraId="5450FD14" w14:textId="58FEB51E" w:rsidR="002443F5" w:rsidRPr="0032128F" w:rsidRDefault="002443F5" w:rsidP="002443F5">
            <w:pPr>
              <w:pStyle w:val="Default"/>
              <w:jc w:val="center"/>
              <w:rPr>
                <w:rFonts w:ascii="Times New Roman" w:hAnsi="Times New Roman" w:cs="Times New Roman"/>
                <w:color w:val="auto"/>
                <w:sz w:val="16"/>
                <w:szCs w:val="16"/>
              </w:rPr>
            </w:pPr>
            <w:r w:rsidRPr="0032128F">
              <w:rPr>
                <w:rFonts w:ascii="Times New Roman" w:hAnsi="Times New Roman" w:cs="Times New Roman"/>
                <w:color w:val="auto"/>
                <w:sz w:val="16"/>
                <w:szCs w:val="16"/>
              </w:rPr>
              <w:t>ФИО</w:t>
            </w:r>
          </w:p>
        </w:tc>
      </w:tr>
    </w:tbl>
    <w:p w14:paraId="7B628EDB" w14:textId="77777777" w:rsidR="002443F5" w:rsidRPr="0032128F" w:rsidRDefault="002443F5" w:rsidP="002443F5">
      <w:pPr>
        <w:pStyle w:val="Default"/>
        <w:rPr>
          <w:rFonts w:ascii="Times New Roman" w:hAnsi="Times New Roman" w:cs="Times New Roman"/>
          <w:color w:val="auto"/>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4"/>
        <w:gridCol w:w="389"/>
        <w:gridCol w:w="6295"/>
      </w:tblGrid>
      <w:tr w:rsidR="0032128F" w:rsidRPr="0032128F" w14:paraId="2716B63F" w14:textId="77777777" w:rsidTr="00E82DBD">
        <w:tc>
          <w:tcPr>
            <w:tcW w:w="2944" w:type="dxa"/>
          </w:tcPr>
          <w:p w14:paraId="0F0F5901" w14:textId="77777777" w:rsidR="002443F5" w:rsidRPr="0032128F" w:rsidRDefault="002443F5" w:rsidP="00E82DBD">
            <w:pPr>
              <w:pStyle w:val="Default"/>
              <w:jc w:val="right"/>
              <w:rPr>
                <w:rFonts w:ascii="Times New Roman" w:hAnsi="Times New Roman" w:cs="Times New Roman"/>
                <w:b/>
                <w:bCs/>
                <w:color w:val="auto"/>
              </w:rPr>
            </w:pPr>
            <w:r w:rsidRPr="0032128F">
              <w:rPr>
                <w:rFonts w:ascii="Times New Roman" w:hAnsi="Times New Roman" w:cs="Times New Roman"/>
                <w:b/>
                <w:bCs/>
                <w:color w:val="auto"/>
              </w:rPr>
              <w:t>Решение:</w:t>
            </w:r>
          </w:p>
        </w:tc>
        <w:tc>
          <w:tcPr>
            <w:tcW w:w="389" w:type="dxa"/>
          </w:tcPr>
          <w:p w14:paraId="5AD62F23" w14:textId="77777777" w:rsidR="002443F5" w:rsidRPr="0032128F" w:rsidRDefault="002443F5" w:rsidP="00E82DBD">
            <w:pPr>
              <w:pStyle w:val="Default"/>
              <w:rPr>
                <w:rFonts w:ascii="Times New Roman" w:hAnsi="Times New Roman" w:cs="Times New Roman"/>
                <w:color w:val="auto"/>
              </w:rPr>
            </w:pPr>
            <w:r w:rsidRPr="0032128F">
              <w:rPr>
                <w:rFonts w:ascii="Segoe UI Symbol" w:hAnsi="Segoe UI Symbol" w:cs="Segoe UI Symbol"/>
                <w:color w:val="auto"/>
                <w:sz w:val="20"/>
                <w:szCs w:val="20"/>
              </w:rPr>
              <w:t>☐</w:t>
            </w:r>
          </w:p>
        </w:tc>
        <w:tc>
          <w:tcPr>
            <w:tcW w:w="6295" w:type="dxa"/>
          </w:tcPr>
          <w:p w14:paraId="65DB3F42" w14:textId="6B3F0A49" w:rsidR="002443F5" w:rsidRPr="0032128F" w:rsidRDefault="002443F5" w:rsidP="00E82DBD">
            <w:pPr>
              <w:pStyle w:val="Default"/>
              <w:rPr>
                <w:rFonts w:ascii="Times New Roman" w:hAnsi="Times New Roman" w:cs="Times New Roman"/>
                <w:color w:val="auto"/>
              </w:rPr>
            </w:pPr>
            <w:r w:rsidRPr="0032128F">
              <w:rPr>
                <w:rFonts w:ascii="Times New Roman" w:hAnsi="Times New Roman" w:cs="Times New Roman"/>
                <w:color w:val="auto"/>
              </w:rPr>
              <w:t>подтвердить (продолжить) МС ИЦ принципам GLP</w:t>
            </w:r>
            <w:r w:rsidRPr="0032128F">
              <w:rPr>
                <w:rFonts w:ascii="Times New Roman" w:hAnsi="Times New Roman" w:cs="Times New Roman"/>
                <w:color w:val="auto"/>
                <w:spacing w:val="-1"/>
              </w:rPr>
              <w:t>,</w:t>
            </w:r>
            <w:r w:rsidRPr="0032128F">
              <w:rPr>
                <w:rFonts w:ascii="Times New Roman" w:hAnsi="Times New Roman" w:cs="Times New Roman"/>
                <w:color w:val="auto"/>
              </w:rPr>
              <w:t xml:space="preserve"> в </w:t>
            </w:r>
            <w:r w:rsidRPr="0032128F">
              <w:rPr>
                <w:rFonts w:ascii="Times New Roman" w:hAnsi="Times New Roman" w:cs="Times New Roman"/>
                <w:color w:val="auto"/>
                <w:spacing w:val="-1"/>
              </w:rPr>
              <w:t>Дело</w:t>
            </w:r>
            <w:r w:rsidRPr="0032128F">
              <w:rPr>
                <w:rFonts w:ascii="Times New Roman" w:hAnsi="Times New Roman" w:cs="Times New Roman"/>
                <w:color w:val="auto"/>
                <w:spacing w:val="16"/>
              </w:rPr>
              <w:t xml:space="preserve"> ИЦ GLP</w:t>
            </w:r>
          </w:p>
        </w:tc>
      </w:tr>
      <w:tr w:rsidR="002443F5" w:rsidRPr="0032128F" w14:paraId="56030C9C" w14:textId="77777777" w:rsidTr="00E82DBD">
        <w:trPr>
          <w:gridAfter w:val="2"/>
          <w:wAfter w:w="6684" w:type="dxa"/>
        </w:trPr>
        <w:tc>
          <w:tcPr>
            <w:tcW w:w="2944" w:type="dxa"/>
          </w:tcPr>
          <w:p w14:paraId="2D5A5E9D" w14:textId="77777777" w:rsidR="002443F5" w:rsidRPr="0032128F" w:rsidRDefault="002443F5" w:rsidP="00E82DBD">
            <w:pPr>
              <w:pStyle w:val="Default"/>
              <w:rPr>
                <w:rFonts w:ascii="Times New Roman" w:hAnsi="Times New Roman" w:cs="Times New Roman"/>
                <w:color w:val="auto"/>
              </w:rPr>
            </w:pPr>
          </w:p>
        </w:tc>
      </w:tr>
    </w:tbl>
    <w:p w14:paraId="721AABCB" w14:textId="77777777" w:rsidR="002443F5" w:rsidRPr="0032128F" w:rsidRDefault="002443F5" w:rsidP="002443F5">
      <w:pPr>
        <w:pStyle w:val="Default"/>
        <w:jc w:val="right"/>
        <w:rPr>
          <w:rFonts w:ascii="Times New Roman" w:hAnsi="Times New Roman" w:cs="Times New Roman"/>
          <w:color w:val="auto"/>
        </w:rPr>
      </w:pPr>
    </w:p>
    <w:p w14:paraId="4E07AE0A" w14:textId="2CABF076" w:rsidR="002443F5" w:rsidRPr="0032128F" w:rsidRDefault="002443F5" w:rsidP="002443F5">
      <w:pPr>
        <w:pStyle w:val="Default"/>
        <w:jc w:val="right"/>
        <w:rPr>
          <w:rFonts w:ascii="Times New Roman" w:hAnsi="Times New Roman" w:cs="Times New Roman"/>
          <w:color w:val="auto"/>
        </w:rPr>
      </w:pPr>
      <w:r w:rsidRPr="0032128F">
        <w:rPr>
          <w:rFonts w:ascii="Times New Roman" w:hAnsi="Times New Roman" w:cs="Times New Roman"/>
          <w:color w:val="auto"/>
        </w:rPr>
        <w:t>Дата _______________</w:t>
      </w:r>
    </w:p>
    <w:p w14:paraId="4DC50CAE" w14:textId="77777777" w:rsidR="002443F5" w:rsidRPr="0032128F" w:rsidRDefault="002443F5" w:rsidP="002443F5">
      <w:pPr>
        <w:pStyle w:val="Default"/>
        <w:rPr>
          <w:rFonts w:ascii="Times New Roman" w:hAnsi="Times New Roman" w:cs="Times New Roman"/>
          <w:color w:val="auto"/>
        </w:rPr>
      </w:pPr>
    </w:p>
    <w:tbl>
      <w:tblPr>
        <w:tblStyle w:val="a3"/>
        <w:tblW w:w="98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3"/>
        <w:gridCol w:w="3456"/>
        <w:gridCol w:w="2914"/>
      </w:tblGrid>
      <w:tr w:rsidR="0032128F" w:rsidRPr="0032128F" w14:paraId="5D3D0E83" w14:textId="77777777" w:rsidTr="006F65FF">
        <w:tc>
          <w:tcPr>
            <w:tcW w:w="3539" w:type="dxa"/>
          </w:tcPr>
          <w:p w14:paraId="17AC88A8" w14:textId="57209F3C" w:rsidR="002443F5" w:rsidRPr="0032128F" w:rsidRDefault="006F65FF" w:rsidP="00E82DBD">
            <w:pPr>
              <w:pStyle w:val="Default"/>
              <w:rPr>
                <w:rFonts w:ascii="Times New Roman" w:hAnsi="Times New Roman" w:cs="Times New Roman"/>
                <w:color w:val="auto"/>
              </w:rPr>
            </w:pPr>
            <w:r w:rsidRPr="0032128F">
              <w:rPr>
                <w:rFonts w:ascii="Times New Roman" w:eastAsia="Times New Roman" w:hAnsi="Times New Roman" w:cs="Times New Roman"/>
                <w:color w:val="auto"/>
                <w:u w:color="000000"/>
                <w:bdr w:val="nil"/>
                <w:lang w:eastAsia="ru-RU"/>
              </w:rPr>
              <w:t>Руководитель структурного подразделения *</w:t>
            </w:r>
          </w:p>
        </w:tc>
        <w:tc>
          <w:tcPr>
            <w:tcW w:w="3205" w:type="dxa"/>
          </w:tcPr>
          <w:p w14:paraId="51035266" w14:textId="77777777" w:rsidR="002443F5" w:rsidRPr="0032128F" w:rsidRDefault="002443F5" w:rsidP="00E82DBD">
            <w:pPr>
              <w:pStyle w:val="Default"/>
              <w:rPr>
                <w:rFonts w:ascii="Times New Roman" w:hAnsi="Times New Roman" w:cs="Times New Roman"/>
                <w:color w:val="auto"/>
              </w:rPr>
            </w:pPr>
            <w:r w:rsidRPr="0032128F">
              <w:rPr>
                <w:rFonts w:ascii="Times New Roman" w:hAnsi="Times New Roman" w:cs="Times New Roman"/>
                <w:color w:val="auto"/>
              </w:rPr>
              <w:t>___________________________</w:t>
            </w:r>
          </w:p>
        </w:tc>
        <w:tc>
          <w:tcPr>
            <w:tcW w:w="3059" w:type="dxa"/>
          </w:tcPr>
          <w:p w14:paraId="077CE3D5" w14:textId="77777777" w:rsidR="002443F5" w:rsidRPr="0032128F" w:rsidRDefault="002443F5" w:rsidP="00E82DBD">
            <w:pPr>
              <w:pStyle w:val="Default"/>
              <w:jc w:val="center"/>
              <w:rPr>
                <w:rFonts w:ascii="Times New Roman" w:hAnsi="Times New Roman" w:cs="Times New Roman"/>
                <w:color w:val="auto"/>
              </w:rPr>
            </w:pPr>
          </w:p>
        </w:tc>
      </w:tr>
      <w:tr w:rsidR="002443F5" w:rsidRPr="0032128F" w14:paraId="7A4BD154" w14:textId="77777777" w:rsidTr="006F65FF">
        <w:tc>
          <w:tcPr>
            <w:tcW w:w="3539" w:type="dxa"/>
          </w:tcPr>
          <w:p w14:paraId="0A6290E8" w14:textId="77777777" w:rsidR="002443F5" w:rsidRPr="0032128F" w:rsidRDefault="002443F5" w:rsidP="00E82DBD">
            <w:pPr>
              <w:pStyle w:val="Default"/>
              <w:rPr>
                <w:rFonts w:ascii="Times New Roman" w:hAnsi="Times New Roman" w:cs="Times New Roman"/>
                <w:color w:val="auto"/>
                <w:sz w:val="16"/>
                <w:szCs w:val="16"/>
              </w:rPr>
            </w:pPr>
          </w:p>
        </w:tc>
        <w:tc>
          <w:tcPr>
            <w:tcW w:w="3205" w:type="dxa"/>
          </w:tcPr>
          <w:p w14:paraId="025DDB8B" w14:textId="77777777" w:rsidR="002443F5" w:rsidRPr="0032128F" w:rsidRDefault="002443F5" w:rsidP="00E82DBD">
            <w:pPr>
              <w:pStyle w:val="Default"/>
              <w:jc w:val="center"/>
              <w:rPr>
                <w:rFonts w:ascii="Times New Roman" w:hAnsi="Times New Roman" w:cs="Times New Roman"/>
                <w:color w:val="auto"/>
                <w:sz w:val="16"/>
                <w:szCs w:val="16"/>
              </w:rPr>
            </w:pPr>
            <w:r w:rsidRPr="0032128F">
              <w:rPr>
                <w:rFonts w:ascii="Times New Roman" w:hAnsi="Times New Roman" w:cs="Times New Roman"/>
                <w:color w:val="auto"/>
                <w:sz w:val="16"/>
                <w:szCs w:val="16"/>
              </w:rPr>
              <w:t>подпись</w:t>
            </w:r>
          </w:p>
        </w:tc>
        <w:tc>
          <w:tcPr>
            <w:tcW w:w="3059" w:type="dxa"/>
          </w:tcPr>
          <w:p w14:paraId="65BC0D01" w14:textId="77777777" w:rsidR="002443F5" w:rsidRPr="0032128F" w:rsidRDefault="002443F5" w:rsidP="00E82DBD">
            <w:pPr>
              <w:pStyle w:val="Default"/>
              <w:jc w:val="center"/>
              <w:rPr>
                <w:rFonts w:ascii="Times New Roman" w:hAnsi="Times New Roman" w:cs="Times New Roman"/>
                <w:color w:val="auto"/>
                <w:sz w:val="16"/>
                <w:szCs w:val="16"/>
              </w:rPr>
            </w:pPr>
            <w:r w:rsidRPr="0032128F">
              <w:rPr>
                <w:rFonts w:ascii="Times New Roman" w:hAnsi="Times New Roman" w:cs="Times New Roman"/>
                <w:color w:val="auto"/>
                <w:sz w:val="16"/>
                <w:szCs w:val="16"/>
              </w:rPr>
              <w:t>ФИО</w:t>
            </w:r>
          </w:p>
        </w:tc>
      </w:tr>
    </w:tbl>
    <w:p w14:paraId="49AA7EEC" w14:textId="77777777" w:rsidR="002443F5" w:rsidRPr="0032128F" w:rsidRDefault="002443F5" w:rsidP="002443F5">
      <w:pPr>
        <w:pStyle w:val="Default"/>
        <w:rPr>
          <w:rFonts w:ascii="Times New Roman" w:hAnsi="Times New Roman" w:cs="Times New Roman"/>
          <w:color w:val="auto"/>
          <w:sz w:val="16"/>
          <w:szCs w:val="16"/>
        </w:rPr>
      </w:pPr>
    </w:p>
    <w:p w14:paraId="63C71CEA" w14:textId="014CA00A" w:rsidR="003B013A" w:rsidRPr="0032128F" w:rsidRDefault="002443F5" w:rsidP="002443F5">
      <w:pPr>
        <w:ind w:left="112"/>
        <w:rPr>
          <w:b/>
          <w:color w:val="auto"/>
          <w:sz w:val="22"/>
        </w:rPr>
      </w:pPr>
      <w:r w:rsidRPr="0032128F">
        <w:rPr>
          <w:b/>
          <w:color w:val="auto"/>
          <w:sz w:val="22"/>
        </w:rPr>
        <w:t>*подписывается лицом, назначенным приказом Генерального директора НЦА «О</w:t>
      </w:r>
      <w:r w:rsidRPr="0032128F">
        <w:rPr>
          <w:b/>
          <w:color w:val="auto"/>
          <w:spacing w:val="41"/>
          <w:sz w:val="22"/>
        </w:rPr>
        <w:t xml:space="preserve"> </w:t>
      </w:r>
      <w:r w:rsidRPr="0032128F">
        <w:rPr>
          <w:b/>
          <w:color w:val="auto"/>
          <w:sz w:val="22"/>
        </w:rPr>
        <w:t>назначении ответственных за принятие</w:t>
      </w:r>
      <w:r w:rsidRPr="0032128F">
        <w:rPr>
          <w:b/>
          <w:color w:val="auto"/>
          <w:spacing w:val="-6"/>
          <w:sz w:val="22"/>
        </w:rPr>
        <w:t xml:space="preserve"> </w:t>
      </w:r>
      <w:r w:rsidRPr="0032128F">
        <w:rPr>
          <w:b/>
          <w:color w:val="auto"/>
          <w:sz w:val="22"/>
        </w:rPr>
        <w:t>решений».</w:t>
      </w:r>
    </w:p>
    <w:p w14:paraId="73A45953" w14:textId="77777777" w:rsidR="003B013A" w:rsidRPr="0032128F" w:rsidRDefault="003B013A">
      <w:pPr>
        <w:pBdr>
          <w:top w:val="none" w:sz="0" w:space="0" w:color="auto"/>
          <w:left w:val="none" w:sz="0" w:space="0" w:color="auto"/>
          <w:bottom w:val="none" w:sz="0" w:space="0" w:color="auto"/>
          <w:right w:val="none" w:sz="0" w:space="0" w:color="auto"/>
          <w:between w:val="none" w:sz="0" w:space="0" w:color="auto"/>
          <w:bar w:val="none" w:sz="0" w:color="auto"/>
        </w:pBdr>
        <w:rPr>
          <w:b/>
          <w:color w:val="auto"/>
          <w:sz w:val="22"/>
        </w:rPr>
      </w:pPr>
      <w:r w:rsidRPr="0032128F">
        <w:rPr>
          <w:b/>
          <w:color w:val="auto"/>
          <w:sz w:val="22"/>
        </w:rPr>
        <w:br w:type="page"/>
      </w:r>
    </w:p>
    <w:p w14:paraId="2E5C2EE3" w14:textId="11A41270" w:rsidR="003B013A" w:rsidRPr="0032128F" w:rsidRDefault="003B013A" w:rsidP="003B013A">
      <w:pPr>
        <w:pStyle w:val="1"/>
        <w:jc w:val="center"/>
      </w:pPr>
      <w:bookmarkStart w:id="281" w:name="_Toc244034687"/>
      <w:r w:rsidRPr="0032128F">
        <w:lastRenderedPageBreak/>
        <w:t>Приложение</w:t>
      </w:r>
      <w:r w:rsidRPr="0032128F">
        <w:rPr>
          <w:spacing w:val="-5"/>
        </w:rPr>
        <w:t xml:space="preserve"> </w:t>
      </w:r>
      <w:r w:rsidR="005B0909" w:rsidRPr="0032128F">
        <w:rPr>
          <w:spacing w:val="-5"/>
        </w:rPr>
        <w:t>Я</w:t>
      </w:r>
      <w:bookmarkEnd w:id="281"/>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270"/>
        <w:gridCol w:w="2381"/>
      </w:tblGrid>
      <w:tr w:rsidR="00017DDA" w:rsidRPr="0032128F" w14:paraId="551F4B45" w14:textId="77777777" w:rsidTr="00E82DBD">
        <w:tc>
          <w:tcPr>
            <w:tcW w:w="988" w:type="dxa"/>
            <w:tcBorders>
              <w:top w:val="single" w:sz="4" w:space="0" w:color="auto"/>
              <w:left w:val="single" w:sz="4" w:space="0" w:color="auto"/>
              <w:bottom w:val="single" w:sz="4" w:space="0" w:color="auto"/>
              <w:right w:val="single" w:sz="4" w:space="0" w:color="auto"/>
            </w:tcBorders>
            <w:hideMark/>
          </w:tcPr>
          <w:p w14:paraId="7AEEF8FE" w14:textId="77777777" w:rsidR="00437D58" w:rsidRPr="0032128F" w:rsidRDefault="00437D58" w:rsidP="00E82DBD">
            <w:pPr>
              <w:rPr>
                <w:color w:val="auto"/>
                <w:bdr w:val="none" w:sz="0" w:space="0" w:color="auto" w:frame="1"/>
              </w:rPr>
            </w:pPr>
            <w:r w:rsidRPr="0032128F">
              <w:rPr>
                <w:noProof/>
                <w:color w:val="auto"/>
              </w:rPr>
              <w:drawing>
                <wp:inline distT="0" distB="0" distL="0" distR="0" wp14:anchorId="2C977BBF" wp14:editId="4A731485">
                  <wp:extent cx="457200" cy="373380"/>
                  <wp:effectExtent l="0" t="0" r="0" b="7620"/>
                  <wp:docPr id="1839034784" name="Рисунок 1839034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6270" w:type="dxa"/>
            <w:tcBorders>
              <w:top w:val="single" w:sz="4" w:space="0" w:color="auto"/>
              <w:left w:val="single" w:sz="4" w:space="0" w:color="auto"/>
              <w:bottom w:val="single" w:sz="4" w:space="0" w:color="auto"/>
              <w:right w:val="single" w:sz="4" w:space="0" w:color="auto"/>
            </w:tcBorders>
            <w:vAlign w:val="center"/>
            <w:hideMark/>
          </w:tcPr>
          <w:p w14:paraId="3CD30F4D" w14:textId="77777777" w:rsidR="00437D58" w:rsidRPr="0032128F" w:rsidRDefault="00437D58" w:rsidP="00E82DBD">
            <w:pPr>
              <w:jc w:val="center"/>
              <w:rPr>
                <w:b/>
                <w:color w:val="auto"/>
                <w:bdr w:val="none" w:sz="0" w:space="0" w:color="auto"/>
              </w:rPr>
            </w:pPr>
            <w:r w:rsidRPr="0032128F">
              <w:rPr>
                <w:b/>
                <w:color w:val="auto"/>
              </w:rPr>
              <w:t>РГП «Национальный центр аккредитации»</w:t>
            </w:r>
          </w:p>
        </w:tc>
        <w:tc>
          <w:tcPr>
            <w:tcW w:w="2381" w:type="dxa"/>
            <w:tcBorders>
              <w:top w:val="single" w:sz="4" w:space="0" w:color="auto"/>
              <w:left w:val="single" w:sz="4" w:space="0" w:color="auto"/>
              <w:bottom w:val="single" w:sz="4" w:space="0" w:color="auto"/>
              <w:right w:val="single" w:sz="4" w:space="0" w:color="auto"/>
            </w:tcBorders>
            <w:vAlign w:val="center"/>
            <w:hideMark/>
          </w:tcPr>
          <w:p w14:paraId="07FECD86" w14:textId="028A3A02" w:rsidR="00437D58" w:rsidRPr="0032128F" w:rsidRDefault="00437D58" w:rsidP="00E82DBD">
            <w:pPr>
              <w:jc w:val="center"/>
              <w:rPr>
                <w:b/>
                <w:color w:val="auto"/>
                <w:lang w:val="kk-KZ"/>
              </w:rPr>
            </w:pPr>
            <w:r w:rsidRPr="0032128F">
              <w:rPr>
                <w:b/>
                <w:color w:val="auto"/>
              </w:rPr>
              <w:t xml:space="preserve">Ф ДП </w:t>
            </w:r>
            <w:proofErr w:type="gramStart"/>
            <w:r w:rsidRPr="0032128F">
              <w:rPr>
                <w:b/>
                <w:color w:val="auto"/>
                <w:lang w:val="en-US"/>
              </w:rPr>
              <w:t>02</w:t>
            </w:r>
            <w:r w:rsidRPr="0032128F">
              <w:rPr>
                <w:b/>
                <w:color w:val="auto"/>
              </w:rPr>
              <w:t>-08</w:t>
            </w:r>
            <w:proofErr w:type="gramEnd"/>
            <w:r w:rsidRPr="0032128F">
              <w:rPr>
                <w:b/>
                <w:color w:val="auto"/>
              </w:rPr>
              <w:t>.</w:t>
            </w:r>
            <w:r w:rsidRPr="0032128F">
              <w:rPr>
                <w:b/>
                <w:color w:val="auto"/>
                <w:lang w:val="en-US"/>
              </w:rPr>
              <w:t>09</w:t>
            </w:r>
            <w:r w:rsidRPr="0032128F">
              <w:rPr>
                <w:b/>
                <w:color w:val="auto"/>
              </w:rPr>
              <w:t>-20</w:t>
            </w:r>
          </w:p>
        </w:tc>
      </w:tr>
    </w:tbl>
    <w:p w14:paraId="2334743E" w14:textId="77777777" w:rsidR="003B013A" w:rsidRPr="0032128F" w:rsidRDefault="003B013A" w:rsidP="00286054">
      <w:pPr>
        <w:ind w:left="112"/>
        <w:rPr>
          <w:color w:val="auto"/>
          <w:szCs w:val="2"/>
        </w:rPr>
      </w:pPr>
    </w:p>
    <w:p w14:paraId="3961BB74" w14:textId="4930E2A7" w:rsidR="00DB1ED8" w:rsidRPr="0032128F" w:rsidRDefault="00DB1ED8" w:rsidP="00DB1ED8">
      <w:pPr>
        <w:pStyle w:val="Default"/>
        <w:jc w:val="center"/>
        <w:rPr>
          <w:rFonts w:ascii="Times New Roman" w:hAnsi="Times New Roman" w:cs="Times New Roman"/>
          <w:b/>
          <w:bCs/>
          <w:iCs/>
          <w:color w:val="auto"/>
        </w:rPr>
      </w:pPr>
      <w:r w:rsidRPr="0032128F">
        <w:rPr>
          <w:rFonts w:ascii="Times New Roman" w:hAnsi="Times New Roman" w:cs="Times New Roman"/>
          <w:b/>
          <w:bCs/>
          <w:iCs/>
          <w:color w:val="auto"/>
        </w:rPr>
        <w:t>Сводная таблица по мониторингу соответствия испытательных центров принципам надлежащей лабораторной практики</w:t>
      </w:r>
    </w:p>
    <w:p w14:paraId="75611373" w14:textId="77777777" w:rsidR="00DB1ED8" w:rsidRPr="0032128F" w:rsidRDefault="00DB1ED8" w:rsidP="00DB1ED8">
      <w:pPr>
        <w:pStyle w:val="Default"/>
        <w:jc w:val="center"/>
        <w:rPr>
          <w:rFonts w:ascii="Times New Roman" w:hAnsi="Times New Roman" w:cs="Times New Roman"/>
          <w:b/>
          <w:iCs/>
          <w:color w:val="auto"/>
        </w:rPr>
      </w:pPr>
      <w:r w:rsidRPr="0032128F">
        <w:rPr>
          <w:rFonts w:ascii="Times New Roman" w:hAnsi="Times New Roman" w:cs="Times New Roman"/>
          <w:b/>
          <w:bCs/>
          <w:iCs/>
          <w:color w:val="auto"/>
        </w:rPr>
        <w:t>(н</w:t>
      </w:r>
      <w:r w:rsidRPr="0032128F">
        <w:rPr>
          <w:rFonts w:ascii="Times New Roman" w:hAnsi="Times New Roman" w:cs="Times New Roman"/>
          <w:b/>
          <w:iCs/>
          <w:color w:val="auto"/>
        </w:rPr>
        <w:t>а казахском языке)</w:t>
      </w:r>
    </w:p>
    <w:p w14:paraId="576784E2" w14:textId="77777777" w:rsidR="00DB1ED8" w:rsidRPr="0032128F" w:rsidRDefault="00DB1ED8" w:rsidP="00DB1ED8">
      <w:pPr>
        <w:jc w:val="center"/>
        <w:rPr>
          <w:iCs/>
          <w:color w:val="auto"/>
        </w:rPr>
      </w:pPr>
    </w:p>
    <w:p w14:paraId="1CE54FB2" w14:textId="6C3E9632" w:rsidR="00DB1ED8" w:rsidRPr="0032128F" w:rsidRDefault="00DB1ED8" w:rsidP="00DB1ED8">
      <w:pPr>
        <w:jc w:val="center"/>
        <w:rPr>
          <w:iCs/>
          <w:color w:val="auto"/>
        </w:rPr>
      </w:pPr>
      <w:r w:rsidRPr="0032128F">
        <w:rPr>
          <w:iCs/>
          <w:color w:val="auto"/>
        </w:rPr>
        <w:t xml:space="preserve">Сынақ объектілерінің тиісті зертханалық </w:t>
      </w:r>
      <w:r w:rsidRPr="0032128F">
        <w:rPr>
          <w:iCs/>
          <w:color w:val="auto"/>
          <w:lang w:val="kk-KZ"/>
        </w:rPr>
        <w:t>практика</w:t>
      </w:r>
      <w:r w:rsidRPr="0032128F">
        <w:rPr>
          <w:iCs/>
          <w:color w:val="auto"/>
        </w:rPr>
        <w:t xml:space="preserve"> принциптеріне сәйкестігін бақылауға арналған жиынтық кесте</w:t>
      </w:r>
    </w:p>
    <w:tbl>
      <w:tblPr>
        <w:tblStyle w:val="a3"/>
        <w:tblW w:w="0" w:type="auto"/>
        <w:tblLayout w:type="fixed"/>
        <w:tblLook w:val="04A0" w:firstRow="1" w:lastRow="0" w:firstColumn="1" w:lastColumn="0" w:noHBand="0" w:noVBand="1"/>
      </w:tblPr>
      <w:tblGrid>
        <w:gridCol w:w="400"/>
        <w:gridCol w:w="2856"/>
        <w:gridCol w:w="1701"/>
        <w:gridCol w:w="2268"/>
        <w:gridCol w:w="1167"/>
        <w:gridCol w:w="1236"/>
      </w:tblGrid>
      <w:tr w:rsidR="0032128F" w:rsidRPr="0032128F" w14:paraId="47F0D8EA" w14:textId="77777777" w:rsidTr="00DF36D4">
        <w:trPr>
          <w:trHeight w:val="870"/>
        </w:trPr>
        <w:tc>
          <w:tcPr>
            <w:tcW w:w="400" w:type="dxa"/>
            <w:vAlign w:val="center"/>
          </w:tcPr>
          <w:p w14:paraId="242F25E0" w14:textId="77777777" w:rsidR="00DB1ED8" w:rsidRPr="0032128F" w:rsidRDefault="00DB1ED8" w:rsidP="00D44D27">
            <w:pPr>
              <w:jc w:val="center"/>
              <w:rPr>
                <w:b/>
                <w:bCs/>
                <w:iCs/>
                <w:color w:val="auto"/>
                <w:sz w:val="20"/>
                <w:szCs w:val="20"/>
              </w:rPr>
            </w:pPr>
            <w:r w:rsidRPr="0032128F">
              <w:rPr>
                <w:b/>
                <w:bCs/>
                <w:iCs/>
                <w:color w:val="auto"/>
                <w:sz w:val="20"/>
                <w:szCs w:val="20"/>
              </w:rPr>
              <w:t>№</w:t>
            </w:r>
          </w:p>
        </w:tc>
        <w:tc>
          <w:tcPr>
            <w:tcW w:w="2856" w:type="dxa"/>
            <w:vAlign w:val="center"/>
          </w:tcPr>
          <w:p w14:paraId="3FCCBD6B" w14:textId="0B0DC981" w:rsidR="00DB1ED8" w:rsidRPr="0032128F" w:rsidRDefault="00DB1ED8" w:rsidP="00893922">
            <w:pPr>
              <w:jc w:val="center"/>
              <w:rPr>
                <w:b/>
                <w:bCs/>
                <w:iCs/>
                <w:color w:val="auto"/>
                <w:sz w:val="20"/>
                <w:szCs w:val="20"/>
              </w:rPr>
            </w:pPr>
            <w:r w:rsidRPr="0032128F">
              <w:rPr>
                <w:b/>
                <w:bCs/>
                <w:iCs/>
                <w:color w:val="auto"/>
                <w:sz w:val="20"/>
                <w:szCs w:val="20"/>
              </w:rPr>
              <w:t xml:space="preserve">GLP </w:t>
            </w:r>
            <w:r w:rsidRPr="0032128F">
              <w:rPr>
                <w:b/>
                <w:bCs/>
                <w:iCs/>
                <w:color w:val="auto"/>
                <w:sz w:val="20"/>
                <w:szCs w:val="20"/>
                <w:lang w:val="kk-KZ"/>
              </w:rPr>
              <w:t>сәйкесті</w:t>
            </w:r>
            <w:r w:rsidR="00893922" w:rsidRPr="0032128F">
              <w:rPr>
                <w:b/>
                <w:bCs/>
                <w:iCs/>
                <w:color w:val="auto"/>
                <w:sz w:val="20"/>
                <w:szCs w:val="20"/>
                <w:lang w:val="kk-KZ"/>
              </w:rPr>
              <w:t>к куәлігінң</w:t>
            </w:r>
            <w:r w:rsidRPr="0032128F">
              <w:rPr>
                <w:b/>
                <w:bCs/>
                <w:iCs/>
                <w:color w:val="auto"/>
                <w:sz w:val="20"/>
                <w:szCs w:val="20"/>
                <w:lang w:val="kk-KZ"/>
              </w:rPr>
              <w:t xml:space="preserve"> </w:t>
            </w:r>
            <w:r w:rsidRPr="0032128F">
              <w:rPr>
                <w:b/>
                <w:bCs/>
                <w:iCs/>
                <w:color w:val="auto"/>
                <w:sz w:val="20"/>
                <w:szCs w:val="20"/>
              </w:rPr>
              <w:t>тіркеу нөмірі</w:t>
            </w:r>
          </w:p>
        </w:tc>
        <w:tc>
          <w:tcPr>
            <w:tcW w:w="1701" w:type="dxa"/>
            <w:vAlign w:val="center"/>
          </w:tcPr>
          <w:p w14:paraId="2C8B90CF" w14:textId="63956817" w:rsidR="00DB1ED8" w:rsidRPr="0032128F" w:rsidRDefault="00DB1ED8" w:rsidP="00DB1ED8">
            <w:pPr>
              <w:jc w:val="center"/>
              <w:rPr>
                <w:b/>
                <w:bCs/>
                <w:iCs/>
                <w:color w:val="auto"/>
                <w:sz w:val="20"/>
                <w:szCs w:val="20"/>
              </w:rPr>
            </w:pPr>
            <w:r w:rsidRPr="0032128F">
              <w:rPr>
                <w:b/>
                <w:bCs/>
                <w:iCs/>
                <w:color w:val="auto"/>
                <w:sz w:val="20"/>
                <w:szCs w:val="20"/>
              </w:rPr>
              <w:t>Сынақ орталығының атауы, мекенжайы</w:t>
            </w:r>
          </w:p>
        </w:tc>
        <w:tc>
          <w:tcPr>
            <w:tcW w:w="2268" w:type="dxa"/>
            <w:vAlign w:val="center"/>
          </w:tcPr>
          <w:p w14:paraId="013F0E00" w14:textId="463370CC" w:rsidR="00DB1ED8" w:rsidRPr="0032128F" w:rsidRDefault="00DB1ED8" w:rsidP="00DB1ED8">
            <w:pPr>
              <w:jc w:val="center"/>
              <w:rPr>
                <w:b/>
                <w:bCs/>
                <w:iCs/>
                <w:color w:val="auto"/>
                <w:sz w:val="20"/>
                <w:szCs w:val="20"/>
              </w:rPr>
            </w:pPr>
            <w:r w:rsidRPr="0032128F">
              <w:rPr>
                <w:b/>
                <w:bCs/>
                <w:iCs/>
                <w:color w:val="auto"/>
                <w:sz w:val="20"/>
                <w:szCs w:val="20"/>
              </w:rPr>
              <w:t>Зерттеу объектілері (химиялық заттарды анықтау)</w:t>
            </w:r>
          </w:p>
        </w:tc>
        <w:tc>
          <w:tcPr>
            <w:tcW w:w="1167" w:type="dxa"/>
            <w:vAlign w:val="center"/>
          </w:tcPr>
          <w:p w14:paraId="6B08BD56" w14:textId="117B28AD" w:rsidR="00DB1ED8" w:rsidRPr="0032128F" w:rsidRDefault="00DB1ED8" w:rsidP="00DB1ED8">
            <w:pPr>
              <w:jc w:val="center"/>
              <w:rPr>
                <w:b/>
                <w:bCs/>
                <w:iCs/>
                <w:color w:val="auto"/>
                <w:sz w:val="20"/>
                <w:szCs w:val="20"/>
              </w:rPr>
            </w:pPr>
            <w:r w:rsidRPr="0032128F">
              <w:rPr>
                <w:b/>
                <w:bCs/>
                <w:iCs/>
                <w:color w:val="auto"/>
                <w:sz w:val="20"/>
                <w:szCs w:val="20"/>
              </w:rPr>
              <w:t>Зерттеу түрлері</w:t>
            </w:r>
          </w:p>
        </w:tc>
        <w:tc>
          <w:tcPr>
            <w:tcW w:w="1236" w:type="dxa"/>
            <w:vAlign w:val="center"/>
          </w:tcPr>
          <w:p w14:paraId="495473F2" w14:textId="5B07BC34" w:rsidR="00DB1ED8" w:rsidRPr="0032128F" w:rsidRDefault="00DB1ED8" w:rsidP="00DB1ED8">
            <w:pPr>
              <w:jc w:val="center"/>
              <w:rPr>
                <w:b/>
                <w:bCs/>
                <w:iCs/>
                <w:color w:val="auto"/>
                <w:sz w:val="20"/>
                <w:szCs w:val="20"/>
              </w:rPr>
            </w:pPr>
            <w:r w:rsidRPr="0032128F">
              <w:rPr>
                <w:b/>
                <w:bCs/>
                <w:iCs/>
                <w:color w:val="auto"/>
                <w:sz w:val="20"/>
                <w:szCs w:val="20"/>
              </w:rPr>
              <w:t xml:space="preserve">Ағымдағы </w:t>
            </w:r>
            <w:r w:rsidRPr="0032128F">
              <w:rPr>
                <w:b/>
                <w:bCs/>
                <w:iCs/>
                <w:color w:val="auto"/>
                <w:sz w:val="20"/>
                <w:szCs w:val="20"/>
                <w:lang w:val="en-US"/>
              </w:rPr>
              <w:t>GLP</w:t>
            </w:r>
            <w:r w:rsidRPr="0032128F">
              <w:rPr>
                <w:b/>
                <w:bCs/>
                <w:iCs/>
                <w:color w:val="auto"/>
                <w:sz w:val="20"/>
                <w:szCs w:val="20"/>
              </w:rPr>
              <w:t xml:space="preserve"> </w:t>
            </w:r>
            <w:r w:rsidR="00DF36D4" w:rsidRPr="0032128F">
              <w:rPr>
                <w:b/>
                <w:bCs/>
                <w:iCs/>
                <w:color w:val="auto"/>
                <w:sz w:val="20"/>
                <w:szCs w:val="20"/>
                <w:lang w:val="kk-KZ"/>
              </w:rPr>
              <w:t>мәртебесі</w:t>
            </w:r>
          </w:p>
        </w:tc>
      </w:tr>
      <w:tr w:rsidR="0032128F" w:rsidRPr="0032128F" w14:paraId="13BE9DC2" w14:textId="77777777" w:rsidTr="00D44D27">
        <w:tc>
          <w:tcPr>
            <w:tcW w:w="400" w:type="dxa"/>
            <w:vAlign w:val="center"/>
          </w:tcPr>
          <w:p w14:paraId="7DBE6637" w14:textId="77777777" w:rsidR="00DB1ED8" w:rsidRPr="0032128F" w:rsidRDefault="00DB1ED8" w:rsidP="00D44D27">
            <w:pPr>
              <w:jc w:val="both"/>
              <w:rPr>
                <w:iCs/>
                <w:color w:val="auto"/>
                <w:sz w:val="20"/>
                <w:szCs w:val="20"/>
              </w:rPr>
            </w:pPr>
            <w:r w:rsidRPr="0032128F">
              <w:rPr>
                <w:iCs/>
                <w:color w:val="auto"/>
                <w:sz w:val="20"/>
                <w:szCs w:val="20"/>
              </w:rPr>
              <w:t>1.</w:t>
            </w:r>
          </w:p>
        </w:tc>
        <w:tc>
          <w:tcPr>
            <w:tcW w:w="2856" w:type="dxa"/>
            <w:vAlign w:val="center"/>
          </w:tcPr>
          <w:p w14:paraId="0C644AB0" w14:textId="77777777" w:rsidR="00DB1ED8" w:rsidRPr="0032128F" w:rsidRDefault="00DB1ED8" w:rsidP="00D44D27">
            <w:pPr>
              <w:jc w:val="center"/>
              <w:rPr>
                <w:iCs/>
                <w:color w:val="auto"/>
                <w:sz w:val="20"/>
                <w:szCs w:val="20"/>
                <w:lang w:val="en-US"/>
              </w:rPr>
            </w:pPr>
          </w:p>
        </w:tc>
        <w:tc>
          <w:tcPr>
            <w:tcW w:w="1701" w:type="dxa"/>
            <w:vAlign w:val="center"/>
          </w:tcPr>
          <w:p w14:paraId="7E91FB67" w14:textId="77777777" w:rsidR="00DB1ED8" w:rsidRPr="0032128F" w:rsidRDefault="00DB1ED8" w:rsidP="00D44D27">
            <w:pPr>
              <w:jc w:val="center"/>
              <w:rPr>
                <w:iCs/>
                <w:color w:val="auto"/>
                <w:sz w:val="20"/>
                <w:szCs w:val="20"/>
              </w:rPr>
            </w:pPr>
          </w:p>
        </w:tc>
        <w:tc>
          <w:tcPr>
            <w:tcW w:w="2268" w:type="dxa"/>
            <w:vAlign w:val="center"/>
          </w:tcPr>
          <w:p w14:paraId="4166AAD5" w14:textId="77777777" w:rsidR="00DB1ED8" w:rsidRPr="0032128F" w:rsidRDefault="00DB1ED8" w:rsidP="00D44D27">
            <w:pPr>
              <w:jc w:val="center"/>
              <w:rPr>
                <w:iCs/>
                <w:color w:val="auto"/>
                <w:sz w:val="20"/>
                <w:szCs w:val="20"/>
              </w:rPr>
            </w:pPr>
          </w:p>
        </w:tc>
        <w:tc>
          <w:tcPr>
            <w:tcW w:w="1167" w:type="dxa"/>
            <w:vAlign w:val="center"/>
          </w:tcPr>
          <w:p w14:paraId="1AB4965B" w14:textId="77777777" w:rsidR="00DB1ED8" w:rsidRPr="0032128F" w:rsidRDefault="00DB1ED8" w:rsidP="00D44D27">
            <w:pPr>
              <w:jc w:val="center"/>
              <w:rPr>
                <w:iCs/>
                <w:color w:val="auto"/>
                <w:sz w:val="20"/>
                <w:szCs w:val="20"/>
              </w:rPr>
            </w:pPr>
          </w:p>
        </w:tc>
        <w:tc>
          <w:tcPr>
            <w:tcW w:w="1236" w:type="dxa"/>
            <w:vAlign w:val="center"/>
          </w:tcPr>
          <w:p w14:paraId="1CF8E6E5" w14:textId="77777777" w:rsidR="00DB1ED8" w:rsidRPr="0032128F" w:rsidRDefault="00DB1ED8" w:rsidP="00D44D27">
            <w:pPr>
              <w:jc w:val="center"/>
              <w:rPr>
                <w:iCs/>
                <w:color w:val="auto"/>
                <w:sz w:val="20"/>
                <w:szCs w:val="20"/>
              </w:rPr>
            </w:pPr>
          </w:p>
        </w:tc>
      </w:tr>
      <w:tr w:rsidR="0032128F" w:rsidRPr="0032128F" w14:paraId="6564F30D" w14:textId="77777777" w:rsidTr="00D44D27">
        <w:tc>
          <w:tcPr>
            <w:tcW w:w="400" w:type="dxa"/>
            <w:vAlign w:val="center"/>
          </w:tcPr>
          <w:p w14:paraId="12B6E8A8" w14:textId="77777777" w:rsidR="00DB1ED8" w:rsidRPr="0032128F" w:rsidRDefault="00DB1ED8" w:rsidP="00D44D27">
            <w:pPr>
              <w:jc w:val="both"/>
              <w:rPr>
                <w:iCs/>
                <w:color w:val="auto"/>
                <w:sz w:val="20"/>
                <w:szCs w:val="20"/>
              </w:rPr>
            </w:pPr>
            <w:r w:rsidRPr="0032128F">
              <w:rPr>
                <w:iCs/>
                <w:color w:val="auto"/>
                <w:sz w:val="20"/>
                <w:szCs w:val="20"/>
              </w:rPr>
              <w:t>2.</w:t>
            </w:r>
          </w:p>
        </w:tc>
        <w:tc>
          <w:tcPr>
            <w:tcW w:w="2856" w:type="dxa"/>
            <w:vAlign w:val="center"/>
          </w:tcPr>
          <w:p w14:paraId="0E082BF5" w14:textId="77777777" w:rsidR="00DB1ED8" w:rsidRPr="0032128F" w:rsidRDefault="00DB1ED8" w:rsidP="00D44D27">
            <w:pPr>
              <w:jc w:val="center"/>
              <w:rPr>
                <w:iCs/>
                <w:color w:val="auto"/>
                <w:sz w:val="20"/>
                <w:szCs w:val="20"/>
              </w:rPr>
            </w:pPr>
          </w:p>
        </w:tc>
        <w:tc>
          <w:tcPr>
            <w:tcW w:w="1701" w:type="dxa"/>
            <w:vAlign w:val="center"/>
          </w:tcPr>
          <w:p w14:paraId="6A8B0EF2" w14:textId="77777777" w:rsidR="00DB1ED8" w:rsidRPr="0032128F" w:rsidRDefault="00DB1ED8" w:rsidP="00D44D27">
            <w:pPr>
              <w:jc w:val="center"/>
              <w:rPr>
                <w:iCs/>
                <w:color w:val="auto"/>
                <w:sz w:val="20"/>
                <w:szCs w:val="20"/>
              </w:rPr>
            </w:pPr>
          </w:p>
        </w:tc>
        <w:tc>
          <w:tcPr>
            <w:tcW w:w="2268" w:type="dxa"/>
            <w:vAlign w:val="center"/>
          </w:tcPr>
          <w:p w14:paraId="73C95BE9" w14:textId="77777777" w:rsidR="00DB1ED8" w:rsidRPr="0032128F" w:rsidRDefault="00DB1ED8" w:rsidP="00D44D27">
            <w:pPr>
              <w:jc w:val="center"/>
              <w:rPr>
                <w:iCs/>
                <w:color w:val="auto"/>
                <w:sz w:val="20"/>
                <w:szCs w:val="20"/>
              </w:rPr>
            </w:pPr>
          </w:p>
        </w:tc>
        <w:tc>
          <w:tcPr>
            <w:tcW w:w="1167" w:type="dxa"/>
            <w:vAlign w:val="center"/>
          </w:tcPr>
          <w:p w14:paraId="0ED7FF78" w14:textId="77777777" w:rsidR="00DB1ED8" w:rsidRPr="0032128F" w:rsidRDefault="00DB1ED8" w:rsidP="00D44D27">
            <w:pPr>
              <w:jc w:val="center"/>
              <w:rPr>
                <w:iCs/>
                <w:color w:val="auto"/>
                <w:sz w:val="20"/>
                <w:szCs w:val="20"/>
              </w:rPr>
            </w:pPr>
          </w:p>
        </w:tc>
        <w:tc>
          <w:tcPr>
            <w:tcW w:w="1236" w:type="dxa"/>
            <w:vAlign w:val="center"/>
          </w:tcPr>
          <w:p w14:paraId="0F7061CF" w14:textId="77777777" w:rsidR="00DB1ED8" w:rsidRPr="0032128F" w:rsidRDefault="00DB1ED8" w:rsidP="00D44D27">
            <w:pPr>
              <w:jc w:val="center"/>
              <w:rPr>
                <w:iCs/>
                <w:color w:val="auto"/>
                <w:sz w:val="20"/>
                <w:szCs w:val="20"/>
              </w:rPr>
            </w:pPr>
          </w:p>
        </w:tc>
      </w:tr>
      <w:tr w:rsidR="00DB1ED8" w:rsidRPr="0032128F" w14:paraId="1B64134B" w14:textId="77777777" w:rsidTr="00D44D27">
        <w:tc>
          <w:tcPr>
            <w:tcW w:w="400" w:type="dxa"/>
            <w:vAlign w:val="center"/>
          </w:tcPr>
          <w:p w14:paraId="6CCD240B" w14:textId="77777777" w:rsidR="00DB1ED8" w:rsidRPr="0032128F" w:rsidRDefault="00DB1ED8" w:rsidP="00D44D27">
            <w:pPr>
              <w:jc w:val="both"/>
              <w:rPr>
                <w:iCs/>
                <w:color w:val="auto"/>
                <w:sz w:val="20"/>
                <w:szCs w:val="20"/>
              </w:rPr>
            </w:pPr>
            <w:r w:rsidRPr="0032128F">
              <w:rPr>
                <w:iCs/>
                <w:color w:val="auto"/>
                <w:sz w:val="20"/>
                <w:szCs w:val="20"/>
              </w:rPr>
              <w:t>3.</w:t>
            </w:r>
          </w:p>
        </w:tc>
        <w:tc>
          <w:tcPr>
            <w:tcW w:w="2856" w:type="dxa"/>
            <w:vAlign w:val="center"/>
          </w:tcPr>
          <w:p w14:paraId="14ECB089" w14:textId="77777777" w:rsidR="00DB1ED8" w:rsidRPr="0032128F" w:rsidRDefault="00DB1ED8" w:rsidP="00D44D27">
            <w:pPr>
              <w:jc w:val="center"/>
              <w:rPr>
                <w:iCs/>
                <w:color w:val="auto"/>
                <w:sz w:val="20"/>
                <w:szCs w:val="20"/>
              </w:rPr>
            </w:pPr>
          </w:p>
        </w:tc>
        <w:tc>
          <w:tcPr>
            <w:tcW w:w="1701" w:type="dxa"/>
            <w:vAlign w:val="center"/>
          </w:tcPr>
          <w:p w14:paraId="573D38E2" w14:textId="77777777" w:rsidR="00DB1ED8" w:rsidRPr="0032128F" w:rsidRDefault="00DB1ED8" w:rsidP="00D44D27">
            <w:pPr>
              <w:jc w:val="center"/>
              <w:rPr>
                <w:iCs/>
                <w:color w:val="auto"/>
                <w:sz w:val="20"/>
                <w:szCs w:val="20"/>
              </w:rPr>
            </w:pPr>
          </w:p>
        </w:tc>
        <w:tc>
          <w:tcPr>
            <w:tcW w:w="2268" w:type="dxa"/>
            <w:vAlign w:val="center"/>
          </w:tcPr>
          <w:p w14:paraId="62BC0A05" w14:textId="77777777" w:rsidR="00DB1ED8" w:rsidRPr="0032128F" w:rsidRDefault="00DB1ED8" w:rsidP="00D44D27">
            <w:pPr>
              <w:jc w:val="center"/>
              <w:rPr>
                <w:iCs/>
                <w:color w:val="auto"/>
                <w:sz w:val="20"/>
                <w:szCs w:val="20"/>
              </w:rPr>
            </w:pPr>
          </w:p>
        </w:tc>
        <w:tc>
          <w:tcPr>
            <w:tcW w:w="1167" w:type="dxa"/>
            <w:vAlign w:val="center"/>
          </w:tcPr>
          <w:p w14:paraId="62D94C70" w14:textId="77777777" w:rsidR="00DB1ED8" w:rsidRPr="0032128F" w:rsidRDefault="00DB1ED8" w:rsidP="00D44D27">
            <w:pPr>
              <w:jc w:val="center"/>
              <w:rPr>
                <w:iCs/>
                <w:color w:val="auto"/>
                <w:sz w:val="20"/>
                <w:szCs w:val="20"/>
              </w:rPr>
            </w:pPr>
          </w:p>
        </w:tc>
        <w:tc>
          <w:tcPr>
            <w:tcW w:w="1236" w:type="dxa"/>
            <w:vAlign w:val="center"/>
          </w:tcPr>
          <w:p w14:paraId="455650BC" w14:textId="77777777" w:rsidR="00DB1ED8" w:rsidRPr="0032128F" w:rsidRDefault="00DB1ED8" w:rsidP="00D44D27">
            <w:pPr>
              <w:jc w:val="center"/>
              <w:rPr>
                <w:iCs/>
                <w:color w:val="auto"/>
                <w:sz w:val="20"/>
                <w:szCs w:val="20"/>
              </w:rPr>
            </w:pPr>
          </w:p>
        </w:tc>
      </w:tr>
    </w:tbl>
    <w:p w14:paraId="6944D34D" w14:textId="77777777" w:rsidR="00DB1ED8" w:rsidRPr="0032128F" w:rsidRDefault="00DB1ED8" w:rsidP="00DB1ED8">
      <w:pPr>
        <w:jc w:val="both"/>
        <w:rPr>
          <w:color w:val="auto"/>
        </w:rPr>
      </w:pPr>
    </w:p>
    <w:tbl>
      <w:tblPr>
        <w:tblStyle w:val="a3"/>
        <w:tblW w:w="0" w:type="auto"/>
        <w:tblLook w:val="04A0" w:firstRow="1" w:lastRow="0" w:firstColumn="1" w:lastColumn="0" w:noHBand="0" w:noVBand="1"/>
      </w:tblPr>
      <w:tblGrid>
        <w:gridCol w:w="450"/>
        <w:gridCol w:w="3956"/>
      </w:tblGrid>
      <w:tr w:rsidR="0032128F" w:rsidRPr="0032128F" w14:paraId="49B2FBAA" w14:textId="77777777" w:rsidTr="00D44D27">
        <w:tc>
          <w:tcPr>
            <w:tcW w:w="0" w:type="auto"/>
            <w:vAlign w:val="center"/>
          </w:tcPr>
          <w:p w14:paraId="106B0D83" w14:textId="77777777" w:rsidR="00DF36D4" w:rsidRPr="0032128F" w:rsidRDefault="00DF36D4" w:rsidP="00D44D27">
            <w:pPr>
              <w:jc w:val="center"/>
              <w:rPr>
                <w:color w:val="auto"/>
                <w:sz w:val="20"/>
                <w:szCs w:val="20"/>
                <w:lang w:val="en-US"/>
              </w:rPr>
            </w:pPr>
            <w:r w:rsidRPr="0032128F">
              <w:rPr>
                <w:b/>
                <w:bCs/>
                <w:color w:val="auto"/>
                <w:sz w:val="20"/>
                <w:szCs w:val="20"/>
              </w:rPr>
              <w:t>№</w:t>
            </w:r>
          </w:p>
        </w:tc>
        <w:tc>
          <w:tcPr>
            <w:tcW w:w="0" w:type="auto"/>
            <w:vAlign w:val="center"/>
          </w:tcPr>
          <w:p w14:paraId="75F21A93" w14:textId="77777777" w:rsidR="00DF36D4" w:rsidRPr="0032128F" w:rsidRDefault="00DF36D4" w:rsidP="00D44D27">
            <w:pPr>
              <w:jc w:val="center"/>
              <w:rPr>
                <w:color w:val="auto"/>
                <w:sz w:val="20"/>
                <w:szCs w:val="20"/>
                <w:lang w:val="kk-KZ"/>
              </w:rPr>
            </w:pPr>
            <w:r w:rsidRPr="0032128F">
              <w:rPr>
                <w:b/>
                <w:bCs/>
                <w:color w:val="auto"/>
                <w:sz w:val="20"/>
                <w:szCs w:val="20"/>
              </w:rPr>
              <w:t>Ағымдағы</w:t>
            </w:r>
            <w:r w:rsidRPr="0032128F">
              <w:rPr>
                <w:b/>
                <w:bCs/>
                <w:color w:val="auto"/>
                <w:sz w:val="20"/>
                <w:szCs w:val="20"/>
                <w:lang w:val="en-US"/>
              </w:rPr>
              <w:t xml:space="preserve"> GLP </w:t>
            </w:r>
            <w:r w:rsidRPr="0032128F">
              <w:rPr>
                <w:b/>
                <w:bCs/>
                <w:color w:val="auto"/>
                <w:sz w:val="20"/>
                <w:szCs w:val="20"/>
                <w:lang w:val="kk-KZ"/>
              </w:rPr>
              <w:t>мәртебесі</w:t>
            </w:r>
          </w:p>
        </w:tc>
      </w:tr>
      <w:tr w:rsidR="0032128F" w:rsidRPr="0032128F" w14:paraId="29BE7D61" w14:textId="77777777" w:rsidTr="00D44D27">
        <w:tc>
          <w:tcPr>
            <w:tcW w:w="0" w:type="auto"/>
          </w:tcPr>
          <w:p w14:paraId="726D8A16" w14:textId="77777777" w:rsidR="00DF36D4" w:rsidRPr="0032128F" w:rsidRDefault="00DF36D4" w:rsidP="00D44D27">
            <w:pPr>
              <w:jc w:val="both"/>
              <w:rPr>
                <w:color w:val="auto"/>
                <w:sz w:val="20"/>
                <w:szCs w:val="20"/>
                <w:lang w:val="en-US"/>
              </w:rPr>
            </w:pPr>
            <w:r w:rsidRPr="0032128F">
              <w:rPr>
                <w:color w:val="auto"/>
                <w:sz w:val="20"/>
                <w:szCs w:val="20"/>
                <w:lang w:val="en-US"/>
              </w:rPr>
              <w:t>i)</w:t>
            </w:r>
          </w:p>
        </w:tc>
        <w:tc>
          <w:tcPr>
            <w:tcW w:w="0" w:type="auto"/>
          </w:tcPr>
          <w:p w14:paraId="6F576C52" w14:textId="77777777" w:rsidR="00DF36D4" w:rsidRPr="0032128F" w:rsidRDefault="00DF36D4" w:rsidP="00D44D27">
            <w:pPr>
              <w:jc w:val="both"/>
              <w:rPr>
                <w:color w:val="auto"/>
                <w:sz w:val="20"/>
                <w:szCs w:val="20"/>
              </w:rPr>
            </w:pPr>
            <w:r w:rsidRPr="0032128F">
              <w:rPr>
                <w:color w:val="auto"/>
                <w:sz w:val="20"/>
                <w:szCs w:val="20"/>
              </w:rPr>
              <w:t>Сәйкес</w:t>
            </w:r>
          </w:p>
        </w:tc>
      </w:tr>
      <w:tr w:rsidR="0032128F" w:rsidRPr="0032128F" w14:paraId="30659114" w14:textId="77777777" w:rsidTr="00D44D27">
        <w:tc>
          <w:tcPr>
            <w:tcW w:w="0" w:type="auto"/>
          </w:tcPr>
          <w:p w14:paraId="0BDCC530" w14:textId="77777777" w:rsidR="00DF36D4" w:rsidRPr="0032128F" w:rsidRDefault="00DF36D4" w:rsidP="00D44D27">
            <w:pPr>
              <w:jc w:val="both"/>
              <w:rPr>
                <w:color w:val="auto"/>
                <w:sz w:val="20"/>
                <w:szCs w:val="20"/>
                <w:lang w:val="en-US"/>
              </w:rPr>
            </w:pPr>
            <w:r w:rsidRPr="0032128F">
              <w:rPr>
                <w:color w:val="auto"/>
                <w:sz w:val="20"/>
                <w:szCs w:val="20"/>
                <w:lang w:val="en-US"/>
              </w:rPr>
              <w:t>ii)</w:t>
            </w:r>
          </w:p>
        </w:tc>
        <w:tc>
          <w:tcPr>
            <w:tcW w:w="0" w:type="auto"/>
          </w:tcPr>
          <w:p w14:paraId="2F8578D6" w14:textId="77777777" w:rsidR="00DF36D4" w:rsidRPr="0032128F" w:rsidRDefault="00DF36D4" w:rsidP="00D44D27">
            <w:pPr>
              <w:jc w:val="both"/>
              <w:rPr>
                <w:color w:val="auto"/>
                <w:sz w:val="20"/>
                <w:szCs w:val="20"/>
              </w:rPr>
            </w:pPr>
            <w:r w:rsidRPr="0032128F">
              <w:rPr>
                <w:color w:val="auto"/>
                <w:sz w:val="20"/>
                <w:szCs w:val="20"/>
              </w:rPr>
              <w:t>Сәйкес келмейді</w:t>
            </w:r>
          </w:p>
        </w:tc>
      </w:tr>
      <w:tr w:rsidR="0032128F" w:rsidRPr="0032128F" w14:paraId="76F85EB3" w14:textId="77777777" w:rsidTr="00D44D27">
        <w:tc>
          <w:tcPr>
            <w:tcW w:w="0" w:type="auto"/>
          </w:tcPr>
          <w:p w14:paraId="437B8821" w14:textId="77777777" w:rsidR="00DF36D4" w:rsidRPr="0032128F" w:rsidRDefault="00DF36D4" w:rsidP="00D44D27">
            <w:pPr>
              <w:jc w:val="both"/>
              <w:rPr>
                <w:color w:val="auto"/>
                <w:sz w:val="20"/>
                <w:szCs w:val="20"/>
                <w:lang w:val="en-US"/>
              </w:rPr>
            </w:pPr>
            <w:r w:rsidRPr="0032128F">
              <w:rPr>
                <w:color w:val="auto"/>
                <w:sz w:val="20"/>
                <w:szCs w:val="20"/>
                <w:lang w:val="en-US"/>
              </w:rPr>
              <w:t>iii)</w:t>
            </w:r>
          </w:p>
        </w:tc>
        <w:tc>
          <w:tcPr>
            <w:tcW w:w="0" w:type="auto"/>
          </w:tcPr>
          <w:p w14:paraId="752227FC" w14:textId="77777777" w:rsidR="00DF36D4" w:rsidRPr="0032128F" w:rsidRDefault="00DF36D4" w:rsidP="00D44D27">
            <w:pPr>
              <w:jc w:val="both"/>
              <w:rPr>
                <w:color w:val="auto"/>
                <w:sz w:val="20"/>
                <w:szCs w:val="20"/>
              </w:rPr>
            </w:pPr>
            <w:r w:rsidRPr="0032128F">
              <w:rPr>
                <w:color w:val="auto"/>
                <w:sz w:val="20"/>
                <w:szCs w:val="20"/>
              </w:rPr>
              <w:t>Қарастырылуда</w:t>
            </w:r>
          </w:p>
        </w:tc>
      </w:tr>
      <w:tr w:rsidR="00DF36D4" w:rsidRPr="0032128F" w14:paraId="1EF2B8E7" w14:textId="77777777" w:rsidTr="00D44D27">
        <w:tc>
          <w:tcPr>
            <w:tcW w:w="0" w:type="auto"/>
          </w:tcPr>
          <w:p w14:paraId="3155FE7A" w14:textId="77777777" w:rsidR="00DF36D4" w:rsidRPr="0032128F" w:rsidRDefault="00DF36D4" w:rsidP="00D44D27">
            <w:pPr>
              <w:jc w:val="both"/>
              <w:rPr>
                <w:color w:val="auto"/>
                <w:sz w:val="20"/>
                <w:szCs w:val="20"/>
                <w:lang w:val="en-US"/>
              </w:rPr>
            </w:pPr>
            <w:r w:rsidRPr="0032128F">
              <w:rPr>
                <w:color w:val="auto"/>
                <w:sz w:val="20"/>
                <w:szCs w:val="20"/>
                <w:lang w:val="en-US"/>
              </w:rPr>
              <w:t>iv)</w:t>
            </w:r>
          </w:p>
        </w:tc>
        <w:tc>
          <w:tcPr>
            <w:tcW w:w="0" w:type="auto"/>
          </w:tcPr>
          <w:p w14:paraId="4B105521" w14:textId="77777777" w:rsidR="00DF36D4" w:rsidRPr="0032128F" w:rsidRDefault="00DF36D4" w:rsidP="00D44D27">
            <w:pPr>
              <w:jc w:val="both"/>
              <w:rPr>
                <w:color w:val="auto"/>
                <w:sz w:val="20"/>
                <w:szCs w:val="20"/>
              </w:rPr>
            </w:pPr>
            <w:r w:rsidRPr="0032128F">
              <w:rPr>
                <w:color w:val="auto"/>
                <w:sz w:val="20"/>
                <w:szCs w:val="20"/>
              </w:rPr>
              <w:t>Мониторинг бағдарламасынан шығарылған</w:t>
            </w:r>
          </w:p>
        </w:tc>
      </w:tr>
    </w:tbl>
    <w:p w14:paraId="60AC2772" w14:textId="77777777" w:rsidR="00DB1ED8" w:rsidRPr="0032128F" w:rsidRDefault="00DB1ED8" w:rsidP="00DB1ED8">
      <w:pPr>
        <w:jc w:val="both"/>
        <w:rPr>
          <w:color w:val="auto"/>
        </w:rPr>
      </w:pPr>
    </w:p>
    <w:tbl>
      <w:tblPr>
        <w:tblStyle w:val="a3"/>
        <w:tblW w:w="0" w:type="auto"/>
        <w:tblLook w:val="04A0" w:firstRow="1" w:lastRow="0" w:firstColumn="1" w:lastColumn="0" w:noHBand="0" w:noVBand="1"/>
      </w:tblPr>
      <w:tblGrid>
        <w:gridCol w:w="417"/>
        <w:gridCol w:w="7210"/>
      </w:tblGrid>
      <w:tr w:rsidR="0032128F" w:rsidRPr="0032128F" w14:paraId="3867A7F1" w14:textId="77777777" w:rsidTr="00DF36D4">
        <w:tc>
          <w:tcPr>
            <w:tcW w:w="0" w:type="auto"/>
            <w:vAlign w:val="center"/>
          </w:tcPr>
          <w:p w14:paraId="47721CBA" w14:textId="77777777" w:rsidR="00DF36D4" w:rsidRPr="0032128F" w:rsidRDefault="00DF36D4" w:rsidP="00D44D27">
            <w:pPr>
              <w:jc w:val="center"/>
              <w:rPr>
                <w:color w:val="auto"/>
                <w:sz w:val="20"/>
                <w:szCs w:val="20"/>
              </w:rPr>
            </w:pPr>
            <w:r w:rsidRPr="0032128F">
              <w:rPr>
                <w:b/>
                <w:bCs/>
                <w:color w:val="auto"/>
                <w:sz w:val="20"/>
                <w:szCs w:val="20"/>
              </w:rPr>
              <w:t>№</w:t>
            </w:r>
          </w:p>
        </w:tc>
        <w:tc>
          <w:tcPr>
            <w:tcW w:w="0" w:type="auto"/>
            <w:vAlign w:val="center"/>
          </w:tcPr>
          <w:p w14:paraId="7FC4DD04" w14:textId="77777777" w:rsidR="00DF36D4" w:rsidRPr="0032128F" w:rsidRDefault="00DF36D4" w:rsidP="00D44D27">
            <w:pPr>
              <w:jc w:val="center"/>
              <w:rPr>
                <w:color w:val="auto"/>
                <w:sz w:val="20"/>
                <w:szCs w:val="20"/>
                <w:lang w:val="en-US"/>
              </w:rPr>
            </w:pPr>
            <w:r w:rsidRPr="0032128F">
              <w:rPr>
                <w:b/>
                <w:bCs/>
                <w:color w:val="auto"/>
                <w:sz w:val="20"/>
                <w:szCs w:val="20"/>
              </w:rPr>
              <w:t>Зерттеу</w:t>
            </w:r>
            <w:r w:rsidRPr="0032128F">
              <w:rPr>
                <w:b/>
                <w:bCs/>
                <w:color w:val="auto"/>
                <w:sz w:val="20"/>
                <w:szCs w:val="20"/>
                <w:lang w:val="en-US"/>
              </w:rPr>
              <w:t xml:space="preserve"> </w:t>
            </w:r>
            <w:r w:rsidRPr="0032128F">
              <w:rPr>
                <w:b/>
                <w:bCs/>
                <w:color w:val="auto"/>
                <w:sz w:val="20"/>
                <w:szCs w:val="20"/>
              </w:rPr>
              <w:t>түрлері</w:t>
            </w:r>
          </w:p>
        </w:tc>
      </w:tr>
      <w:tr w:rsidR="0032128F" w:rsidRPr="0032128F" w14:paraId="3A4C1A1A" w14:textId="77777777" w:rsidTr="00DF36D4">
        <w:tc>
          <w:tcPr>
            <w:tcW w:w="0" w:type="auto"/>
          </w:tcPr>
          <w:p w14:paraId="7BA29F17" w14:textId="77777777" w:rsidR="00DF36D4" w:rsidRPr="0032128F" w:rsidRDefault="00DF36D4" w:rsidP="00D44D27">
            <w:pPr>
              <w:jc w:val="both"/>
              <w:rPr>
                <w:color w:val="auto"/>
                <w:sz w:val="20"/>
                <w:szCs w:val="20"/>
              </w:rPr>
            </w:pPr>
            <w:r w:rsidRPr="0032128F">
              <w:rPr>
                <w:color w:val="auto"/>
                <w:sz w:val="20"/>
                <w:szCs w:val="20"/>
              </w:rPr>
              <w:t>1.</w:t>
            </w:r>
          </w:p>
        </w:tc>
        <w:tc>
          <w:tcPr>
            <w:tcW w:w="0" w:type="auto"/>
          </w:tcPr>
          <w:p w14:paraId="28BE2DB1" w14:textId="77777777" w:rsidR="00DF36D4" w:rsidRPr="0032128F" w:rsidRDefault="00DF36D4" w:rsidP="00D44D27">
            <w:pPr>
              <w:rPr>
                <w:color w:val="auto"/>
                <w:sz w:val="20"/>
                <w:szCs w:val="20"/>
              </w:rPr>
            </w:pPr>
            <w:r w:rsidRPr="0032128F">
              <w:rPr>
                <w:color w:val="auto"/>
                <w:sz w:val="20"/>
                <w:szCs w:val="20"/>
              </w:rPr>
              <w:t>Физико-химиялық сынақтар</w:t>
            </w:r>
          </w:p>
        </w:tc>
      </w:tr>
      <w:tr w:rsidR="0032128F" w:rsidRPr="0032128F" w14:paraId="7C77DAA8" w14:textId="77777777" w:rsidTr="00DF36D4">
        <w:tc>
          <w:tcPr>
            <w:tcW w:w="0" w:type="auto"/>
          </w:tcPr>
          <w:p w14:paraId="14923BB4" w14:textId="77777777" w:rsidR="00DF36D4" w:rsidRPr="0032128F" w:rsidRDefault="00DF36D4" w:rsidP="00D44D27">
            <w:pPr>
              <w:jc w:val="both"/>
              <w:rPr>
                <w:color w:val="auto"/>
                <w:sz w:val="20"/>
                <w:szCs w:val="20"/>
              </w:rPr>
            </w:pPr>
            <w:r w:rsidRPr="0032128F">
              <w:rPr>
                <w:color w:val="auto"/>
                <w:sz w:val="20"/>
                <w:szCs w:val="20"/>
              </w:rPr>
              <w:t>2.</w:t>
            </w:r>
          </w:p>
        </w:tc>
        <w:tc>
          <w:tcPr>
            <w:tcW w:w="0" w:type="auto"/>
          </w:tcPr>
          <w:p w14:paraId="49091D37" w14:textId="77777777" w:rsidR="00DF36D4" w:rsidRPr="0032128F" w:rsidRDefault="00DF36D4" w:rsidP="00D44D27">
            <w:pPr>
              <w:pStyle w:val="Default"/>
              <w:rPr>
                <w:rFonts w:ascii="Times New Roman" w:hAnsi="Times New Roman" w:cs="Times New Roman"/>
                <w:color w:val="auto"/>
                <w:sz w:val="20"/>
                <w:szCs w:val="20"/>
              </w:rPr>
            </w:pPr>
            <w:r w:rsidRPr="0032128F">
              <w:rPr>
                <w:rFonts w:ascii="Times New Roman" w:hAnsi="Times New Roman" w:cs="Times New Roman"/>
                <w:color w:val="auto"/>
                <w:sz w:val="20"/>
                <w:szCs w:val="20"/>
                <w:lang w:val="kk-KZ"/>
              </w:rPr>
              <w:t xml:space="preserve">Токсикалық </w:t>
            </w:r>
            <w:r w:rsidRPr="0032128F">
              <w:rPr>
                <w:rFonts w:ascii="Times New Roman" w:hAnsi="Times New Roman" w:cs="Times New Roman"/>
                <w:color w:val="auto"/>
                <w:sz w:val="20"/>
                <w:szCs w:val="20"/>
              </w:rPr>
              <w:t>зерттеу</w:t>
            </w:r>
          </w:p>
        </w:tc>
      </w:tr>
      <w:tr w:rsidR="0032128F" w:rsidRPr="0032128F" w14:paraId="1D650650" w14:textId="77777777" w:rsidTr="00DF36D4">
        <w:tc>
          <w:tcPr>
            <w:tcW w:w="0" w:type="auto"/>
          </w:tcPr>
          <w:p w14:paraId="1D0C6574" w14:textId="77777777" w:rsidR="00DF36D4" w:rsidRPr="0032128F" w:rsidRDefault="00DF36D4" w:rsidP="00D44D27">
            <w:pPr>
              <w:jc w:val="both"/>
              <w:rPr>
                <w:color w:val="auto"/>
                <w:sz w:val="20"/>
                <w:szCs w:val="20"/>
              </w:rPr>
            </w:pPr>
            <w:r w:rsidRPr="0032128F">
              <w:rPr>
                <w:color w:val="auto"/>
                <w:sz w:val="20"/>
                <w:szCs w:val="20"/>
              </w:rPr>
              <w:t>3.</w:t>
            </w:r>
          </w:p>
        </w:tc>
        <w:tc>
          <w:tcPr>
            <w:tcW w:w="0" w:type="auto"/>
          </w:tcPr>
          <w:p w14:paraId="7F9CE7BB" w14:textId="77777777" w:rsidR="00DF36D4" w:rsidRPr="0032128F" w:rsidRDefault="00DF36D4" w:rsidP="00D44D27">
            <w:pPr>
              <w:pStyle w:val="Default"/>
              <w:rPr>
                <w:rFonts w:ascii="Times New Roman" w:hAnsi="Times New Roman" w:cs="Times New Roman"/>
                <w:color w:val="auto"/>
                <w:sz w:val="20"/>
                <w:szCs w:val="20"/>
              </w:rPr>
            </w:pPr>
            <w:r w:rsidRPr="0032128F">
              <w:rPr>
                <w:rFonts w:ascii="Times New Roman" w:hAnsi="Times New Roman" w:cs="Times New Roman"/>
                <w:color w:val="auto"/>
                <w:sz w:val="20"/>
                <w:szCs w:val="20"/>
              </w:rPr>
              <w:t>Мутагендік зерттеулер</w:t>
            </w:r>
          </w:p>
        </w:tc>
      </w:tr>
      <w:tr w:rsidR="0032128F" w:rsidRPr="0032128F" w14:paraId="368BC06F" w14:textId="77777777" w:rsidTr="00DF36D4">
        <w:tc>
          <w:tcPr>
            <w:tcW w:w="0" w:type="auto"/>
          </w:tcPr>
          <w:p w14:paraId="47AFE0C9" w14:textId="77777777" w:rsidR="00DF36D4" w:rsidRPr="0032128F" w:rsidRDefault="00DF36D4" w:rsidP="00D44D27">
            <w:pPr>
              <w:jc w:val="both"/>
              <w:rPr>
                <w:color w:val="auto"/>
                <w:sz w:val="20"/>
                <w:szCs w:val="20"/>
              </w:rPr>
            </w:pPr>
            <w:r w:rsidRPr="0032128F">
              <w:rPr>
                <w:color w:val="auto"/>
                <w:sz w:val="20"/>
                <w:szCs w:val="20"/>
              </w:rPr>
              <w:t>4.</w:t>
            </w:r>
          </w:p>
        </w:tc>
        <w:tc>
          <w:tcPr>
            <w:tcW w:w="0" w:type="auto"/>
          </w:tcPr>
          <w:p w14:paraId="414F61ED" w14:textId="77777777" w:rsidR="00DF36D4" w:rsidRPr="0032128F" w:rsidRDefault="00DF36D4" w:rsidP="00D44D27">
            <w:pPr>
              <w:pStyle w:val="Default"/>
              <w:rPr>
                <w:rFonts w:ascii="Times New Roman" w:hAnsi="Times New Roman" w:cs="Times New Roman"/>
                <w:color w:val="auto"/>
                <w:sz w:val="20"/>
                <w:szCs w:val="20"/>
                <w:lang w:val="kk-KZ"/>
              </w:rPr>
            </w:pPr>
            <w:r w:rsidRPr="0032128F">
              <w:rPr>
                <w:rFonts w:ascii="Times New Roman" w:hAnsi="Times New Roman" w:cs="Times New Roman"/>
                <w:color w:val="auto"/>
                <w:sz w:val="20"/>
                <w:szCs w:val="20"/>
              </w:rPr>
              <w:t xml:space="preserve">Судағы және құрлықтағы ағзалардың экологиялық </w:t>
            </w:r>
            <w:r w:rsidRPr="0032128F">
              <w:rPr>
                <w:rFonts w:ascii="Times New Roman" w:hAnsi="Times New Roman" w:cs="Times New Roman"/>
                <w:color w:val="auto"/>
                <w:sz w:val="20"/>
                <w:szCs w:val="20"/>
                <w:lang w:val="kk-KZ"/>
              </w:rPr>
              <w:t>т</w:t>
            </w:r>
            <w:r w:rsidRPr="0032128F">
              <w:rPr>
                <w:rFonts w:ascii="Times New Roman" w:hAnsi="Times New Roman" w:cs="Times New Roman"/>
                <w:color w:val="auto"/>
                <w:sz w:val="20"/>
                <w:szCs w:val="20"/>
              </w:rPr>
              <w:t>оксикалық зерттеу</w:t>
            </w:r>
            <w:r w:rsidRPr="0032128F">
              <w:rPr>
                <w:rFonts w:ascii="Times New Roman" w:hAnsi="Times New Roman" w:cs="Times New Roman"/>
                <w:color w:val="auto"/>
                <w:sz w:val="20"/>
                <w:szCs w:val="20"/>
                <w:lang w:val="kk-KZ"/>
              </w:rPr>
              <w:t>лері</w:t>
            </w:r>
          </w:p>
        </w:tc>
      </w:tr>
      <w:tr w:rsidR="0032128F" w:rsidRPr="0032128F" w14:paraId="004FE453" w14:textId="77777777" w:rsidTr="00DF36D4">
        <w:tc>
          <w:tcPr>
            <w:tcW w:w="0" w:type="auto"/>
          </w:tcPr>
          <w:p w14:paraId="2A6229F5" w14:textId="77777777" w:rsidR="00DF36D4" w:rsidRPr="0032128F" w:rsidRDefault="00DF36D4" w:rsidP="00D44D27">
            <w:pPr>
              <w:jc w:val="both"/>
              <w:rPr>
                <w:color w:val="auto"/>
                <w:sz w:val="20"/>
                <w:szCs w:val="20"/>
              </w:rPr>
            </w:pPr>
            <w:r w:rsidRPr="0032128F">
              <w:rPr>
                <w:color w:val="auto"/>
                <w:sz w:val="20"/>
                <w:szCs w:val="20"/>
              </w:rPr>
              <w:t>5.</w:t>
            </w:r>
          </w:p>
        </w:tc>
        <w:tc>
          <w:tcPr>
            <w:tcW w:w="0" w:type="auto"/>
          </w:tcPr>
          <w:p w14:paraId="12F0685C" w14:textId="77777777" w:rsidR="00DF36D4" w:rsidRPr="0032128F" w:rsidRDefault="00DF36D4" w:rsidP="00D44D27">
            <w:pPr>
              <w:pStyle w:val="Default"/>
              <w:rPr>
                <w:rFonts w:ascii="Times New Roman" w:hAnsi="Times New Roman" w:cs="Times New Roman"/>
                <w:color w:val="auto"/>
                <w:sz w:val="20"/>
                <w:szCs w:val="20"/>
              </w:rPr>
            </w:pPr>
            <w:r w:rsidRPr="0032128F">
              <w:rPr>
                <w:rFonts w:ascii="Times New Roman" w:hAnsi="Times New Roman" w:cs="Times New Roman"/>
                <w:color w:val="auto"/>
                <w:sz w:val="20"/>
                <w:szCs w:val="20"/>
              </w:rPr>
              <w:t xml:space="preserve">Биоаккумуляция, судағы, топырақтағы және ауадағы </w:t>
            </w:r>
            <w:r w:rsidRPr="0032128F">
              <w:rPr>
                <w:rFonts w:ascii="Times New Roman" w:hAnsi="Times New Roman" w:cs="Times New Roman"/>
                <w:color w:val="auto"/>
                <w:sz w:val="20"/>
                <w:szCs w:val="20"/>
                <w:lang w:val="kk-KZ"/>
              </w:rPr>
              <w:t xml:space="preserve">жағдайларының </w:t>
            </w:r>
            <w:r w:rsidRPr="0032128F">
              <w:rPr>
                <w:rFonts w:ascii="Times New Roman" w:hAnsi="Times New Roman" w:cs="Times New Roman"/>
                <w:color w:val="auto"/>
                <w:sz w:val="20"/>
                <w:szCs w:val="20"/>
              </w:rPr>
              <w:t>зерттеулері</w:t>
            </w:r>
          </w:p>
        </w:tc>
      </w:tr>
      <w:tr w:rsidR="0032128F" w:rsidRPr="0032128F" w14:paraId="52B75E36" w14:textId="77777777" w:rsidTr="00DF36D4">
        <w:tc>
          <w:tcPr>
            <w:tcW w:w="0" w:type="auto"/>
          </w:tcPr>
          <w:p w14:paraId="13F6FDA0" w14:textId="77777777" w:rsidR="00DF36D4" w:rsidRPr="0032128F" w:rsidRDefault="00DF36D4" w:rsidP="00D44D27">
            <w:pPr>
              <w:jc w:val="both"/>
              <w:rPr>
                <w:color w:val="auto"/>
                <w:sz w:val="20"/>
                <w:szCs w:val="20"/>
              </w:rPr>
            </w:pPr>
            <w:r w:rsidRPr="0032128F">
              <w:rPr>
                <w:color w:val="auto"/>
                <w:sz w:val="20"/>
                <w:szCs w:val="20"/>
              </w:rPr>
              <w:t>6.</w:t>
            </w:r>
          </w:p>
        </w:tc>
        <w:tc>
          <w:tcPr>
            <w:tcW w:w="0" w:type="auto"/>
          </w:tcPr>
          <w:p w14:paraId="056CA2D2" w14:textId="77777777" w:rsidR="00DF36D4" w:rsidRPr="0032128F" w:rsidRDefault="00DF36D4" w:rsidP="00D44D27">
            <w:pPr>
              <w:pStyle w:val="Default"/>
              <w:rPr>
                <w:rFonts w:ascii="Times New Roman" w:hAnsi="Times New Roman" w:cs="Times New Roman"/>
                <w:color w:val="auto"/>
                <w:sz w:val="20"/>
                <w:szCs w:val="20"/>
              </w:rPr>
            </w:pPr>
            <w:r w:rsidRPr="0032128F">
              <w:rPr>
                <w:rFonts w:ascii="Times New Roman" w:hAnsi="Times New Roman" w:cs="Times New Roman"/>
                <w:color w:val="auto"/>
                <w:sz w:val="20"/>
                <w:szCs w:val="20"/>
              </w:rPr>
              <w:t>Қалдық зерттеулер</w:t>
            </w:r>
          </w:p>
        </w:tc>
      </w:tr>
      <w:tr w:rsidR="0032128F" w:rsidRPr="0032128F" w14:paraId="262F130E" w14:textId="77777777" w:rsidTr="00DF36D4">
        <w:tc>
          <w:tcPr>
            <w:tcW w:w="0" w:type="auto"/>
          </w:tcPr>
          <w:p w14:paraId="5FA6246B" w14:textId="77777777" w:rsidR="00DF36D4" w:rsidRPr="0032128F" w:rsidRDefault="00DF36D4" w:rsidP="00D44D27">
            <w:pPr>
              <w:jc w:val="both"/>
              <w:rPr>
                <w:color w:val="auto"/>
                <w:sz w:val="20"/>
                <w:szCs w:val="20"/>
              </w:rPr>
            </w:pPr>
            <w:r w:rsidRPr="0032128F">
              <w:rPr>
                <w:color w:val="auto"/>
                <w:sz w:val="20"/>
                <w:szCs w:val="20"/>
              </w:rPr>
              <w:t>7.</w:t>
            </w:r>
          </w:p>
        </w:tc>
        <w:tc>
          <w:tcPr>
            <w:tcW w:w="0" w:type="auto"/>
          </w:tcPr>
          <w:p w14:paraId="03CFFECE" w14:textId="77777777" w:rsidR="00DF36D4" w:rsidRPr="0032128F" w:rsidRDefault="00DF36D4" w:rsidP="00D44D27">
            <w:pPr>
              <w:pStyle w:val="Default"/>
              <w:rPr>
                <w:rFonts w:ascii="Times New Roman" w:hAnsi="Times New Roman" w:cs="Times New Roman"/>
                <w:color w:val="auto"/>
                <w:sz w:val="20"/>
                <w:szCs w:val="20"/>
              </w:rPr>
            </w:pPr>
            <w:r w:rsidRPr="0032128F">
              <w:rPr>
                <w:rFonts w:ascii="Times New Roman" w:hAnsi="Times New Roman" w:cs="Times New Roman"/>
                <w:color w:val="auto"/>
                <w:sz w:val="20"/>
                <w:szCs w:val="20"/>
              </w:rPr>
              <w:t>Мезоксомалар мен табиғи экожүйелерге әсерін зерттеу</w:t>
            </w:r>
          </w:p>
        </w:tc>
      </w:tr>
      <w:tr w:rsidR="0032128F" w:rsidRPr="0032128F" w14:paraId="45400731" w14:textId="77777777" w:rsidTr="00DF36D4">
        <w:tc>
          <w:tcPr>
            <w:tcW w:w="0" w:type="auto"/>
          </w:tcPr>
          <w:p w14:paraId="76FACF22" w14:textId="77777777" w:rsidR="00DF36D4" w:rsidRPr="0032128F" w:rsidRDefault="00DF36D4" w:rsidP="00D44D27">
            <w:pPr>
              <w:jc w:val="both"/>
              <w:rPr>
                <w:color w:val="auto"/>
                <w:sz w:val="20"/>
                <w:szCs w:val="20"/>
              </w:rPr>
            </w:pPr>
            <w:r w:rsidRPr="0032128F">
              <w:rPr>
                <w:color w:val="auto"/>
                <w:sz w:val="20"/>
                <w:szCs w:val="20"/>
              </w:rPr>
              <w:t>8.</w:t>
            </w:r>
          </w:p>
        </w:tc>
        <w:tc>
          <w:tcPr>
            <w:tcW w:w="0" w:type="auto"/>
          </w:tcPr>
          <w:p w14:paraId="0EE95466" w14:textId="77777777" w:rsidR="00DF36D4" w:rsidRPr="0032128F" w:rsidRDefault="00DF36D4" w:rsidP="00D44D27">
            <w:pPr>
              <w:rPr>
                <w:color w:val="auto"/>
                <w:sz w:val="20"/>
                <w:szCs w:val="20"/>
              </w:rPr>
            </w:pPr>
            <w:r w:rsidRPr="0032128F">
              <w:rPr>
                <w:color w:val="auto"/>
                <w:sz w:val="20"/>
                <w:szCs w:val="20"/>
              </w:rPr>
              <w:t>Химиялық-аналитикалық және химиялық-клиникалық сынақтар</w:t>
            </w:r>
          </w:p>
        </w:tc>
      </w:tr>
      <w:tr w:rsidR="00DF36D4" w:rsidRPr="0032128F" w14:paraId="22C2B1CC" w14:textId="77777777" w:rsidTr="00DF36D4">
        <w:tc>
          <w:tcPr>
            <w:tcW w:w="0" w:type="auto"/>
          </w:tcPr>
          <w:p w14:paraId="4460B55F" w14:textId="77777777" w:rsidR="00DF36D4" w:rsidRPr="0032128F" w:rsidRDefault="00DF36D4" w:rsidP="00D44D27">
            <w:pPr>
              <w:jc w:val="both"/>
              <w:rPr>
                <w:color w:val="auto"/>
                <w:sz w:val="20"/>
                <w:szCs w:val="20"/>
              </w:rPr>
            </w:pPr>
            <w:r w:rsidRPr="0032128F">
              <w:rPr>
                <w:color w:val="auto"/>
                <w:sz w:val="20"/>
                <w:szCs w:val="20"/>
              </w:rPr>
              <w:t>9.</w:t>
            </w:r>
          </w:p>
        </w:tc>
        <w:tc>
          <w:tcPr>
            <w:tcW w:w="0" w:type="auto"/>
          </w:tcPr>
          <w:p w14:paraId="4D1ADDCB" w14:textId="77777777" w:rsidR="00DF36D4" w:rsidRPr="0032128F" w:rsidRDefault="00DF36D4" w:rsidP="00D44D27">
            <w:pPr>
              <w:rPr>
                <w:color w:val="auto"/>
                <w:sz w:val="20"/>
                <w:szCs w:val="20"/>
              </w:rPr>
            </w:pPr>
            <w:r w:rsidRPr="0032128F">
              <w:rPr>
                <w:color w:val="auto"/>
                <w:sz w:val="20"/>
                <w:szCs w:val="20"/>
              </w:rPr>
              <w:t>Басқа зерттеулер (көрсету)</w:t>
            </w:r>
          </w:p>
        </w:tc>
      </w:tr>
    </w:tbl>
    <w:p w14:paraId="222BAEE9" w14:textId="77777777" w:rsidR="00DB1ED8" w:rsidRPr="0032128F" w:rsidRDefault="00DB1ED8" w:rsidP="00DB1ED8">
      <w:pPr>
        <w:jc w:val="both"/>
        <w:rPr>
          <w:color w:val="auto"/>
        </w:rPr>
      </w:pPr>
    </w:p>
    <w:tbl>
      <w:tblPr>
        <w:tblStyle w:val="a3"/>
        <w:tblW w:w="0" w:type="auto"/>
        <w:tblLook w:val="04A0" w:firstRow="1" w:lastRow="0" w:firstColumn="1" w:lastColumn="0" w:noHBand="0" w:noVBand="1"/>
      </w:tblPr>
      <w:tblGrid>
        <w:gridCol w:w="417"/>
        <w:gridCol w:w="4871"/>
      </w:tblGrid>
      <w:tr w:rsidR="0032128F" w:rsidRPr="0032128F" w14:paraId="20064898" w14:textId="77777777" w:rsidTr="00D44D27">
        <w:tc>
          <w:tcPr>
            <w:tcW w:w="0" w:type="auto"/>
            <w:vAlign w:val="center"/>
          </w:tcPr>
          <w:p w14:paraId="00E1E548" w14:textId="77777777" w:rsidR="00DF36D4" w:rsidRPr="0032128F" w:rsidRDefault="00DF36D4" w:rsidP="00D44D27">
            <w:pPr>
              <w:jc w:val="both"/>
              <w:rPr>
                <w:color w:val="auto"/>
                <w:sz w:val="20"/>
                <w:szCs w:val="20"/>
              </w:rPr>
            </w:pPr>
            <w:r w:rsidRPr="0032128F">
              <w:rPr>
                <w:b/>
                <w:bCs/>
                <w:color w:val="auto"/>
                <w:sz w:val="20"/>
                <w:szCs w:val="20"/>
              </w:rPr>
              <w:t>№</w:t>
            </w:r>
          </w:p>
        </w:tc>
        <w:tc>
          <w:tcPr>
            <w:tcW w:w="0" w:type="auto"/>
            <w:vAlign w:val="center"/>
          </w:tcPr>
          <w:p w14:paraId="7525BD51" w14:textId="77777777" w:rsidR="00DF36D4" w:rsidRPr="0032128F" w:rsidRDefault="00DF36D4" w:rsidP="00D44D27">
            <w:pPr>
              <w:jc w:val="both"/>
              <w:rPr>
                <w:color w:val="auto"/>
                <w:sz w:val="20"/>
                <w:szCs w:val="20"/>
                <w:lang w:val="kk-KZ"/>
              </w:rPr>
            </w:pPr>
            <w:r w:rsidRPr="0032128F">
              <w:rPr>
                <w:b/>
                <w:bCs/>
                <w:color w:val="auto"/>
                <w:sz w:val="20"/>
                <w:szCs w:val="20"/>
              </w:rPr>
              <w:t>Зерттеу объектілері (химиялық заттарды анықтау)</w:t>
            </w:r>
          </w:p>
        </w:tc>
      </w:tr>
      <w:tr w:rsidR="0032128F" w:rsidRPr="0032128F" w14:paraId="6C03D077" w14:textId="77777777" w:rsidTr="00D44D27">
        <w:tc>
          <w:tcPr>
            <w:tcW w:w="0" w:type="auto"/>
          </w:tcPr>
          <w:p w14:paraId="2C1BA671" w14:textId="77777777" w:rsidR="00DF36D4" w:rsidRPr="0032128F" w:rsidRDefault="00DF36D4" w:rsidP="00D44D27">
            <w:pPr>
              <w:jc w:val="both"/>
              <w:rPr>
                <w:color w:val="auto"/>
                <w:sz w:val="20"/>
                <w:szCs w:val="20"/>
              </w:rPr>
            </w:pPr>
            <w:r w:rsidRPr="0032128F">
              <w:rPr>
                <w:color w:val="auto"/>
                <w:sz w:val="20"/>
                <w:szCs w:val="20"/>
              </w:rPr>
              <w:t>1.</w:t>
            </w:r>
          </w:p>
        </w:tc>
        <w:tc>
          <w:tcPr>
            <w:tcW w:w="0" w:type="auto"/>
          </w:tcPr>
          <w:p w14:paraId="3BCD11DF" w14:textId="77777777" w:rsidR="00DF36D4" w:rsidRPr="0032128F" w:rsidRDefault="00DF36D4" w:rsidP="00D44D27">
            <w:pPr>
              <w:jc w:val="both"/>
              <w:rPr>
                <w:color w:val="auto"/>
                <w:sz w:val="20"/>
                <w:szCs w:val="20"/>
                <w:lang w:val="kk-KZ"/>
              </w:rPr>
            </w:pPr>
            <w:r w:rsidRPr="0032128F">
              <w:rPr>
                <w:color w:val="auto"/>
                <w:sz w:val="20"/>
                <w:szCs w:val="20"/>
                <w:lang w:val="kk-KZ"/>
              </w:rPr>
              <w:t>Дәрілік заттар</w:t>
            </w:r>
          </w:p>
        </w:tc>
      </w:tr>
      <w:tr w:rsidR="0032128F" w:rsidRPr="0032128F" w14:paraId="464A655C" w14:textId="77777777" w:rsidTr="00D44D27">
        <w:tc>
          <w:tcPr>
            <w:tcW w:w="0" w:type="auto"/>
          </w:tcPr>
          <w:p w14:paraId="69615D1D" w14:textId="77777777" w:rsidR="00DF36D4" w:rsidRPr="0032128F" w:rsidRDefault="00DF36D4" w:rsidP="00D44D27">
            <w:pPr>
              <w:jc w:val="both"/>
              <w:rPr>
                <w:color w:val="auto"/>
                <w:sz w:val="20"/>
                <w:szCs w:val="20"/>
              </w:rPr>
            </w:pPr>
            <w:r w:rsidRPr="0032128F">
              <w:rPr>
                <w:color w:val="auto"/>
                <w:sz w:val="20"/>
                <w:szCs w:val="20"/>
              </w:rPr>
              <w:t>2.</w:t>
            </w:r>
          </w:p>
        </w:tc>
        <w:tc>
          <w:tcPr>
            <w:tcW w:w="0" w:type="auto"/>
          </w:tcPr>
          <w:p w14:paraId="573E135A" w14:textId="77777777" w:rsidR="00DF36D4" w:rsidRPr="0032128F" w:rsidRDefault="00DF36D4" w:rsidP="00D44D27">
            <w:pPr>
              <w:pStyle w:val="Default"/>
              <w:rPr>
                <w:rFonts w:ascii="Times New Roman" w:hAnsi="Times New Roman" w:cs="Times New Roman"/>
                <w:color w:val="auto"/>
                <w:sz w:val="20"/>
                <w:szCs w:val="20"/>
                <w:lang w:val="kk-KZ"/>
              </w:rPr>
            </w:pPr>
            <w:r w:rsidRPr="0032128F">
              <w:rPr>
                <w:rFonts w:ascii="Times New Roman" w:hAnsi="Times New Roman" w:cs="Times New Roman"/>
                <w:color w:val="auto"/>
                <w:sz w:val="20"/>
                <w:szCs w:val="20"/>
                <w:lang w:val="kk-KZ"/>
              </w:rPr>
              <w:t>Химиялық заттар</w:t>
            </w:r>
          </w:p>
        </w:tc>
      </w:tr>
      <w:tr w:rsidR="0032128F" w:rsidRPr="0032128F" w14:paraId="109E1B1C" w14:textId="77777777" w:rsidTr="00D44D27">
        <w:tc>
          <w:tcPr>
            <w:tcW w:w="0" w:type="auto"/>
          </w:tcPr>
          <w:p w14:paraId="2F1F5E27" w14:textId="77777777" w:rsidR="00DF36D4" w:rsidRPr="0032128F" w:rsidRDefault="00DF36D4" w:rsidP="00D44D27">
            <w:pPr>
              <w:jc w:val="both"/>
              <w:rPr>
                <w:color w:val="auto"/>
                <w:sz w:val="20"/>
                <w:szCs w:val="20"/>
              </w:rPr>
            </w:pPr>
            <w:r w:rsidRPr="0032128F">
              <w:rPr>
                <w:color w:val="auto"/>
                <w:sz w:val="20"/>
                <w:szCs w:val="20"/>
              </w:rPr>
              <w:t>3.</w:t>
            </w:r>
          </w:p>
        </w:tc>
        <w:tc>
          <w:tcPr>
            <w:tcW w:w="0" w:type="auto"/>
          </w:tcPr>
          <w:p w14:paraId="616BCEF0" w14:textId="77777777" w:rsidR="00DF36D4" w:rsidRPr="0032128F" w:rsidRDefault="00DF36D4" w:rsidP="00D44D27">
            <w:pPr>
              <w:pStyle w:val="Default"/>
              <w:rPr>
                <w:rFonts w:ascii="Times New Roman" w:hAnsi="Times New Roman" w:cs="Times New Roman"/>
                <w:color w:val="auto"/>
                <w:sz w:val="20"/>
                <w:szCs w:val="20"/>
              </w:rPr>
            </w:pPr>
            <w:r w:rsidRPr="0032128F">
              <w:rPr>
                <w:rFonts w:ascii="Times New Roman" w:hAnsi="Times New Roman" w:cs="Times New Roman"/>
                <w:color w:val="auto"/>
                <w:sz w:val="20"/>
                <w:szCs w:val="20"/>
              </w:rPr>
              <w:t>Пестицидтер</w:t>
            </w:r>
          </w:p>
        </w:tc>
      </w:tr>
      <w:tr w:rsidR="0032128F" w:rsidRPr="0032128F" w14:paraId="03E8B039" w14:textId="77777777" w:rsidTr="00D44D27">
        <w:tc>
          <w:tcPr>
            <w:tcW w:w="0" w:type="auto"/>
          </w:tcPr>
          <w:p w14:paraId="1C82AAAF" w14:textId="77777777" w:rsidR="00DF36D4" w:rsidRPr="0032128F" w:rsidRDefault="00DF36D4" w:rsidP="00D44D27">
            <w:pPr>
              <w:jc w:val="both"/>
              <w:rPr>
                <w:color w:val="auto"/>
                <w:sz w:val="20"/>
                <w:szCs w:val="20"/>
              </w:rPr>
            </w:pPr>
            <w:r w:rsidRPr="0032128F">
              <w:rPr>
                <w:color w:val="auto"/>
                <w:sz w:val="20"/>
                <w:szCs w:val="20"/>
              </w:rPr>
              <w:t>4.</w:t>
            </w:r>
          </w:p>
        </w:tc>
        <w:tc>
          <w:tcPr>
            <w:tcW w:w="0" w:type="auto"/>
          </w:tcPr>
          <w:p w14:paraId="5BDAC72D" w14:textId="77777777" w:rsidR="00DF36D4" w:rsidRPr="0032128F" w:rsidRDefault="00DF36D4" w:rsidP="00D44D27">
            <w:pPr>
              <w:pStyle w:val="Default"/>
              <w:rPr>
                <w:rFonts w:ascii="Times New Roman" w:hAnsi="Times New Roman" w:cs="Times New Roman"/>
                <w:color w:val="auto"/>
                <w:sz w:val="20"/>
                <w:szCs w:val="20"/>
              </w:rPr>
            </w:pPr>
            <w:r w:rsidRPr="0032128F">
              <w:rPr>
                <w:rFonts w:ascii="Times New Roman" w:hAnsi="Times New Roman" w:cs="Times New Roman"/>
                <w:color w:val="auto"/>
                <w:sz w:val="20"/>
                <w:szCs w:val="20"/>
                <w:lang w:val="kk-KZ"/>
              </w:rPr>
              <w:t>Жем</w:t>
            </w:r>
            <w:r w:rsidRPr="0032128F">
              <w:rPr>
                <w:rFonts w:ascii="Times New Roman" w:hAnsi="Times New Roman" w:cs="Times New Roman"/>
                <w:color w:val="auto"/>
                <w:sz w:val="20"/>
                <w:szCs w:val="20"/>
              </w:rPr>
              <w:t xml:space="preserve"> қоспалары</w:t>
            </w:r>
          </w:p>
        </w:tc>
      </w:tr>
      <w:tr w:rsidR="0032128F" w:rsidRPr="0032128F" w14:paraId="18AAF8C7" w14:textId="77777777" w:rsidTr="00D44D27">
        <w:tc>
          <w:tcPr>
            <w:tcW w:w="0" w:type="auto"/>
          </w:tcPr>
          <w:p w14:paraId="10BD3814" w14:textId="77777777" w:rsidR="00DF36D4" w:rsidRPr="0032128F" w:rsidRDefault="00DF36D4" w:rsidP="00D44D27">
            <w:pPr>
              <w:jc w:val="both"/>
              <w:rPr>
                <w:color w:val="auto"/>
                <w:sz w:val="20"/>
                <w:szCs w:val="20"/>
              </w:rPr>
            </w:pPr>
            <w:r w:rsidRPr="0032128F">
              <w:rPr>
                <w:color w:val="auto"/>
                <w:sz w:val="20"/>
                <w:szCs w:val="20"/>
              </w:rPr>
              <w:t>5.</w:t>
            </w:r>
          </w:p>
        </w:tc>
        <w:tc>
          <w:tcPr>
            <w:tcW w:w="0" w:type="auto"/>
          </w:tcPr>
          <w:p w14:paraId="461D01AD" w14:textId="77777777" w:rsidR="00DF36D4" w:rsidRPr="0032128F" w:rsidRDefault="00DF36D4" w:rsidP="00D44D27">
            <w:pPr>
              <w:pStyle w:val="Default"/>
              <w:rPr>
                <w:rFonts w:ascii="Times New Roman" w:hAnsi="Times New Roman" w:cs="Times New Roman"/>
                <w:color w:val="auto"/>
                <w:sz w:val="20"/>
                <w:szCs w:val="20"/>
              </w:rPr>
            </w:pPr>
            <w:r w:rsidRPr="0032128F">
              <w:rPr>
                <w:rFonts w:ascii="Times New Roman" w:hAnsi="Times New Roman" w:cs="Times New Roman"/>
                <w:color w:val="auto"/>
                <w:sz w:val="20"/>
                <w:szCs w:val="20"/>
              </w:rPr>
              <w:t>Тағам</w:t>
            </w:r>
            <w:r w:rsidRPr="0032128F">
              <w:rPr>
                <w:rFonts w:ascii="Times New Roman" w:hAnsi="Times New Roman" w:cs="Times New Roman"/>
                <w:color w:val="auto"/>
                <w:sz w:val="20"/>
                <w:szCs w:val="20"/>
                <w:lang w:val="kk-KZ"/>
              </w:rPr>
              <w:t>дық</w:t>
            </w:r>
            <w:r w:rsidRPr="0032128F">
              <w:rPr>
                <w:rFonts w:ascii="Times New Roman" w:hAnsi="Times New Roman" w:cs="Times New Roman"/>
                <w:color w:val="auto"/>
                <w:sz w:val="20"/>
                <w:szCs w:val="20"/>
              </w:rPr>
              <w:t xml:space="preserve"> қоспалары</w:t>
            </w:r>
          </w:p>
        </w:tc>
      </w:tr>
      <w:tr w:rsidR="0032128F" w:rsidRPr="0032128F" w14:paraId="4827EF9E" w14:textId="77777777" w:rsidTr="00D44D27">
        <w:tc>
          <w:tcPr>
            <w:tcW w:w="0" w:type="auto"/>
          </w:tcPr>
          <w:p w14:paraId="7216BA3D" w14:textId="77777777" w:rsidR="00DF36D4" w:rsidRPr="0032128F" w:rsidRDefault="00DF36D4" w:rsidP="00D44D27">
            <w:pPr>
              <w:jc w:val="both"/>
              <w:rPr>
                <w:color w:val="auto"/>
                <w:sz w:val="20"/>
                <w:szCs w:val="20"/>
              </w:rPr>
            </w:pPr>
            <w:r w:rsidRPr="0032128F">
              <w:rPr>
                <w:color w:val="auto"/>
                <w:sz w:val="20"/>
                <w:szCs w:val="20"/>
              </w:rPr>
              <w:t>6.</w:t>
            </w:r>
          </w:p>
        </w:tc>
        <w:tc>
          <w:tcPr>
            <w:tcW w:w="0" w:type="auto"/>
          </w:tcPr>
          <w:p w14:paraId="6CF3AF18" w14:textId="77777777" w:rsidR="00DF36D4" w:rsidRPr="0032128F" w:rsidRDefault="00DF36D4" w:rsidP="00D44D27">
            <w:pPr>
              <w:pStyle w:val="Default"/>
              <w:rPr>
                <w:rFonts w:ascii="Times New Roman" w:hAnsi="Times New Roman" w:cs="Times New Roman"/>
                <w:color w:val="auto"/>
                <w:sz w:val="20"/>
                <w:szCs w:val="20"/>
              </w:rPr>
            </w:pPr>
            <w:r w:rsidRPr="0032128F">
              <w:rPr>
                <w:rFonts w:ascii="Times New Roman" w:hAnsi="Times New Roman" w:cs="Times New Roman"/>
                <w:color w:val="auto"/>
                <w:sz w:val="20"/>
                <w:szCs w:val="20"/>
              </w:rPr>
              <w:t>Косметикалық өнімдер</w:t>
            </w:r>
          </w:p>
        </w:tc>
      </w:tr>
      <w:tr w:rsidR="0032128F" w:rsidRPr="0032128F" w14:paraId="7E659AAD" w14:textId="77777777" w:rsidTr="00D44D27">
        <w:tc>
          <w:tcPr>
            <w:tcW w:w="0" w:type="auto"/>
          </w:tcPr>
          <w:p w14:paraId="3F206AB9" w14:textId="77777777" w:rsidR="00DF36D4" w:rsidRPr="0032128F" w:rsidRDefault="00DF36D4" w:rsidP="00D44D27">
            <w:pPr>
              <w:jc w:val="both"/>
              <w:rPr>
                <w:color w:val="auto"/>
                <w:sz w:val="20"/>
                <w:szCs w:val="20"/>
              </w:rPr>
            </w:pPr>
            <w:r w:rsidRPr="0032128F">
              <w:rPr>
                <w:color w:val="auto"/>
                <w:sz w:val="20"/>
                <w:szCs w:val="20"/>
              </w:rPr>
              <w:t>7.</w:t>
            </w:r>
          </w:p>
        </w:tc>
        <w:tc>
          <w:tcPr>
            <w:tcW w:w="0" w:type="auto"/>
          </w:tcPr>
          <w:p w14:paraId="59AB0B61" w14:textId="77777777" w:rsidR="00DF36D4" w:rsidRPr="0032128F" w:rsidRDefault="00DF36D4" w:rsidP="00D44D27">
            <w:pPr>
              <w:pStyle w:val="Default"/>
              <w:rPr>
                <w:rFonts w:ascii="Times New Roman" w:hAnsi="Times New Roman" w:cs="Times New Roman"/>
                <w:color w:val="auto"/>
                <w:sz w:val="20"/>
                <w:szCs w:val="20"/>
              </w:rPr>
            </w:pPr>
            <w:r w:rsidRPr="0032128F">
              <w:rPr>
                <w:rFonts w:ascii="Times New Roman" w:hAnsi="Times New Roman" w:cs="Times New Roman"/>
                <w:color w:val="auto"/>
                <w:sz w:val="20"/>
                <w:szCs w:val="20"/>
              </w:rPr>
              <w:t>Ветеринариялық препараттар</w:t>
            </w:r>
          </w:p>
        </w:tc>
      </w:tr>
      <w:tr w:rsidR="00DF36D4" w:rsidRPr="0032128F" w14:paraId="2AC1550E" w14:textId="77777777" w:rsidTr="00D44D27">
        <w:tc>
          <w:tcPr>
            <w:tcW w:w="0" w:type="auto"/>
          </w:tcPr>
          <w:p w14:paraId="1AEBCAE6" w14:textId="77777777" w:rsidR="00DF36D4" w:rsidRPr="0032128F" w:rsidRDefault="00DF36D4" w:rsidP="00D44D27">
            <w:pPr>
              <w:jc w:val="both"/>
              <w:rPr>
                <w:color w:val="auto"/>
                <w:sz w:val="20"/>
                <w:szCs w:val="20"/>
              </w:rPr>
            </w:pPr>
            <w:r w:rsidRPr="0032128F">
              <w:rPr>
                <w:color w:val="auto"/>
                <w:sz w:val="20"/>
                <w:szCs w:val="20"/>
              </w:rPr>
              <w:t>8.</w:t>
            </w:r>
          </w:p>
        </w:tc>
        <w:tc>
          <w:tcPr>
            <w:tcW w:w="0" w:type="auto"/>
          </w:tcPr>
          <w:p w14:paraId="62D38A2E" w14:textId="77777777" w:rsidR="00DF36D4" w:rsidRPr="0032128F" w:rsidRDefault="00DF36D4" w:rsidP="00D44D27">
            <w:pPr>
              <w:jc w:val="both"/>
              <w:rPr>
                <w:color w:val="auto"/>
                <w:sz w:val="20"/>
                <w:szCs w:val="20"/>
              </w:rPr>
            </w:pPr>
            <w:r w:rsidRPr="0032128F">
              <w:rPr>
                <w:color w:val="auto"/>
                <w:sz w:val="20"/>
                <w:szCs w:val="20"/>
              </w:rPr>
              <w:t>Басқа өнімдер (</w:t>
            </w:r>
            <w:r w:rsidRPr="0032128F">
              <w:rPr>
                <w:color w:val="auto"/>
                <w:sz w:val="20"/>
                <w:szCs w:val="20"/>
                <w:lang w:val="kk-KZ"/>
              </w:rPr>
              <w:t>белгілеу</w:t>
            </w:r>
            <w:r w:rsidRPr="0032128F">
              <w:rPr>
                <w:color w:val="auto"/>
                <w:sz w:val="20"/>
                <w:szCs w:val="20"/>
              </w:rPr>
              <w:t>)</w:t>
            </w:r>
          </w:p>
        </w:tc>
      </w:tr>
    </w:tbl>
    <w:p w14:paraId="55E8B235" w14:textId="77777777" w:rsidR="00DB1ED8" w:rsidRPr="0032128F" w:rsidRDefault="00DB1ED8" w:rsidP="00DB1ED8">
      <w:pPr>
        <w:ind w:left="112"/>
        <w:rPr>
          <w:color w:val="auto"/>
          <w:sz w:val="2"/>
          <w:szCs w:val="2"/>
        </w:rPr>
      </w:pPr>
    </w:p>
    <w:p w14:paraId="3450DAC4" w14:textId="6D858E0B" w:rsidR="00750DE9" w:rsidRPr="0032128F" w:rsidRDefault="00750DE9" w:rsidP="00DB1ED8">
      <w:pPr>
        <w:rPr>
          <w:b/>
          <w:color w:val="auto"/>
          <w:szCs w:val="2"/>
        </w:rPr>
      </w:pPr>
      <w:r w:rsidRPr="0032128F">
        <w:rPr>
          <w:b/>
          <w:color w:val="auto"/>
          <w:szCs w:val="2"/>
        </w:rPr>
        <w:br w:type="page"/>
      </w:r>
    </w:p>
    <w:p w14:paraId="78C85C28" w14:textId="77777777" w:rsidR="00DB1ED8" w:rsidRPr="0032128F" w:rsidRDefault="00DB1ED8" w:rsidP="00DB1ED8">
      <w:pPr>
        <w:pStyle w:val="Default"/>
        <w:jc w:val="center"/>
        <w:rPr>
          <w:rFonts w:ascii="Times New Roman" w:hAnsi="Times New Roman" w:cs="Times New Roman"/>
          <w:b/>
          <w:bCs/>
          <w:iCs/>
          <w:color w:val="auto"/>
        </w:rPr>
      </w:pPr>
      <w:r w:rsidRPr="0032128F">
        <w:rPr>
          <w:rFonts w:ascii="Times New Roman" w:hAnsi="Times New Roman" w:cs="Times New Roman"/>
          <w:b/>
          <w:bCs/>
          <w:iCs/>
          <w:color w:val="auto"/>
        </w:rPr>
        <w:lastRenderedPageBreak/>
        <w:t>Сводная таблица по мониторингу соответствия испытательных центров принципам надлежащей лабораторной практики</w:t>
      </w:r>
    </w:p>
    <w:p w14:paraId="39845647" w14:textId="53B3C9E2" w:rsidR="00DB1ED8" w:rsidRPr="0032128F" w:rsidRDefault="00DB1ED8" w:rsidP="00DB1ED8">
      <w:pPr>
        <w:pStyle w:val="Default"/>
        <w:jc w:val="center"/>
        <w:rPr>
          <w:rFonts w:ascii="Times New Roman" w:hAnsi="Times New Roman" w:cs="Times New Roman"/>
          <w:b/>
          <w:iCs/>
          <w:color w:val="auto"/>
        </w:rPr>
      </w:pPr>
      <w:r w:rsidRPr="0032128F">
        <w:rPr>
          <w:rFonts w:ascii="Times New Roman" w:hAnsi="Times New Roman" w:cs="Times New Roman"/>
          <w:b/>
          <w:bCs/>
          <w:iCs/>
          <w:color w:val="auto"/>
        </w:rPr>
        <w:t>(н</w:t>
      </w:r>
      <w:r w:rsidRPr="0032128F">
        <w:rPr>
          <w:rFonts w:ascii="Times New Roman" w:hAnsi="Times New Roman" w:cs="Times New Roman"/>
          <w:b/>
          <w:iCs/>
          <w:color w:val="auto"/>
        </w:rPr>
        <w:t>а русском языке)</w:t>
      </w:r>
    </w:p>
    <w:p w14:paraId="24EEC347" w14:textId="77777777" w:rsidR="00DB1ED8" w:rsidRPr="0032128F" w:rsidRDefault="00DB1ED8" w:rsidP="00DB1ED8">
      <w:pPr>
        <w:jc w:val="center"/>
        <w:rPr>
          <w:iCs/>
          <w:color w:val="auto"/>
        </w:rPr>
      </w:pPr>
    </w:p>
    <w:p w14:paraId="76C63A54" w14:textId="75B3BE08" w:rsidR="00DB1ED8" w:rsidRPr="0032128F" w:rsidRDefault="00DB1ED8" w:rsidP="00DB1ED8">
      <w:pPr>
        <w:jc w:val="center"/>
        <w:rPr>
          <w:iCs/>
          <w:color w:val="auto"/>
        </w:rPr>
      </w:pPr>
      <w:r w:rsidRPr="0032128F">
        <w:rPr>
          <w:iCs/>
          <w:color w:val="auto"/>
        </w:rPr>
        <w:t>Сводная таблица по мониторингу соответствия испытательных центров принципам надлежащей лабораторной практики</w:t>
      </w:r>
    </w:p>
    <w:tbl>
      <w:tblPr>
        <w:tblStyle w:val="a3"/>
        <w:tblW w:w="0" w:type="auto"/>
        <w:tblLayout w:type="fixed"/>
        <w:tblLook w:val="04A0" w:firstRow="1" w:lastRow="0" w:firstColumn="1" w:lastColumn="0" w:noHBand="0" w:noVBand="1"/>
      </w:tblPr>
      <w:tblGrid>
        <w:gridCol w:w="400"/>
        <w:gridCol w:w="2856"/>
        <w:gridCol w:w="1701"/>
        <w:gridCol w:w="2268"/>
        <w:gridCol w:w="1167"/>
        <w:gridCol w:w="1236"/>
      </w:tblGrid>
      <w:tr w:rsidR="0032128F" w:rsidRPr="0032128F" w14:paraId="5B81B17B" w14:textId="77777777" w:rsidTr="00DF36D4">
        <w:trPr>
          <w:trHeight w:val="989"/>
        </w:trPr>
        <w:tc>
          <w:tcPr>
            <w:tcW w:w="400" w:type="dxa"/>
            <w:vAlign w:val="center"/>
          </w:tcPr>
          <w:p w14:paraId="2DB8A9EB" w14:textId="77777777" w:rsidR="00DB1ED8" w:rsidRPr="0032128F" w:rsidRDefault="00DB1ED8" w:rsidP="00D44D27">
            <w:pPr>
              <w:jc w:val="center"/>
              <w:rPr>
                <w:b/>
                <w:bCs/>
                <w:iCs/>
                <w:color w:val="auto"/>
                <w:sz w:val="20"/>
                <w:szCs w:val="20"/>
              </w:rPr>
            </w:pPr>
            <w:r w:rsidRPr="0032128F">
              <w:rPr>
                <w:b/>
                <w:bCs/>
                <w:iCs/>
                <w:color w:val="auto"/>
                <w:sz w:val="20"/>
                <w:szCs w:val="20"/>
              </w:rPr>
              <w:t>№</w:t>
            </w:r>
          </w:p>
        </w:tc>
        <w:tc>
          <w:tcPr>
            <w:tcW w:w="2856" w:type="dxa"/>
            <w:vAlign w:val="center"/>
          </w:tcPr>
          <w:p w14:paraId="205B6A86" w14:textId="47A112DE" w:rsidR="00DB1ED8" w:rsidRPr="0032128F" w:rsidRDefault="00DB1ED8" w:rsidP="00893922">
            <w:pPr>
              <w:jc w:val="center"/>
              <w:rPr>
                <w:b/>
                <w:bCs/>
                <w:iCs/>
                <w:color w:val="auto"/>
                <w:sz w:val="20"/>
                <w:szCs w:val="20"/>
              </w:rPr>
            </w:pPr>
            <w:r w:rsidRPr="0032128F">
              <w:rPr>
                <w:b/>
                <w:bCs/>
                <w:iCs/>
                <w:color w:val="auto"/>
                <w:sz w:val="20"/>
                <w:szCs w:val="20"/>
              </w:rPr>
              <w:t xml:space="preserve">Регистрационный номер свидетельства соответствия </w:t>
            </w:r>
            <w:r w:rsidR="007348DB" w:rsidRPr="0032128F">
              <w:rPr>
                <w:b/>
                <w:bCs/>
                <w:iCs/>
                <w:color w:val="auto"/>
                <w:sz w:val="20"/>
                <w:szCs w:val="20"/>
              </w:rPr>
              <w:t xml:space="preserve">принципам </w:t>
            </w:r>
            <w:r w:rsidRPr="0032128F">
              <w:rPr>
                <w:b/>
                <w:bCs/>
                <w:iCs/>
                <w:color w:val="auto"/>
                <w:sz w:val="20"/>
                <w:szCs w:val="20"/>
                <w:lang w:val="en-US"/>
              </w:rPr>
              <w:t>GLP</w:t>
            </w:r>
          </w:p>
        </w:tc>
        <w:tc>
          <w:tcPr>
            <w:tcW w:w="1701" w:type="dxa"/>
            <w:vAlign w:val="center"/>
          </w:tcPr>
          <w:p w14:paraId="6E125B76" w14:textId="16D3FFE3" w:rsidR="00DB1ED8" w:rsidRPr="0032128F" w:rsidRDefault="00DB1ED8" w:rsidP="00DF36D4">
            <w:pPr>
              <w:jc w:val="center"/>
              <w:rPr>
                <w:b/>
                <w:bCs/>
                <w:iCs/>
                <w:color w:val="auto"/>
                <w:sz w:val="20"/>
                <w:szCs w:val="20"/>
              </w:rPr>
            </w:pPr>
            <w:r w:rsidRPr="0032128F">
              <w:rPr>
                <w:b/>
                <w:bCs/>
                <w:iCs/>
                <w:color w:val="auto"/>
                <w:sz w:val="20"/>
                <w:szCs w:val="20"/>
              </w:rPr>
              <w:t>Наименование испытательного центра, адрес</w:t>
            </w:r>
          </w:p>
        </w:tc>
        <w:tc>
          <w:tcPr>
            <w:tcW w:w="2268" w:type="dxa"/>
            <w:vAlign w:val="center"/>
          </w:tcPr>
          <w:p w14:paraId="514BB454" w14:textId="599A41C7" w:rsidR="00DB1ED8" w:rsidRPr="0032128F" w:rsidRDefault="00DB1ED8" w:rsidP="00DF36D4">
            <w:pPr>
              <w:jc w:val="center"/>
              <w:rPr>
                <w:b/>
                <w:bCs/>
                <w:iCs/>
                <w:color w:val="auto"/>
                <w:sz w:val="20"/>
                <w:szCs w:val="20"/>
              </w:rPr>
            </w:pPr>
            <w:r w:rsidRPr="0032128F">
              <w:rPr>
                <w:b/>
                <w:bCs/>
                <w:iCs/>
                <w:color w:val="auto"/>
                <w:sz w:val="20"/>
                <w:szCs w:val="20"/>
              </w:rPr>
              <w:t>Объекты исследований (идентификация химических веществ)</w:t>
            </w:r>
          </w:p>
        </w:tc>
        <w:tc>
          <w:tcPr>
            <w:tcW w:w="1167" w:type="dxa"/>
            <w:vAlign w:val="center"/>
          </w:tcPr>
          <w:p w14:paraId="6051DB19" w14:textId="1ED3D12A" w:rsidR="00DB1ED8" w:rsidRPr="0032128F" w:rsidRDefault="00DB1ED8" w:rsidP="00DF36D4">
            <w:pPr>
              <w:jc w:val="center"/>
              <w:rPr>
                <w:b/>
                <w:bCs/>
                <w:iCs/>
                <w:color w:val="auto"/>
                <w:sz w:val="20"/>
                <w:szCs w:val="20"/>
              </w:rPr>
            </w:pPr>
            <w:r w:rsidRPr="0032128F">
              <w:rPr>
                <w:b/>
                <w:bCs/>
                <w:iCs/>
                <w:color w:val="auto"/>
                <w:sz w:val="20"/>
                <w:szCs w:val="20"/>
              </w:rPr>
              <w:t>Вид</w:t>
            </w:r>
            <w:r w:rsidR="00893922" w:rsidRPr="0032128F">
              <w:rPr>
                <w:b/>
                <w:bCs/>
                <w:iCs/>
                <w:color w:val="auto"/>
                <w:sz w:val="20"/>
                <w:szCs w:val="20"/>
              </w:rPr>
              <w:t>(-</w:t>
            </w:r>
            <w:r w:rsidRPr="0032128F">
              <w:rPr>
                <w:b/>
                <w:bCs/>
                <w:iCs/>
                <w:color w:val="auto"/>
                <w:sz w:val="20"/>
                <w:szCs w:val="20"/>
              </w:rPr>
              <w:t>ы</w:t>
            </w:r>
            <w:r w:rsidR="00893922" w:rsidRPr="0032128F">
              <w:rPr>
                <w:b/>
                <w:bCs/>
                <w:iCs/>
                <w:color w:val="auto"/>
                <w:sz w:val="20"/>
                <w:szCs w:val="20"/>
              </w:rPr>
              <w:t>)</w:t>
            </w:r>
            <w:r w:rsidRPr="0032128F">
              <w:rPr>
                <w:b/>
                <w:bCs/>
                <w:iCs/>
                <w:color w:val="auto"/>
                <w:sz w:val="20"/>
                <w:szCs w:val="20"/>
              </w:rPr>
              <w:t xml:space="preserve"> исследовани</w:t>
            </w:r>
            <w:r w:rsidR="00893922" w:rsidRPr="0032128F">
              <w:rPr>
                <w:b/>
                <w:bCs/>
                <w:iCs/>
                <w:color w:val="auto"/>
                <w:sz w:val="20"/>
                <w:szCs w:val="20"/>
              </w:rPr>
              <w:t>я(-</w:t>
            </w:r>
            <w:r w:rsidRPr="0032128F">
              <w:rPr>
                <w:b/>
                <w:bCs/>
                <w:iCs/>
                <w:color w:val="auto"/>
                <w:sz w:val="20"/>
                <w:szCs w:val="20"/>
              </w:rPr>
              <w:t>й</w:t>
            </w:r>
            <w:r w:rsidR="00893922" w:rsidRPr="0032128F">
              <w:rPr>
                <w:b/>
                <w:bCs/>
                <w:iCs/>
                <w:color w:val="auto"/>
                <w:sz w:val="20"/>
                <w:szCs w:val="20"/>
              </w:rPr>
              <w:t>)</w:t>
            </w:r>
          </w:p>
        </w:tc>
        <w:tc>
          <w:tcPr>
            <w:tcW w:w="1236" w:type="dxa"/>
            <w:vAlign w:val="center"/>
          </w:tcPr>
          <w:p w14:paraId="3F4F2D17" w14:textId="0DB787A9" w:rsidR="00DB1ED8" w:rsidRPr="0032128F" w:rsidRDefault="00DB1ED8" w:rsidP="00DF36D4">
            <w:pPr>
              <w:jc w:val="center"/>
              <w:rPr>
                <w:b/>
                <w:bCs/>
                <w:iCs/>
                <w:color w:val="auto"/>
                <w:sz w:val="20"/>
                <w:szCs w:val="20"/>
              </w:rPr>
            </w:pPr>
            <w:r w:rsidRPr="0032128F">
              <w:rPr>
                <w:b/>
                <w:bCs/>
                <w:iCs/>
                <w:color w:val="auto"/>
                <w:sz w:val="20"/>
                <w:szCs w:val="20"/>
              </w:rPr>
              <w:t xml:space="preserve">Текущий </w:t>
            </w:r>
            <w:r w:rsidRPr="0032128F">
              <w:rPr>
                <w:b/>
                <w:bCs/>
                <w:iCs/>
                <w:color w:val="auto"/>
                <w:sz w:val="20"/>
                <w:szCs w:val="20"/>
                <w:lang w:val="en-US"/>
              </w:rPr>
              <w:t>GLP</w:t>
            </w:r>
            <w:r w:rsidRPr="0032128F">
              <w:rPr>
                <w:b/>
                <w:bCs/>
                <w:iCs/>
                <w:color w:val="auto"/>
                <w:sz w:val="20"/>
                <w:szCs w:val="20"/>
              </w:rPr>
              <w:t xml:space="preserve"> статус</w:t>
            </w:r>
          </w:p>
        </w:tc>
      </w:tr>
      <w:tr w:rsidR="0032128F" w:rsidRPr="0032128F" w14:paraId="0E97EFE6" w14:textId="77777777" w:rsidTr="00D44D27">
        <w:tc>
          <w:tcPr>
            <w:tcW w:w="400" w:type="dxa"/>
            <w:vAlign w:val="center"/>
          </w:tcPr>
          <w:p w14:paraId="1982ABA1" w14:textId="77777777" w:rsidR="00DB1ED8" w:rsidRPr="0032128F" w:rsidRDefault="00DB1ED8" w:rsidP="00D44D27">
            <w:pPr>
              <w:jc w:val="both"/>
              <w:rPr>
                <w:iCs/>
                <w:color w:val="auto"/>
                <w:sz w:val="20"/>
                <w:szCs w:val="20"/>
              </w:rPr>
            </w:pPr>
            <w:r w:rsidRPr="0032128F">
              <w:rPr>
                <w:iCs/>
                <w:color w:val="auto"/>
                <w:sz w:val="20"/>
                <w:szCs w:val="20"/>
              </w:rPr>
              <w:t>1.</w:t>
            </w:r>
          </w:p>
        </w:tc>
        <w:tc>
          <w:tcPr>
            <w:tcW w:w="2856" w:type="dxa"/>
            <w:vAlign w:val="center"/>
          </w:tcPr>
          <w:p w14:paraId="44FF0133" w14:textId="77777777" w:rsidR="00DB1ED8" w:rsidRPr="0032128F" w:rsidRDefault="00DB1ED8" w:rsidP="00D44D27">
            <w:pPr>
              <w:jc w:val="center"/>
              <w:rPr>
                <w:iCs/>
                <w:color w:val="auto"/>
                <w:sz w:val="20"/>
                <w:szCs w:val="20"/>
                <w:lang w:val="en-US"/>
              </w:rPr>
            </w:pPr>
          </w:p>
        </w:tc>
        <w:tc>
          <w:tcPr>
            <w:tcW w:w="1701" w:type="dxa"/>
            <w:vAlign w:val="center"/>
          </w:tcPr>
          <w:p w14:paraId="05DDE6D6" w14:textId="77777777" w:rsidR="00DB1ED8" w:rsidRPr="0032128F" w:rsidRDefault="00DB1ED8" w:rsidP="00D44D27">
            <w:pPr>
              <w:jc w:val="center"/>
              <w:rPr>
                <w:iCs/>
                <w:color w:val="auto"/>
                <w:sz w:val="20"/>
                <w:szCs w:val="20"/>
              </w:rPr>
            </w:pPr>
          </w:p>
        </w:tc>
        <w:tc>
          <w:tcPr>
            <w:tcW w:w="2268" w:type="dxa"/>
            <w:vAlign w:val="center"/>
          </w:tcPr>
          <w:p w14:paraId="2CED4309" w14:textId="77777777" w:rsidR="00DB1ED8" w:rsidRPr="0032128F" w:rsidRDefault="00DB1ED8" w:rsidP="00D44D27">
            <w:pPr>
              <w:jc w:val="center"/>
              <w:rPr>
                <w:iCs/>
                <w:color w:val="auto"/>
                <w:sz w:val="20"/>
                <w:szCs w:val="20"/>
              </w:rPr>
            </w:pPr>
          </w:p>
        </w:tc>
        <w:tc>
          <w:tcPr>
            <w:tcW w:w="1167" w:type="dxa"/>
            <w:vAlign w:val="center"/>
          </w:tcPr>
          <w:p w14:paraId="253178F4" w14:textId="77777777" w:rsidR="00DB1ED8" w:rsidRPr="0032128F" w:rsidRDefault="00DB1ED8" w:rsidP="00D44D27">
            <w:pPr>
              <w:jc w:val="center"/>
              <w:rPr>
                <w:iCs/>
                <w:color w:val="auto"/>
                <w:sz w:val="20"/>
                <w:szCs w:val="20"/>
              </w:rPr>
            </w:pPr>
          </w:p>
        </w:tc>
        <w:tc>
          <w:tcPr>
            <w:tcW w:w="1236" w:type="dxa"/>
            <w:vAlign w:val="center"/>
          </w:tcPr>
          <w:p w14:paraId="75F9E375" w14:textId="77777777" w:rsidR="00DB1ED8" w:rsidRPr="0032128F" w:rsidRDefault="00DB1ED8" w:rsidP="00D44D27">
            <w:pPr>
              <w:jc w:val="center"/>
              <w:rPr>
                <w:iCs/>
                <w:color w:val="auto"/>
                <w:sz w:val="20"/>
                <w:szCs w:val="20"/>
              </w:rPr>
            </w:pPr>
          </w:p>
        </w:tc>
      </w:tr>
      <w:tr w:rsidR="0032128F" w:rsidRPr="0032128F" w14:paraId="7131CBAE" w14:textId="77777777" w:rsidTr="00D44D27">
        <w:tc>
          <w:tcPr>
            <w:tcW w:w="400" w:type="dxa"/>
            <w:vAlign w:val="center"/>
          </w:tcPr>
          <w:p w14:paraId="75DB0FB6" w14:textId="77777777" w:rsidR="00DB1ED8" w:rsidRPr="0032128F" w:rsidRDefault="00DB1ED8" w:rsidP="00D44D27">
            <w:pPr>
              <w:jc w:val="both"/>
              <w:rPr>
                <w:iCs/>
                <w:color w:val="auto"/>
                <w:sz w:val="20"/>
                <w:szCs w:val="20"/>
              </w:rPr>
            </w:pPr>
            <w:r w:rsidRPr="0032128F">
              <w:rPr>
                <w:iCs/>
                <w:color w:val="auto"/>
                <w:sz w:val="20"/>
                <w:szCs w:val="20"/>
              </w:rPr>
              <w:t>2.</w:t>
            </w:r>
          </w:p>
        </w:tc>
        <w:tc>
          <w:tcPr>
            <w:tcW w:w="2856" w:type="dxa"/>
            <w:vAlign w:val="center"/>
          </w:tcPr>
          <w:p w14:paraId="6FF6AC0E" w14:textId="77777777" w:rsidR="00DB1ED8" w:rsidRPr="0032128F" w:rsidRDefault="00DB1ED8" w:rsidP="00D44D27">
            <w:pPr>
              <w:jc w:val="center"/>
              <w:rPr>
                <w:iCs/>
                <w:color w:val="auto"/>
                <w:sz w:val="20"/>
                <w:szCs w:val="20"/>
              </w:rPr>
            </w:pPr>
          </w:p>
        </w:tc>
        <w:tc>
          <w:tcPr>
            <w:tcW w:w="1701" w:type="dxa"/>
            <w:vAlign w:val="center"/>
          </w:tcPr>
          <w:p w14:paraId="6533875A" w14:textId="77777777" w:rsidR="00DB1ED8" w:rsidRPr="0032128F" w:rsidRDefault="00DB1ED8" w:rsidP="00D44D27">
            <w:pPr>
              <w:jc w:val="center"/>
              <w:rPr>
                <w:iCs/>
                <w:color w:val="auto"/>
                <w:sz w:val="20"/>
                <w:szCs w:val="20"/>
              </w:rPr>
            </w:pPr>
          </w:p>
        </w:tc>
        <w:tc>
          <w:tcPr>
            <w:tcW w:w="2268" w:type="dxa"/>
            <w:vAlign w:val="center"/>
          </w:tcPr>
          <w:p w14:paraId="04DC61B0" w14:textId="77777777" w:rsidR="00DB1ED8" w:rsidRPr="0032128F" w:rsidRDefault="00DB1ED8" w:rsidP="00D44D27">
            <w:pPr>
              <w:jc w:val="center"/>
              <w:rPr>
                <w:iCs/>
                <w:color w:val="auto"/>
                <w:sz w:val="20"/>
                <w:szCs w:val="20"/>
              </w:rPr>
            </w:pPr>
          </w:p>
        </w:tc>
        <w:tc>
          <w:tcPr>
            <w:tcW w:w="1167" w:type="dxa"/>
            <w:vAlign w:val="center"/>
          </w:tcPr>
          <w:p w14:paraId="159C5630" w14:textId="77777777" w:rsidR="00DB1ED8" w:rsidRPr="0032128F" w:rsidRDefault="00DB1ED8" w:rsidP="00D44D27">
            <w:pPr>
              <w:jc w:val="center"/>
              <w:rPr>
                <w:iCs/>
                <w:color w:val="auto"/>
                <w:sz w:val="20"/>
                <w:szCs w:val="20"/>
              </w:rPr>
            </w:pPr>
          </w:p>
        </w:tc>
        <w:tc>
          <w:tcPr>
            <w:tcW w:w="1236" w:type="dxa"/>
            <w:vAlign w:val="center"/>
          </w:tcPr>
          <w:p w14:paraId="29A31A39" w14:textId="77777777" w:rsidR="00DB1ED8" w:rsidRPr="0032128F" w:rsidRDefault="00DB1ED8" w:rsidP="00D44D27">
            <w:pPr>
              <w:jc w:val="center"/>
              <w:rPr>
                <w:iCs/>
                <w:color w:val="auto"/>
                <w:sz w:val="20"/>
                <w:szCs w:val="20"/>
              </w:rPr>
            </w:pPr>
          </w:p>
        </w:tc>
      </w:tr>
      <w:tr w:rsidR="00DB1ED8" w:rsidRPr="0032128F" w14:paraId="7E30E45F" w14:textId="77777777" w:rsidTr="00D44D27">
        <w:tc>
          <w:tcPr>
            <w:tcW w:w="400" w:type="dxa"/>
            <w:vAlign w:val="center"/>
          </w:tcPr>
          <w:p w14:paraId="1E5FBD49" w14:textId="77777777" w:rsidR="00DB1ED8" w:rsidRPr="0032128F" w:rsidRDefault="00DB1ED8" w:rsidP="00D44D27">
            <w:pPr>
              <w:jc w:val="both"/>
              <w:rPr>
                <w:iCs/>
                <w:color w:val="auto"/>
                <w:sz w:val="20"/>
                <w:szCs w:val="20"/>
              </w:rPr>
            </w:pPr>
            <w:r w:rsidRPr="0032128F">
              <w:rPr>
                <w:iCs/>
                <w:color w:val="auto"/>
                <w:sz w:val="20"/>
                <w:szCs w:val="20"/>
              </w:rPr>
              <w:t>3.</w:t>
            </w:r>
          </w:p>
        </w:tc>
        <w:tc>
          <w:tcPr>
            <w:tcW w:w="2856" w:type="dxa"/>
            <w:vAlign w:val="center"/>
          </w:tcPr>
          <w:p w14:paraId="59ED62B9" w14:textId="77777777" w:rsidR="00DB1ED8" w:rsidRPr="0032128F" w:rsidRDefault="00DB1ED8" w:rsidP="00D44D27">
            <w:pPr>
              <w:jc w:val="center"/>
              <w:rPr>
                <w:iCs/>
                <w:color w:val="auto"/>
                <w:sz w:val="20"/>
                <w:szCs w:val="20"/>
              </w:rPr>
            </w:pPr>
          </w:p>
        </w:tc>
        <w:tc>
          <w:tcPr>
            <w:tcW w:w="1701" w:type="dxa"/>
            <w:vAlign w:val="center"/>
          </w:tcPr>
          <w:p w14:paraId="02F13ECF" w14:textId="77777777" w:rsidR="00DB1ED8" w:rsidRPr="0032128F" w:rsidRDefault="00DB1ED8" w:rsidP="00D44D27">
            <w:pPr>
              <w:jc w:val="center"/>
              <w:rPr>
                <w:iCs/>
                <w:color w:val="auto"/>
                <w:sz w:val="20"/>
                <w:szCs w:val="20"/>
              </w:rPr>
            </w:pPr>
          </w:p>
        </w:tc>
        <w:tc>
          <w:tcPr>
            <w:tcW w:w="2268" w:type="dxa"/>
            <w:vAlign w:val="center"/>
          </w:tcPr>
          <w:p w14:paraId="7C033861" w14:textId="77777777" w:rsidR="00DB1ED8" w:rsidRPr="0032128F" w:rsidRDefault="00DB1ED8" w:rsidP="00D44D27">
            <w:pPr>
              <w:jc w:val="center"/>
              <w:rPr>
                <w:iCs/>
                <w:color w:val="auto"/>
                <w:sz w:val="20"/>
                <w:szCs w:val="20"/>
              </w:rPr>
            </w:pPr>
          </w:p>
        </w:tc>
        <w:tc>
          <w:tcPr>
            <w:tcW w:w="1167" w:type="dxa"/>
            <w:vAlign w:val="center"/>
          </w:tcPr>
          <w:p w14:paraId="2296CF63" w14:textId="77777777" w:rsidR="00DB1ED8" w:rsidRPr="0032128F" w:rsidRDefault="00DB1ED8" w:rsidP="00D44D27">
            <w:pPr>
              <w:jc w:val="center"/>
              <w:rPr>
                <w:iCs/>
                <w:color w:val="auto"/>
                <w:sz w:val="20"/>
                <w:szCs w:val="20"/>
              </w:rPr>
            </w:pPr>
          </w:p>
        </w:tc>
        <w:tc>
          <w:tcPr>
            <w:tcW w:w="1236" w:type="dxa"/>
            <w:vAlign w:val="center"/>
          </w:tcPr>
          <w:p w14:paraId="0E9ED3D2" w14:textId="77777777" w:rsidR="00DB1ED8" w:rsidRPr="0032128F" w:rsidRDefault="00DB1ED8" w:rsidP="00D44D27">
            <w:pPr>
              <w:jc w:val="center"/>
              <w:rPr>
                <w:iCs/>
                <w:color w:val="auto"/>
                <w:sz w:val="20"/>
                <w:szCs w:val="20"/>
              </w:rPr>
            </w:pPr>
          </w:p>
        </w:tc>
      </w:tr>
    </w:tbl>
    <w:p w14:paraId="34B5FC7C" w14:textId="77777777" w:rsidR="00DB1ED8" w:rsidRPr="0032128F" w:rsidRDefault="00DB1ED8" w:rsidP="00DB1ED8">
      <w:pPr>
        <w:jc w:val="both"/>
        <w:rPr>
          <w:iCs/>
          <w:color w:val="auto"/>
        </w:rPr>
      </w:pPr>
    </w:p>
    <w:tbl>
      <w:tblPr>
        <w:tblStyle w:val="a3"/>
        <w:tblW w:w="0" w:type="auto"/>
        <w:tblLook w:val="04A0" w:firstRow="1" w:lastRow="0" w:firstColumn="1" w:lastColumn="0" w:noHBand="0" w:noVBand="1"/>
      </w:tblPr>
      <w:tblGrid>
        <w:gridCol w:w="450"/>
        <w:gridCol w:w="3409"/>
      </w:tblGrid>
      <w:tr w:rsidR="0032128F" w:rsidRPr="0032128F" w14:paraId="5C58190D" w14:textId="77777777" w:rsidTr="00D44D27">
        <w:tc>
          <w:tcPr>
            <w:tcW w:w="0" w:type="auto"/>
            <w:vAlign w:val="center"/>
          </w:tcPr>
          <w:p w14:paraId="44A3F125" w14:textId="77777777" w:rsidR="00DF36D4" w:rsidRPr="0032128F" w:rsidRDefault="00DF36D4" w:rsidP="00D44D27">
            <w:pPr>
              <w:jc w:val="center"/>
              <w:rPr>
                <w:iCs/>
                <w:color w:val="auto"/>
                <w:sz w:val="20"/>
                <w:szCs w:val="20"/>
                <w:lang w:val="en-US"/>
              </w:rPr>
            </w:pPr>
            <w:r w:rsidRPr="0032128F">
              <w:rPr>
                <w:b/>
                <w:bCs/>
                <w:iCs/>
                <w:color w:val="auto"/>
                <w:sz w:val="20"/>
                <w:szCs w:val="20"/>
              </w:rPr>
              <w:t>№</w:t>
            </w:r>
          </w:p>
        </w:tc>
        <w:tc>
          <w:tcPr>
            <w:tcW w:w="0" w:type="auto"/>
            <w:vAlign w:val="center"/>
          </w:tcPr>
          <w:p w14:paraId="69695A51" w14:textId="77777777" w:rsidR="00DF36D4" w:rsidRPr="0032128F" w:rsidRDefault="00DF36D4" w:rsidP="00D44D27">
            <w:pPr>
              <w:jc w:val="center"/>
              <w:rPr>
                <w:iCs/>
                <w:color w:val="auto"/>
                <w:sz w:val="20"/>
                <w:szCs w:val="20"/>
                <w:lang w:val="en-US"/>
              </w:rPr>
            </w:pPr>
            <w:r w:rsidRPr="0032128F">
              <w:rPr>
                <w:b/>
                <w:bCs/>
                <w:iCs/>
                <w:color w:val="auto"/>
                <w:sz w:val="20"/>
                <w:szCs w:val="20"/>
              </w:rPr>
              <w:t>Текущий</w:t>
            </w:r>
            <w:r w:rsidRPr="0032128F">
              <w:rPr>
                <w:b/>
                <w:bCs/>
                <w:iCs/>
                <w:color w:val="auto"/>
                <w:sz w:val="20"/>
                <w:szCs w:val="20"/>
                <w:lang w:val="en-US"/>
              </w:rPr>
              <w:t xml:space="preserve"> GLP </w:t>
            </w:r>
            <w:r w:rsidRPr="0032128F">
              <w:rPr>
                <w:b/>
                <w:bCs/>
                <w:iCs/>
                <w:color w:val="auto"/>
                <w:sz w:val="20"/>
                <w:szCs w:val="20"/>
              </w:rPr>
              <w:t>статус</w:t>
            </w:r>
          </w:p>
        </w:tc>
      </w:tr>
      <w:tr w:rsidR="0032128F" w:rsidRPr="0032128F" w14:paraId="5689C7B6" w14:textId="77777777" w:rsidTr="00D44D27">
        <w:tc>
          <w:tcPr>
            <w:tcW w:w="0" w:type="auto"/>
          </w:tcPr>
          <w:p w14:paraId="3AC5F352" w14:textId="77777777" w:rsidR="00DF36D4" w:rsidRPr="0032128F" w:rsidRDefault="00DF36D4" w:rsidP="00D44D27">
            <w:pPr>
              <w:jc w:val="both"/>
              <w:rPr>
                <w:iCs/>
                <w:color w:val="auto"/>
                <w:sz w:val="20"/>
                <w:szCs w:val="20"/>
                <w:lang w:val="en-US"/>
              </w:rPr>
            </w:pPr>
            <w:r w:rsidRPr="0032128F">
              <w:rPr>
                <w:iCs/>
                <w:color w:val="auto"/>
                <w:sz w:val="20"/>
                <w:szCs w:val="20"/>
                <w:lang w:val="en-US"/>
              </w:rPr>
              <w:t>i)</w:t>
            </w:r>
          </w:p>
        </w:tc>
        <w:tc>
          <w:tcPr>
            <w:tcW w:w="0" w:type="auto"/>
          </w:tcPr>
          <w:p w14:paraId="4459FF06" w14:textId="77777777" w:rsidR="00DF36D4" w:rsidRPr="0032128F" w:rsidRDefault="00DF36D4" w:rsidP="00D44D27">
            <w:pPr>
              <w:jc w:val="both"/>
              <w:rPr>
                <w:iCs/>
                <w:color w:val="auto"/>
                <w:sz w:val="20"/>
                <w:szCs w:val="20"/>
              </w:rPr>
            </w:pPr>
            <w:r w:rsidRPr="0032128F">
              <w:rPr>
                <w:iCs/>
                <w:color w:val="auto"/>
                <w:sz w:val="20"/>
                <w:szCs w:val="20"/>
              </w:rPr>
              <w:t>Соответствует</w:t>
            </w:r>
          </w:p>
        </w:tc>
      </w:tr>
      <w:tr w:rsidR="0032128F" w:rsidRPr="0032128F" w14:paraId="7E5744A8" w14:textId="77777777" w:rsidTr="00D44D27">
        <w:tc>
          <w:tcPr>
            <w:tcW w:w="0" w:type="auto"/>
          </w:tcPr>
          <w:p w14:paraId="7EBF7824" w14:textId="77777777" w:rsidR="00DF36D4" w:rsidRPr="0032128F" w:rsidRDefault="00DF36D4" w:rsidP="00D44D27">
            <w:pPr>
              <w:jc w:val="both"/>
              <w:rPr>
                <w:iCs/>
                <w:color w:val="auto"/>
                <w:sz w:val="20"/>
                <w:szCs w:val="20"/>
                <w:lang w:val="en-US"/>
              </w:rPr>
            </w:pPr>
            <w:r w:rsidRPr="0032128F">
              <w:rPr>
                <w:iCs/>
                <w:color w:val="auto"/>
                <w:sz w:val="20"/>
                <w:szCs w:val="20"/>
                <w:lang w:val="en-US"/>
              </w:rPr>
              <w:t>ii)</w:t>
            </w:r>
          </w:p>
        </w:tc>
        <w:tc>
          <w:tcPr>
            <w:tcW w:w="0" w:type="auto"/>
          </w:tcPr>
          <w:p w14:paraId="124A34FF" w14:textId="77777777" w:rsidR="00DF36D4" w:rsidRPr="0032128F" w:rsidRDefault="00DF36D4" w:rsidP="00D44D27">
            <w:pPr>
              <w:jc w:val="both"/>
              <w:rPr>
                <w:iCs/>
                <w:color w:val="auto"/>
                <w:sz w:val="20"/>
                <w:szCs w:val="20"/>
              </w:rPr>
            </w:pPr>
            <w:r w:rsidRPr="0032128F">
              <w:rPr>
                <w:iCs/>
                <w:color w:val="auto"/>
                <w:sz w:val="20"/>
                <w:szCs w:val="20"/>
              </w:rPr>
              <w:t>Не соответствует</w:t>
            </w:r>
          </w:p>
        </w:tc>
      </w:tr>
      <w:tr w:rsidR="0032128F" w:rsidRPr="0032128F" w14:paraId="2BC3E3BD" w14:textId="77777777" w:rsidTr="00D44D27">
        <w:tc>
          <w:tcPr>
            <w:tcW w:w="0" w:type="auto"/>
          </w:tcPr>
          <w:p w14:paraId="74F1E55A" w14:textId="77777777" w:rsidR="00DF36D4" w:rsidRPr="0032128F" w:rsidRDefault="00DF36D4" w:rsidP="00D44D27">
            <w:pPr>
              <w:jc w:val="both"/>
              <w:rPr>
                <w:iCs/>
                <w:color w:val="auto"/>
                <w:sz w:val="20"/>
                <w:szCs w:val="20"/>
                <w:lang w:val="en-US"/>
              </w:rPr>
            </w:pPr>
            <w:r w:rsidRPr="0032128F">
              <w:rPr>
                <w:iCs/>
                <w:color w:val="auto"/>
                <w:sz w:val="20"/>
                <w:szCs w:val="20"/>
                <w:lang w:val="en-US"/>
              </w:rPr>
              <w:t>iii)</w:t>
            </w:r>
          </w:p>
        </w:tc>
        <w:tc>
          <w:tcPr>
            <w:tcW w:w="0" w:type="auto"/>
          </w:tcPr>
          <w:p w14:paraId="23EC710C" w14:textId="77777777" w:rsidR="00DF36D4" w:rsidRPr="0032128F" w:rsidRDefault="00DF36D4" w:rsidP="00D44D27">
            <w:pPr>
              <w:jc w:val="both"/>
              <w:rPr>
                <w:iCs/>
                <w:color w:val="auto"/>
                <w:sz w:val="20"/>
                <w:szCs w:val="20"/>
              </w:rPr>
            </w:pPr>
            <w:r w:rsidRPr="0032128F">
              <w:rPr>
                <w:iCs/>
                <w:color w:val="auto"/>
                <w:sz w:val="20"/>
                <w:szCs w:val="20"/>
              </w:rPr>
              <w:t>На рассмотрении</w:t>
            </w:r>
          </w:p>
        </w:tc>
      </w:tr>
      <w:tr w:rsidR="00DF36D4" w:rsidRPr="0032128F" w14:paraId="56E92A11" w14:textId="77777777" w:rsidTr="00D44D27">
        <w:tc>
          <w:tcPr>
            <w:tcW w:w="0" w:type="auto"/>
          </w:tcPr>
          <w:p w14:paraId="1504A381" w14:textId="77777777" w:rsidR="00DF36D4" w:rsidRPr="0032128F" w:rsidRDefault="00DF36D4" w:rsidP="00D44D27">
            <w:pPr>
              <w:jc w:val="both"/>
              <w:rPr>
                <w:iCs/>
                <w:color w:val="auto"/>
                <w:sz w:val="20"/>
                <w:szCs w:val="20"/>
                <w:lang w:val="en-US"/>
              </w:rPr>
            </w:pPr>
            <w:r w:rsidRPr="0032128F">
              <w:rPr>
                <w:iCs/>
                <w:color w:val="auto"/>
                <w:sz w:val="20"/>
                <w:szCs w:val="20"/>
                <w:lang w:val="en-US"/>
              </w:rPr>
              <w:t>iv)</w:t>
            </w:r>
          </w:p>
        </w:tc>
        <w:tc>
          <w:tcPr>
            <w:tcW w:w="0" w:type="auto"/>
          </w:tcPr>
          <w:p w14:paraId="3FAE6C60" w14:textId="77777777" w:rsidR="00DF36D4" w:rsidRPr="0032128F" w:rsidRDefault="00DF36D4" w:rsidP="00D44D27">
            <w:pPr>
              <w:jc w:val="both"/>
              <w:rPr>
                <w:iCs/>
                <w:color w:val="auto"/>
                <w:sz w:val="20"/>
                <w:szCs w:val="20"/>
              </w:rPr>
            </w:pPr>
            <w:r w:rsidRPr="0032128F">
              <w:rPr>
                <w:iCs/>
                <w:color w:val="auto"/>
                <w:sz w:val="20"/>
                <w:szCs w:val="20"/>
              </w:rPr>
              <w:t>Исключен с программы мониторинга</w:t>
            </w:r>
          </w:p>
        </w:tc>
      </w:tr>
    </w:tbl>
    <w:p w14:paraId="49FFBC65" w14:textId="77777777" w:rsidR="00DB1ED8" w:rsidRPr="0032128F" w:rsidRDefault="00DB1ED8" w:rsidP="00DB1ED8">
      <w:pPr>
        <w:jc w:val="both"/>
        <w:rPr>
          <w:iCs/>
          <w:color w:val="auto"/>
        </w:rPr>
      </w:pPr>
    </w:p>
    <w:tbl>
      <w:tblPr>
        <w:tblStyle w:val="a3"/>
        <w:tblW w:w="0" w:type="auto"/>
        <w:tblLook w:val="04A0" w:firstRow="1" w:lastRow="0" w:firstColumn="1" w:lastColumn="0" w:noHBand="0" w:noVBand="1"/>
      </w:tblPr>
      <w:tblGrid>
        <w:gridCol w:w="417"/>
        <w:gridCol w:w="6842"/>
      </w:tblGrid>
      <w:tr w:rsidR="0032128F" w:rsidRPr="0032128F" w14:paraId="3012F127" w14:textId="77777777" w:rsidTr="00D44D27">
        <w:tc>
          <w:tcPr>
            <w:tcW w:w="0" w:type="auto"/>
            <w:vAlign w:val="center"/>
          </w:tcPr>
          <w:p w14:paraId="72EB4FF2" w14:textId="77777777" w:rsidR="00DF36D4" w:rsidRPr="0032128F" w:rsidRDefault="00DF36D4" w:rsidP="00D44D27">
            <w:pPr>
              <w:jc w:val="center"/>
              <w:rPr>
                <w:iCs/>
                <w:color w:val="auto"/>
                <w:sz w:val="20"/>
                <w:szCs w:val="20"/>
              </w:rPr>
            </w:pPr>
            <w:r w:rsidRPr="0032128F">
              <w:rPr>
                <w:b/>
                <w:bCs/>
                <w:iCs/>
                <w:color w:val="auto"/>
                <w:sz w:val="20"/>
                <w:szCs w:val="20"/>
              </w:rPr>
              <w:t>№</w:t>
            </w:r>
          </w:p>
        </w:tc>
        <w:tc>
          <w:tcPr>
            <w:tcW w:w="0" w:type="auto"/>
            <w:vAlign w:val="center"/>
          </w:tcPr>
          <w:p w14:paraId="2FCFDAE8" w14:textId="77777777" w:rsidR="00DF36D4" w:rsidRPr="0032128F" w:rsidRDefault="00DF36D4" w:rsidP="00D44D27">
            <w:pPr>
              <w:jc w:val="center"/>
              <w:rPr>
                <w:iCs/>
                <w:color w:val="auto"/>
                <w:sz w:val="20"/>
                <w:szCs w:val="20"/>
                <w:lang w:val="en-US"/>
              </w:rPr>
            </w:pPr>
            <w:r w:rsidRPr="0032128F">
              <w:rPr>
                <w:b/>
                <w:bCs/>
                <w:iCs/>
                <w:color w:val="auto"/>
                <w:sz w:val="20"/>
                <w:szCs w:val="20"/>
              </w:rPr>
              <w:t>Виды</w:t>
            </w:r>
            <w:r w:rsidRPr="0032128F">
              <w:rPr>
                <w:b/>
                <w:bCs/>
                <w:iCs/>
                <w:color w:val="auto"/>
                <w:sz w:val="20"/>
                <w:szCs w:val="20"/>
                <w:lang w:val="en-US"/>
              </w:rPr>
              <w:t xml:space="preserve"> </w:t>
            </w:r>
            <w:r w:rsidRPr="0032128F">
              <w:rPr>
                <w:b/>
                <w:bCs/>
                <w:iCs/>
                <w:color w:val="auto"/>
                <w:sz w:val="20"/>
                <w:szCs w:val="20"/>
              </w:rPr>
              <w:t>исследований</w:t>
            </w:r>
          </w:p>
        </w:tc>
      </w:tr>
      <w:tr w:rsidR="0032128F" w:rsidRPr="0032128F" w14:paraId="72F93F11" w14:textId="77777777" w:rsidTr="00D44D27">
        <w:tc>
          <w:tcPr>
            <w:tcW w:w="0" w:type="auto"/>
          </w:tcPr>
          <w:p w14:paraId="61BA2AD9" w14:textId="77777777" w:rsidR="00DF36D4" w:rsidRPr="0032128F" w:rsidRDefault="00DF36D4" w:rsidP="00D44D27">
            <w:pPr>
              <w:jc w:val="both"/>
              <w:rPr>
                <w:iCs/>
                <w:color w:val="auto"/>
                <w:sz w:val="20"/>
                <w:szCs w:val="20"/>
              </w:rPr>
            </w:pPr>
            <w:r w:rsidRPr="0032128F">
              <w:rPr>
                <w:iCs/>
                <w:color w:val="auto"/>
                <w:sz w:val="20"/>
                <w:szCs w:val="20"/>
              </w:rPr>
              <w:t>1.</w:t>
            </w:r>
          </w:p>
        </w:tc>
        <w:tc>
          <w:tcPr>
            <w:tcW w:w="0" w:type="auto"/>
          </w:tcPr>
          <w:p w14:paraId="3E153ADB" w14:textId="77777777" w:rsidR="00DF36D4" w:rsidRPr="0032128F" w:rsidRDefault="00DF36D4" w:rsidP="00D44D27">
            <w:pPr>
              <w:rPr>
                <w:iCs/>
                <w:color w:val="auto"/>
                <w:sz w:val="20"/>
                <w:szCs w:val="20"/>
              </w:rPr>
            </w:pPr>
            <w:r w:rsidRPr="0032128F">
              <w:rPr>
                <w:iCs/>
                <w:color w:val="auto"/>
                <w:sz w:val="20"/>
                <w:szCs w:val="20"/>
              </w:rPr>
              <w:t>Физико-химические испытания</w:t>
            </w:r>
          </w:p>
        </w:tc>
      </w:tr>
      <w:tr w:rsidR="0032128F" w:rsidRPr="0032128F" w14:paraId="3964BCF8" w14:textId="77777777" w:rsidTr="00D44D27">
        <w:tc>
          <w:tcPr>
            <w:tcW w:w="0" w:type="auto"/>
          </w:tcPr>
          <w:p w14:paraId="5EF57406" w14:textId="77777777" w:rsidR="00DF36D4" w:rsidRPr="0032128F" w:rsidRDefault="00DF36D4" w:rsidP="00D44D27">
            <w:pPr>
              <w:jc w:val="both"/>
              <w:rPr>
                <w:iCs/>
                <w:color w:val="auto"/>
                <w:sz w:val="20"/>
                <w:szCs w:val="20"/>
              </w:rPr>
            </w:pPr>
            <w:r w:rsidRPr="0032128F">
              <w:rPr>
                <w:iCs/>
                <w:color w:val="auto"/>
                <w:sz w:val="20"/>
                <w:szCs w:val="20"/>
              </w:rPr>
              <w:t>2.</w:t>
            </w:r>
          </w:p>
        </w:tc>
        <w:tc>
          <w:tcPr>
            <w:tcW w:w="0" w:type="auto"/>
          </w:tcPr>
          <w:p w14:paraId="4B332220" w14:textId="77777777" w:rsidR="00DF36D4" w:rsidRPr="0032128F" w:rsidRDefault="00DF36D4" w:rsidP="00D44D27">
            <w:pPr>
              <w:pStyle w:val="Default"/>
              <w:rPr>
                <w:rFonts w:ascii="Times New Roman" w:hAnsi="Times New Roman" w:cs="Times New Roman"/>
                <w:iCs/>
                <w:color w:val="auto"/>
                <w:sz w:val="20"/>
                <w:szCs w:val="20"/>
              </w:rPr>
            </w:pPr>
            <w:r w:rsidRPr="0032128F">
              <w:rPr>
                <w:rFonts w:ascii="Times New Roman" w:hAnsi="Times New Roman" w:cs="Times New Roman"/>
                <w:iCs/>
                <w:color w:val="auto"/>
                <w:sz w:val="20"/>
                <w:szCs w:val="20"/>
              </w:rPr>
              <w:t>Исследования токсичности</w:t>
            </w:r>
          </w:p>
        </w:tc>
      </w:tr>
      <w:tr w:rsidR="0032128F" w:rsidRPr="0032128F" w14:paraId="789ABA4F" w14:textId="77777777" w:rsidTr="00D44D27">
        <w:tc>
          <w:tcPr>
            <w:tcW w:w="0" w:type="auto"/>
          </w:tcPr>
          <w:p w14:paraId="68B2595F" w14:textId="77777777" w:rsidR="00DF36D4" w:rsidRPr="0032128F" w:rsidRDefault="00DF36D4" w:rsidP="00D44D27">
            <w:pPr>
              <w:jc w:val="both"/>
              <w:rPr>
                <w:iCs/>
                <w:color w:val="auto"/>
                <w:sz w:val="20"/>
                <w:szCs w:val="20"/>
              </w:rPr>
            </w:pPr>
            <w:r w:rsidRPr="0032128F">
              <w:rPr>
                <w:iCs/>
                <w:color w:val="auto"/>
                <w:sz w:val="20"/>
                <w:szCs w:val="20"/>
              </w:rPr>
              <w:t>3.</w:t>
            </w:r>
          </w:p>
        </w:tc>
        <w:tc>
          <w:tcPr>
            <w:tcW w:w="0" w:type="auto"/>
          </w:tcPr>
          <w:p w14:paraId="43D1E0C0" w14:textId="77777777" w:rsidR="00DF36D4" w:rsidRPr="0032128F" w:rsidRDefault="00DF36D4" w:rsidP="00D44D27">
            <w:pPr>
              <w:pStyle w:val="Default"/>
              <w:rPr>
                <w:rFonts w:ascii="Times New Roman" w:hAnsi="Times New Roman" w:cs="Times New Roman"/>
                <w:iCs/>
                <w:color w:val="auto"/>
                <w:sz w:val="20"/>
                <w:szCs w:val="20"/>
              </w:rPr>
            </w:pPr>
            <w:r w:rsidRPr="0032128F">
              <w:rPr>
                <w:rFonts w:ascii="Times New Roman" w:hAnsi="Times New Roman" w:cs="Times New Roman"/>
                <w:iCs/>
                <w:color w:val="auto"/>
                <w:sz w:val="20"/>
                <w:szCs w:val="20"/>
              </w:rPr>
              <w:t>Исследования мутагенности</w:t>
            </w:r>
          </w:p>
        </w:tc>
      </w:tr>
      <w:tr w:rsidR="0032128F" w:rsidRPr="0032128F" w14:paraId="6C58E846" w14:textId="77777777" w:rsidTr="00D44D27">
        <w:tc>
          <w:tcPr>
            <w:tcW w:w="0" w:type="auto"/>
          </w:tcPr>
          <w:p w14:paraId="62EA677A" w14:textId="77777777" w:rsidR="00DF36D4" w:rsidRPr="0032128F" w:rsidRDefault="00DF36D4" w:rsidP="00D44D27">
            <w:pPr>
              <w:jc w:val="both"/>
              <w:rPr>
                <w:iCs/>
                <w:color w:val="auto"/>
                <w:sz w:val="20"/>
                <w:szCs w:val="20"/>
              </w:rPr>
            </w:pPr>
            <w:r w:rsidRPr="0032128F">
              <w:rPr>
                <w:iCs/>
                <w:color w:val="auto"/>
                <w:sz w:val="20"/>
                <w:szCs w:val="20"/>
              </w:rPr>
              <w:t>4.</w:t>
            </w:r>
          </w:p>
        </w:tc>
        <w:tc>
          <w:tcPr>
            <w:tcW w:w="0" w:type="auto"/>
          </w:tcPr>
          <w:p w14:paraId="27729953" w14:textId="77777777" w:rsidR="00DF36D4" w:rsidRPr="0032128F" w:rsidRDefault="00DF36D4" w:rsidP="00D44D27">
            <w:pPr>
              <w:pStyle w:val="Default"/>
              <w:rPr>
                <w:rFonts w:ascii="Times New Roman" w:hAnsi="Times New Roman" w:cs="Times New Roman"/>
                <w:iCs/>
                <w:color w:val="auto"/>
                <w:sz w:val="20"/>
                <w:szCs w:val="20"/>
              </w:rPr>
            </w:pPr>
            <w:r w:rsidRPr="0032128F">
              <w:rPr>
                <w:rFonts w:ascii="Times New Roman" w:hAnsi="Times New Roman" w:cs="Times New Roman"/>
                <w:iCs/>
                <w:color w:val="auto"/>
                <w:sz w:val="20"/>
                <w:szCs w:val="20"/>
              </w:rPr>
              <w:t>Экологические исследования токсичности на водных и наземных организмах</w:t>
            </w:r>
          </w:p>
        </w:tc>
      </w:tr>
      <w:tr w:rsidR="0032128F" w:rsidRPr="0032128F" w14:paraId="2105D8A4" w14:textId="77777777" w:rsidTr="00D44D27">
        <w:tc>
          <w:tcPr>
            <w:tcW w:w="0" w:type="auto"/>
          </w:tcPr>
          <w:p w14:paraId="29D3BFA4" w14:textId="77777777" w:rsidR="00DF36D4" w:rsidRPr="0032128F" w:rsidRDefault="00DF36D4" w:rsidP="00D44D27">
            <w:pPr>
              <w:jc w:val="both"/>
              <w:rPr>
                <w:iCs/>
                <w:color w:val="auto"/>
                <w:sz w:val="20"/>
                <w:szCs w:val="20"/>
              </w:rPr>
            </w:pPr>
            <w:r w:rsidRPr="0032128F">
              <w:rPr>
                <w:iCs/>
                <w:color w:val="auto"/>
                <w:sz w:val="20"/>
                <w:szCs w:val="20"/>
              </w:rPr>
              <w:t>5.</w:t>
            </w:r>
          </w:p>
        </w:tc>
        <w:tc>
          <w:tcPr>
            <w:tcW w:w="0" w:type="auto"/>
          </w:tcPr>
          <w:p w14:paraId="2DE31BB0" w14:textId="77777777" w:rsidR="00DF36D4" w:rsidRPr="0032128F" w:rsidRDefault="00DF36D4" w:rsidP="00D44D27">
            <w:pPr>
              <w:pStyle w:val="Default"/>
              <w:rPr>
                <w:rFonts w:ascii="Times New Roman" w:hAnsi="Times New Roman" w:cs="Times New Roman"/>
                <w:iCs/>
                <w:color w:val="auto"/>
                <w:sz w:val="20"/>
                <w:szCs w:val="20"/>
              </w:rPr>
            </w:pPr>
            <w:r w:rsidRPr="0032128F">
              <w:rPr>
                <w:rFonts w:ascii="Times New Roman" w:hAnsi="Times New Roman" w:cs="Times New Roman"/>
                <w:iCs/>
                <w:color w:val="auto"/>
                <w:sz w:val="20"/>
                <w:szCs w:val="20"/>
              </w:rPr>
              <w:t>Исследования поведения в воде, почве и воздухе, биоаккумуляции</w:t>
            </w:r>
          </w:p>
        </w:tc>
      </w:tr>
      <w:tr w:rsidR="0032128F" w:rsidRPr="0032128F" w14:paraId="0501048C" w14:textId="77777777" w:rsidTr="00D44D27">
        <w:tc>
          <w:tcPr>
            <w:tcW w:w="0" w:type="auto"/>
          </w:tcPr>
          <w:p w14:paraId="7854D2D5" w14:textId="77777777" w:rsidR="00DF36D4" w:rsidRPr="0032128F" w:rsidRDefault="00DF36D4" w:rsidP="00D44D27">
            <w:pPr>
              <w:jc w:val="both"/>
              <w:rPr>
                <w:iCs/>
                <w:color w:val="auto"/>
                <w:sz w:val="20"/>
                <w:szCs w:val="20"/>
              </w:rPr>
            </w:pPr>
            <w:r w:rsidRPr="0032128F">
              <w:rPr>
                <w:iCs/>
                <w:color w:val="auto"/>
                <w:sz w:val="20"/>
                <w:szCs w:val="20"/>
              </w:rPr>
              <w:t>6.</w:t>
            </w:r>
          </w:p>
        </w:tc>
        <w:tc>
          <w:tcPr>
            <w:tcW w:w="0" w:type="auto"/>
          </w:tcPr>
          <w:p w14:paraId="6B7B1800" w14:textId="77777777" w:rsidR="00DF36D4" w:rsidRPr="0032128F" w:rsidRDefault="00DF36D4" w:rsidP="00D44D27">
            <w:pPr>
              <w:pStyle w:val="Default"/>
              <w:rPr>
                <w:rFonts w:ascii="Times New Roman" w:hAnsi="Times New Roman" w:cs="Times New Roman"/>
                <w:iCs/>
                <w:color w:val="auto"/>
                <w:sz w:val="20"/>
                <w:szCs w:val="20"/>
              </w:rPr>
            </w:pPr>
            <w:r w:rsidRPr="0032128F">
              <w:rPr>
                <w:rFonts w:ascii="Times New Roman" w:hAnsi="Times New Roman" w:cs="Times New Roman"/>
                <w:iCs/>
                <w:color w:val="auto"/>
                <w:sz w:val="20"/>
                <w:szCs w:val="20"/>
              </w:rPr>
              <w:t>Исследования остатков</w:t>
            </w:r>
          </w:p>
        </w:tc>
      </w:tr>
      <w:tr w:rsidR="0032128F" w:rsidRPr="0032128F" w14:paraId="6055A363" w14:textId="77777777" w:rsidTr="00D44D27">
        <w:tc>
          <w:tcPr>
            <w:tcW w:w="0" w:type="auto"/>
          </w:tcPr>
          <w:p w14:paraId="13181C58" w14:textId="77777777" w:rsidR="00DF36D4" w:rsidRPr="0032128F" w:rsidRDefault="00DF36D4" w:rsidP="00D44D27">
            <w:pPr>
              <w:jc w:val="both"/>
              <w:rPr>
                <w:iCs/>
                <w:color w:val="auto"/>
                <w:sz w:val="20"/>
                <w:szCs w:val="20"/>
              </w:rPr>
            </w:pPr>
            <w:r w:rsidRPr="0032128F">
              <w:rPr>
                <w:iCs/>
                <w:color w:val="auto"/>
                <w:sz w:val="20"/>
                <w:szCs w:val="20"/>
              </w:rPr>
              <w:t>7.</w:t>
            </w:r>
          </w:p>
        </w:tc>
        <w:tc>
          <w:tcPr>
            <w:tcW w:w="0" w:type="auto"/>
          </w:tcPr>
          <w:p w14:paraId="7B49E924" w14:textId="77777777" w:rsidR="00DF36D4" w:rsidRPr="0032128F" w:rsidRDefault="00DF36D4" w:rsidP="00D44D27">
            <w:pPr>
              <w:pStyle w:val="Default"/>
              <w:rPr>
                <w:rFonts w:ascii="Times New Roman" w:hAnsi="Times New Roman" w:cs="Times New Roman"/>
                <w:iCs/>
                <w:color w:val="auto"/>
                <w:sz w:val="20"/>
                <w:szCs w:val="20"/>
              </w:rPr>
            </w:pPr>
            <w:r w:rsidRPr="0032128F">
              <w:rPr>
                <w:rFonts w:ascii="Times New Roman" w:hAnsi="Times New Roman" w:cs="Times New Roman"/>
                <w:iCs/>
                <w:color w:val="auto"/>
                <w:sz w:val="20"/>
                <w:szCs w:val="20"/>
              </w:rPr>
              <w:t>Исследования влияния на мезоксомы и природные экосистемы</w:t>
            </w:r>
          </w:p>
        </w:tc>
      </w:tr>
      <w:tr w:rsidR="0032128F" w:rsidRPr="0032128F" w14:paraId="00CC42A4" w14:textId="77777777" w:rsidTr="00D44D27">
        <w:tc>
          <w:tcPr>
            <w:tcW w:w="0" w:type="auto"/>
          </w:tcPr>
          <w:p w14:paraId="5069FE1B" w14:textId="77777777" w:rsidR="00DF36D4" w:rsidRPr="0032128F" w:rsidRDefault="00DF36D4" w:rsidP="00D44D27">
            <w:pPr>
              <w:jc w:val="both"/>
              <w:rPr>
                <w:iCs/>
                <w:color w:val="auto"/>
                <w:sz w:val="20"/>
                <w:szCs w:val="20"/>
              </w:rPr>
            </w:pPr>
            <w:r w:rsidRPr="0032128F">
              <w:rPr>
                <w:iCs/>
                <w:color w:val="auto"/>
                <w:sz w:val="20"/>
                <w:szCs w:val="20"/>
              </w:rPr>
              <w:t>8.</w:t>
            </w:r>
          </w:p>
        </w:tc>
        <w:tc>
          <w:tcPr>
            <w:tcW w:w="0" w:type="auto"/>
          </w:tcPr>
          <w:p w14:paraId="599D7E9C" w14:textId="77777777" w:rsidR="00DF36D4" w:rsidRPr="0032128F" w:rsidRDefault="00DF36D4" w:rsidP="00D44D27">
            <w:pPr>
              <w:rPr>
                <w:iCs/>
                <w:color w:val="auto"/>
                <w:sz w:val="20"/>
                <w:szCs w:val="20"/>
              </w:rPr>
            </w:pPr>
            <w:r w:rsidRPr="0032128F">
              <w:rPr>
                <w:iCs/>
                <w:color w:val="auto"/>
                <w:sz w:val="20"/>
                <w:szCs w:val="20"/>
              </w:rPr>
              <w:t>Химико-аналитические и химико-клинические испытания</w:t>
            </w:r>
          </w:p>
        </w:tc>
      </w:tr>
      <w:tr w:rsidR="00DF36D4" w:rsidRPr="0032128F" w14:paraId="2E530863" w14:textId="77777777" w:rsidTr="00D44D27">
        <w:tc>
          <w:tcPr>
            <w:tcW w:w="0" w:type="auto"/>
          </w:tcPr>
          <w:p w14:paraId="3725319F" w14:textId="77777777" w:rsidR="00DF36D4" w:rsidRPr="0032128F" w:rsidRDefault="00DF36D4" w:rsidP="00D44D27">
            <w:pPr>
              <w:jc w:val="both"/>
              <w:rPr>
                <w:iCs/>
                <w:color w:val="auto"/>
                <w:sz w:val="20"/>
                <w:szCs w:val="20"/>
              </w:rPr>
            </w:pPr>
            <w:r w:rsidRPr="0032128F">
              <w:rPr>
                <w:iCs/>
                <w:color w:val="auto"/>
                <w:sz w:val="20"/>
                <w:szCs w:val="20"/>
              </w:rPr>
              <w:t>9.</w:t>
            </w:r>
          </w:p>
        </w:tc>
        <w:tc>
          <w:tcPr>
            <w:tcW w:w="0" w:type="auto"/>
          </w:tcPr>
          <w:p w14:paraId="35E4CCDB" w14:textId="77777777" w:rsidR="00DF36D4" w:rsidRPr="0032128F" w:rsidRDefault="00DF36D4" w:rsidP="00D44D27">
            <w:pPr>
              <w:rPr>
                <w:iCs/>
                <w:color w:val="auto"/>
                <w:sz w:val="20"/>
                <w:szCs w:val="20"/>
              </w:rPr>
            </w:pPr>
            <w:r w:rsidRPr="0032128F">
              <w:rPr>
                <w:iCs/>
                <w:color w:val="auto"/>
                <w:sz w:val="20"/>
                <w:szCs w:val="20"/>
              </w:rPr>
              <w:t>Другие исследования (указать)</w:t>
            </w:r>
          </w:p>
        </w:tc>
      </w:tr>
    </w:tbl>
    <w:p w14:paraId="42758F43" w14:textId="77777777" w:rsidR="00DB1ED8" w:rsidRPr="0032128F" w:rsidRDefault="00DB1ED8" w:rsidP="00DB1ED8">
      <w:pPr>
        <w:jc w:val="both"/>
        <w:rPr>
          <w:iCs/>
          <w:color w:val="auto"/>
        </w:rPr>
      </w:pPr>
    </w:p>
    <w:tbl>
      <w:tblPr>
        <w:tblStyle w:val="a3"/>
        <w:tblW w:w="0" w:type="auto"/>
        <w:tblLook w:val="04A0" w:firstRow="1" w:lastRow="0" w:firstColumn="1" w:lastColumn="0" w:noHBand="0" w:noVBand="1"/>
      </w:tblPr>
      <w:tblGrid>
        <w:gridCol w:w="417"/>
        <w:gridCol w:w="5907"/>
      </w:tblGrid>
      <w:tr w:rsidR="0032128F" w:rsidRPr="0032128F" w14:paraId="7E2F1261" w14:textId="77777777" w:rsidTr="00D44D27">
        <w:tc>
          <w:tcPr>
            <w:tcW w:w="0" w:type="auto"/>
            <w:vAlign w:val="center"/>
          </w:tcPr>
          <w:p w14:paraId="3305DA41" w14:textId="77777777" w:rsidR="00DF36D4" w:rsidRPr="0032128F" w:rsidRDefault="00DF36D4" w:rsidP="00D44D27">
            <w:pPr>
              <w:jc w:val="both"/>
              <w:rPr>
                <w:iCs/>
                <w:color w:val="auto"/>
                <w:sz w:val="20"/>
                <w:szCs w:val="20"/>
              </w:rPr>
            </w:pPr>
            <w:r w:rsidRPr="0032128F">
              <w:rPr>
                <w:b/>
                <w:bCs/>
                <w:iCs/>
                <w:color w:val="auto"/>
                <w:sz w:val="20"/>
                <w:szCs w:val="20"/>
              </w:rPr>
              <w:t>№</w:t>
            </w:r>
          </w:p>
        </w:tc>
        <w:tc>
          <w:tcPr>
            <w:tcW w:w="0" w:type="auto"/>
            <w:vAlign w:val="center"/>
          </w:tcPr>
          <w:p w14:paraId="4FE06B82" w14:textId="77777777" w:rsidR="00DF36D4" w:rsidRPr="0032128F" w:rsidRDefault="00DF36D4" w:rsidP="00D44D27">
            <w:pPr>
              <w:jc w:val="both"/>
              <w:rPr>
                <w:iCs/>
                <w:color w:val="auto"/>
                <w:sz w:val="20"/>
                <w:szCs w:val="20"/>
                <w:lang w:val="kk-KZ"/>
              </w:rPr>
            </w:pPr>
            <w:r w:rsidRPr="0032128F">
              <w:rPr>
                <w:b/>
                <w:bCs/>
                <w:iCs/>
                <w:color w:val="auto"/>
                <w:sz w:val="20"/>
                <w:szCs w:val="20"/>
                <w:lang w:val="kk-KZ"/>
              </w:rPr>
              <w:t>Объекты исследований (идентификация химических веществ)</w:t>
            </w:r>
          </w:p>
        </w:tc>
      </w:tr>
      <w:tr w:rsidR="0032128F" w:rsidRPr="0032128F" w14:paraId="783F435D" w14:textId="77777777" w:rsidTr="00D44D27">
        <w:tc>
          <w:tcPr>
            <w:tcW w:w="0" w:type="auto"/>
          </w:tcPr>
          <w:p w14:paraId="6EE12220" w14:textId="77777777" w:rsidR="00DF36D4" w:rsidRPr="0032128F" w:rsidRDefault="00DF36D4" w:rsidP="00D44D27">
            <w:pPr>
              <w:jc w:val="both"/>
              <w:rPr>
                <w:iCs/>
                <w:color w:val="auto"/>
                <w:sz w:val="20"/>
                <w:szCs w:val="20"/>
              </w:rPr>
            </w:pPr>
            <w:r w:rsidRPr="0032128F">
              <w:rPr>
                <w:iCs/>
                <w:color w:val="auto"/>
                <w:sz w:val="20"/>
                <w:szCs w:val="20"/>
              </w:rPr>
              <w:t>1.</w:t>
            </w:r>
          </w:p>
        </w:tc>
        <w:tc>
          <w:tcPr>
            <w:tcW w:w="0" w:type="auto"/>
          </w:tcPr>
          <w:p w14:paraId="3422301D" w14:textId="77777777" w:rsidR="00DF36D4" w:rsidRPr="0032128F" w:rsidRDefault="00DF36D4" w:rsidP="00D44D27">
            <w:pPr>
              <w:jc w:val="both"/>
              <w:rPr>
                <w:iCs/>
                <w:color w:val="auto"/>
                <w:sz w:val="20"/>
                <w:szCs w:val="20"/>
              </w:rPr>
            </w:pPr>
            <w:r w:rsidRPr="0032128F">
              <w:rPr>
                <w:iCs/>
                <w:color w:val="auto"/>
                <w:sz w:val="20"/>
                <w:szCs w:val="20"/>
              </w:rPr>
              <w:t>Лекарственные средства</w:t>
            </w:r>
          </w:p>
        </w:tc>
      </w:tr>
      <w:tr w:rsidR="0032128F" w:rsidRPr="0032128F" w14:paraId="60E00AD4" w14:textId="77777777" w:rsidTr="00D44D27">
        <w:tc>
          <w:tcPr>
            <w:tcW w:w="0" w:type="auto"/>
          </w:tcPr>
          <w:p w14:paraId="2E0851DA" w14:textId="77777777" w:rsidR="00DF36D4" w:rsidRPr="0032128F" w:rsidRDefault="00DF36D4" w:rsidP="00D44D27">
            <w:pPr>
              <w:jc w:val="both"/>
              <w:rPr>
                <w:iCs/>
                <w:color w:val="auto"/>
                <w:sz w:val="20"/>
                <w:szCs w:val="20"/>
              </w:rPr>
            </w:pPr>
            <w:r w:rsidRPr="0032128F">
              <w:rPr>
                <w:iCs/>
                <w:color w:val="auto"/>
                <w:sz w:val="20"/>
                <w:szCs w:val="20"/>
              </w:rPr>
              <w:t>2.</w:t>
            </w:r>
          </w:p>
        </w:tc>
        <w:tc>
          <w:tcPr>
            <w:tcW w:w="0" w:type="auto"/>
          </w:tcPr>
          <w:p w14:paraId="74620CA9" w14:textId="77777777" w:rsidR="00DF36D4" w:rsidRPr="0032128F" w:rsidRDefault="00DF36D4" w:rsidP="00D44D27">
            <w:pPr>
              <w:pStyle w:val="Default"/>
              <w:rPr>
                <w:rFonts w:ascii="Times New Roman" w:hAnsi="Times New Roman" w:cs="Times New Roman"/>
                <w:iCs/>
                <w:color w:val="auto"/>
                <w:sz w:val="20"/>
                <w:szCs w:val="20"/>
              </w:rPr>
            </w:pPr>
            <w:r w:rsidRPr="0032128F">
              <w:rPr>
                <w:rFonts w:ascii="Times New Roman" w:hAnsi="Times New Roman" w:cs="Times New Roman"/>
                <w:iCs/>
                <w:color w:val="auto"/>
                <w:sz w:val="20"/>
                <w:szCs w:val="20"/>
              </w:rPr>
              <w:t>Химические вещества</w:t>
            </w:r>
          </w:p>
        </w:tc>
      </w:tr>
      <w:tr w:rsidR="0032128F" w:rsidRPr="0032128F" w14:paraId="5074216C" w14:textId="77777777" w:rsidTr="00D44D27">
        <w:tc>
          <w:tcPr>
            <w:tcW w:w="0" w:type="auto"/>
          </w:tcPr>
          <w:p w14:paraId="0E0C3E9C" w14:textId="77777777" w:rsidR="00DF36D4" w:rsidRPr="0032128F" w:rsidRDefault="00DF36D4" w:rsidP="00D44D27">
            <w:pPr>
              <w:jc w:val="both"/>
              <w:rPr>
                <w:iCs/>
                <w:color w:val="auto"/>
                <w:sz w:val="20"/>
                <w:szCs w:val="20"/>
              </w:rPr>
            </w:pPr>
            <w:r w:rsidRPr="0032128F">
              <w:rPr>
                <w:iCs/>
                <w:color w:val="auto"/>
                <w:sz w:val="20"/>
                <w:szCs w:val="20"/>
              </w:rPr>
              <w:t>3.</w:t>
            </w:r>
          </w:p>
        </w:tc>
        <w:tc>
          <w:tcPr>
            <w:tcW w:w="0" w:type="auto"/>
          </w:tcPr>
          <w:p w14:paraId="2779BF1B" w14:textId="77777777" w:rsidR="00DF36D4" w:rsidRPr="0032128F" w:rsidRDefault="00DF36D4" w:rsidP="00D44D27">
            <w:pPr>
              <w:pStyle w:val="Default"/>
              <w:rPr>
                <w:rFonts w:ascii="Times New Roman" w:hAnsi="Times New Roman" w:cs="Times New Roman"/>
                <w:iCs/>
                <w:color w:val="auto"/>
                <w:sz w:val="20"/>
                <w:szCs w:val="20"/>
              </w:rPr>
            </w:pPr>
            <w:r w:rsidRPr="0032128F">
              <w:rPr>
                <w:rFonts w:ascii="Times New Roman" w:hAnsi="Times New Roman" w:cs="Times New Roman"/>
                <w:iCs/>
                <w:color w:val="auto"/>
                <w:sz w:val="20"/>
                <w:szCs w:val="20"/>
              </w:rPr>
              <w:t>Пестициды</w:t>
            </w:r>
          </w:p>
        </w:tc>
      </w:tr>
      <w:tr w:rsidR="0032128F" w:rsidRPr="0032128F" w14:paraId="4D83116C" w14:textId="77777777" w:rsidTr="00D44D27">
        <w:tc>
          <w:tcPr>
            <w:tcW w:w="0" w:type="auto"/>
          </w:tcPr>
          <w:p w14:paraId="1232FC90" w14:textId="77777777" w:rsidR="00DF36D4" w:rsidRPr="0032128F" w:rsidRDefault="00DF36D4" w:rsidP="00D44D27">
            <w:pPr>
              <w:jc w:val="both"/>
              <w:rPr>
                <w:iCs/>
                <w:color w:val="auto"/>
                <w:sz w:val="20"/>
                <w:szCs w:val="20"/>
              </w:rPr>
            </w:pPr>
            <w:r w:rsidRPr="0032128F">
              <w:rPr>
                <w:iCs/>
                <w:color w:val="auto"/>
                <w:sz w:val="20"/>
                <w:szCs w:val="20"/>
              </w:rPr>
              <w:t>4.</w:t>
            </w:r>
          </w:p>
        </w:tc>
        <w:tc>
          <w:tcPr>
            <w:tcW w:w="0" w:type="auto"/>
          </w:tcPr>
          <w:p w14:paraId="7D9ED0AD" w14:textId="77777777" w:rsidR="00DF36D4" w:rsidRPr="0032128F" w:rsidRDefault="00DF36D4" w:rsidP="00D44D27">
            <w:pPr>
              <w:pStyle w:val="Default"/>
              <w:rPr>
                <w:rFonts w:ascii="Times New Roman" w:hAnsi="Times New Roman" w:cs="Times New Roman"/>
                <w:iCs/>
                <w:color w:val="auto"/>
                <w:sz w:val="20"/>
                <w:szCs w:val="20"/>
              </w:rPr>
            </w:pPr>
            <w:r w:rsidRPr="0032128F">
              <w:rPr>
                <w:rFonts w:ascii="Times New Roman" w:hAnsi="Times New Roman" w:cs="Times New Roman"/>
                <w:iCs/>
                <w:color w:val="auto"/>
                <w:sz w:val="20"/>
                <w:szCs w:val="20"/>
              </w:rPr>
              <w:t>Кормовые добавки</w:t>
            </w:r>
          </w:p>
        </w:tc>
      </w:tr>
      <w:tr w:rsidR="0032128F" w:rsidRPr="0032128F" w14:paraId="6710668E" w14:textId="77777777" w:rsidTr="00D44D27">
        <w:tc>
          <w:tcPr>
            <w:tcW w:w="0" w:type="auto"/>
          </w:tcPr>
          <w:p w14:paraId="38403759" w14:textId="77777777" w:rsidR="00DF36D4" w:rsidRPr="0032128F" w:rsidRDefault="00DF36D4" w:rsidP="00D44D27">
            <w:pPr>
              <w:jc w:val="both"/>
              <w:rPr>
                <w:iCs/>
                <w:color w:val="auto"/>
                <w:sz w:val="20"/>
                <w:szCs w:val="20"/>
              </w:rPr>
            </w:pPr>
            <w:r w:rsidRPr="0032128F">
              <w:rPr>
                <w:iCs/>
                <w:color w:val="auto"/>
                <w:sz w:val="20"/>
                <w:szCs w:val="20"/>
              </w:rPr>
              <w:t>5.</w:t>
            </w:r>
          </w:p>
        </w:tc>
        <w:tc>
          <w:tcPr>
            <w:tcW w:w="0" w:type="auto"/>
          </w:tcPr>
          <w:p w14:paraId="720510EE" w14:textId="77777777" w:rsidR="00DF36D4" w:rsidRPr="0032128F" w:rsidRDefault="00DF36D4" w:rsidP="00D44D27">
            <w:pPr>
              <w:pStyle w:val="Default"/>
              <w:rPr>
                <w:rFonts w:ascii="Times New Roman" w:hAnsi="Times New Roman" w:cs="Times New Roman"/>
                <w:iCs/>
                <w:color w:val="auto"/>
                <w:sz w:val="20"/>
                <w:szCs w:val="20"/>
              </w:rPr>
            </w:pPr>
            <w:r w:rsidRPr="0032128F">
              <w:rPr>
                <w:rFonts w:ascii="Times New Roman" w:hAnsi="Times New Roman" w:cs="Times New Roman"/>
                <w:iCs/>
                <w:color w:val="auto"/>
                <w:sz w:val="20"/>
                <w:szCs w:val="20"/>
              </w:rPr>
              <w:t>Пищевые добавки</w:t>
            </w:r>
          </w:p>
        </w:tc>
      </w:tr>
      <w:tr w:rsidR="0032128F" w:rsidRPr="0032128F" w14:paraId="79EA44D4" w14:textId="77777777" w:rsidTr="00D44D27">
        <w:tc>
          <w:tcPr>
            <w:tcW w:w="0" w:type="auto"/>
          </w:tcPr>
          <w:p w14:paraId="7B3B49DF" w14:textId="77777777" w:rsidR="00DF36D4" w:rsidRPr="0032128F" w:rsidRDefault="00DF36D4" w:rsidP="00D44D27">
            <w:pPr>
              <w:jc w:val="both"/>
              <w:rPr>
                <w:iCs/>
                <w:color w:val="auto"/>
                <w:sz w:val="20"/>
                <w:szCs w:val="20"/>
              </w:rPr>
            </w:pPr>
            <w:r w:rsidRPr="0032128F">
              <w:rPr>
                <w:iCs/>
                <w:color w:val="auto"/>
                <w:sz w:val="20"/>
                <w:szCs w:val="20"/>
              </w:rPr>
              <w:t>6.</w:t>
            </w:r>
          </w:p>
        </w:tc>
        <w:tc>
          <w:tcPr>
            <w:tcW w:w="0" w:type="auto"/>
          </w:tcPr>
          <w:p w14:paraId="5BBB45EF" w14:textId="77777777" w:rsidR="00DF36D4" w:rsidRPr="0032128F" w:rsidRDefault="00DF36D4" w:rsidP="00D44D27">
            <w:pPr>
              <w:pStyle w:val="Default"/>
              <w:rPr>
                <w:rFonts w:ascii="Times New Roman" w:hAnsi="Times New Roman" w:cs="Times New Roman"/>
                <w:iCs/>
                <w:color w:val="auto"/>
                <w:sz w:val="20"/>
                <w:szCs w:val="20"/>
              </w:rPr>
            </w:pPr>
            <w:r w:rsidRPr="0032128F">
              <w:rPr>
                <w:rFonts w:ascii="Times New Roman" w:hAnsi="Times New Roman" w:cs="Times New Roman"/>
                <w:iCs/>
                <w:color w:val="auto"/>
                <w:sz w:val="20"/>
                <w:szCs w:val="20"/>
              </w:rPr>
              <w:t>Косметическая продукция</w:t>
            </w:r>
          </w:p>
        </w:tc>
      </w:tr>
      <w:tr w:rsidR="0032128F" w:rsidRPr="0032128F" w14:paraId="1BC0D5A5" w14:textId="77777777" w:rsidTr="00D44D27">
        <w:tc>
          <w:tcPr>
            <w:tcW w:w="0" w:type="auto"/>
          </w:tcPr>
          <w:p w14:paraId="2B5F7B18" w14:textId="77777777" w:rsidR="00DF36D4" w:rsidRPr="0032128F" w:rsidRDefault="00DF36D4" w:rsidP="00D44D27">
            <w:pPr>
              <w:jc w:val="both"/>
              <w:rPr>
                <w:iCs/>
                <w:color w:val="auto"/>
                <w:sz w:val="20"/>
                <w:szCs w:val="20"/>
              </w:rPr>
            </w:pPr>
            <w:r w:rsidRPr="0032128F">
              <w:rPr>
                <w:iCs/>
                <w:color w:val="auto"/>
                <w:sz w:val="20"/>
                <w:szCs w:val="20"/>
              </w:rPr>
              <w:t>7.</w:t>
            </w:r>
          </w:p>
        </w:tc>
        <w:tc>
          <w:tcPr>
            <w:tcW w:w="0" w:type="auto"/>
          </w:tcPr>
          <w:p w14:paraId="2DF1691C" w14:textId="77777777" w:rsidR="00DF36D4" w:rsidRPr="0032128F" w:rsidRDefault="00DF36D4" w:rsidP="00D44D27">
            <w:pPr>
              <w:pStyle w:val="Default"/>
              <w:rPr>
                <w:rFonts w:ascii="Times New Roman" w:hAnsi="Times New Roman" w:cs="Times New Roman"/>
                <w:iCs/>
                <w:color w:val="auto"/>
                <w:sz w:val="20"/>
                <w:szCs w:val="20"/>
              </w:rPr>
            </w:pPr>
            <w:r w:rsidRPr="0032128F">
              <w:rPr>
                <w:rFonts w:ascii="Times New Roman" w:hAnsi="Times New Roman" w:cs="Times New Roman"/>
                <w:iCs/>
                <w:color w:val="auto"/>
                <w:sz w:val="20"/>
                <w:szCs w:val="20"/>
              </w:rPr>
              <w:t>Ветеринарные препараты</w:t>
            </w:r>
          </w:p>
        </w:tc>
      </w:tr>
      <w:tr w:rsidR="00DF36D4" w:rsidRPr="0032128F" w14:paraId="2394BCE8" w14:textId="77777777" w:rsidTr="00D44D27">
        <w:tc>
          <w:tcPr>
            <w:tcW w:w="0" w:type="auto"/>
          </w:tcPr>
          <w:p w14:paraId="4FD0D682" w14:textId="77777777" w:rsidR="00DF36D4" w:rsidRPr="0032128F" w:rsidRDefault="00DF36D4" w:rsidP="00D44D27">
            <w:pPr>
              <w:jc w:val="both"/>
              <w:rPr>
                <w:iCs/>
                <w:color w:val="auto"/>
                <w:sz w:val="20"/>
                <w:szCs w:val="20"/>
              </w:rPr>
            </w:pPr>
            <w:r w:rsidRPr="0032128F">
              <w:rPr>
                <w:iCs/>
                <w:color w:val="auto"/>
                <w:sz w:val="20"/>
                <w:szCs w:val="20"/>
              </w:rPr>
              <w:t>8.</w:t>
            </w:r>
          </w:p>
        </w:tc>
        <w:tc>
          <w:tcPr>
            <w:tcW w:w="0" w:type="auto"/>
          </w:tcPr>
          <w:p w14:paraId="47B54A14" w14:textId="77777777" w:rsidR="00DF36D4" w:rsidRPr="0032128F" w:rsidRDefault="00DF36D4" w:rsidP="00D44D27">
            <w:pPr>
              <w:jc w:val="both"/>
              <w:rPr>
                <w:iCs/>
                <w:color w:val="auto"/>
                <w:sz w:val="20"/>
                <w:szCs w:val="20"/>
              </w:rPr>
            </w:pPr>
            <w:r w:rsidRPr="0032128F">
              <w:rPr>
                <w:iCs/>
                <w:color w:val="auto"/>
                <w:sz w:val="20"/>
                <w:szCs w:val="20"/>
              </w:rPr>
              <w:t>Другие продукты (указать)</w:t>
            </w:r>
          </w:p>
        </w:tc>
      </w:tr>
    </w:tbl>
    <w:p w14:paraId="1C1FDBF6" w14:textId="77777777" w:rsidR="00DB1ED8" w:rsidRPr="0032128F" w:rsidRDefault="00DB1ED8" w:rsidP="00DB1ED8">
      <w:pPr>
        <w:ind w:left="112"/>
        <w:rPr>
          <w:iCs/>
          <w:color w:val="auto"/>
          <w:sz w:val="2"/>
          <w:szCs w:val="2"/>
        </w:rPr>
      </w:pPr>
    </w:p>
    <w:p w14:paraId="0D463161" w14:textId="49B9A256" w:rsidR="00750DE9" w:rsidRPr="0032128F" w:rsidRDefault="00750DE9" w:rsidP="00DB1ED8">
      <w:pPr>
        <w:rPr>
          <w:b/>
          <w:iCs/>
          <w:color w:val="auto"/>
          <w:szCs w:val="2"/>
        </w:rPr>
      </w:pPr>
      <w:r w:rsidRPr="0032128F">
        <w:rPr>
          <w:b/>
          <w:iCs/>
          <w:color w:val="auto"/>
          <w:szCs w:val="2"/>
        </w:rPr>
        <w:br w:type="page"/>
      </w:r>
    </w:p>
    <w:p w14:paraId="3354D3F2" w14:textId="77777777" w:rsidR="00DB1ED8" w:rsidRPr="0032128F" w:rsidRDefault="00DB1ED8" w:rsidP="00DB1ED8">
      <w:pPr>
        <w:pStyle w:val="Default"/>
        <w:jc w:val="center"/>
        <w:rPr>
          <w:rFonts w:ascii="Times New Roman" w:hAnsi="Times New Roman" w:cs="Times New Roman"/>
          <w:b/>
          <w:bCs/>
          <w:iCs/>
          <w:color w:val="auto"/>
        </w:rPr>
      </w:pPr>
      <w:r w:rsidRPr="0032128F">
        <w:rPr>
          <w:rFonts w:ascii="Times New Roman" w:hAnsi="Times New Roman" w:cs="Times New Roman"/>
          <w:b/>
          <w:bCs/>
          <w:iCs/>
          <w:color w:val="auto"/>
        </w:rPr>
        <w:lastRenderedPageBreak/>
        <w:t>Сводная таблица по мониторингу соответствия испытательных центров принципам надлежащей лабораторной практики</w:t>
      </w:r>
    </w:p>
    <w:p w14:paraId="5853B385" w14:textId="74A7B84A" w:rsidR="00DB1ED8" w:rsidRPr="0032128F" w:rsidRDefault="00DB1ED8" w:rsidP="00DB1ED8">
      <w:pPr>
        <w:pStyle w:val="Default"/>
        <w:jc w:val="center"/>
        <w:rPr>
          <w:rFonts w:ascii="Times New Roman" w:hAnsi="Times New Roman" w:cs="Times New Roman"/>
          <w:b/>
          <w:iCs/>
          <w:color w:val="auto"/>
          <w:lang w:val="en-US"/>
        </w:rPr>
      </w:pPr>
      <w:r w:rsidRPr="0032128F">
        <w:rPr>
          <w:rFonts w:ascii="Times New Roman" w:hAnsi="Times New Roman" w:cs="Times New Roman"/>
          <w:b/>
          <w:bCs/>
          <w:iCs/>
          <w:color w:val="auto"/>
          <w:lang w:val="en-US"/>
        </w:rPr>
        <w:t>(</w:t>
      </w:r>
      <w:r w:rsidRPr="0032128F">
        <w:rPr>
          <w:rFonts w:ascii="Times New Roman" w:hAnsi="Times New Roman" w:cs="Times New Roman"/>
          <w:b/>
          <w:bCs/>
          <w:iCs/>
          <w:color w:val="auto"/>
        </w:rPr>
        <w:t>н</w:t>
      </w:r>
      <w:r w:rsidRPr="0032128F">
        <w:rPr>
          <w:rFonts w:ascii="Times New Roman" w:hAnsi="Times New Roman" w:cs="Times New Roman"/>
          <w:b/>
          <w:iCs/>
          <w:color w:val="auto"/>
        </w:rPr>
        <w:t>а</w:t>
      </w:r>
      <w:r w:rsidRPr="0032128F">
        <w:rPr>
          <w:rFonts w:ascii="Times New Roman" w:hAnsi="Times New Roman" w:cs="Times New Roman"/>
          <w:b/>
          <w:iCs/>
          <w:color w:val="auto"/>
          <w:lang w:val="en-US"/>
        </w:rPr>
        <w:t xml:space="preserve"> </w:t>
      </w:r>
      <w:r w:rsidRPr="0032128F">
        <w:rPr>
          <w:rFonts w:ascii="Times New Roman" w:hAnsi="Times New Roman" w:cs="Times New Roman"/>
          <w:b/>
          <w:iCs/>
          <w:color w:val="auto"/>
        </w:rPr>
        <w:t>английском</w:t>
      </w:r>
      <w:r w:rsidRPr="0032128F">
        <w:rPr>
          <w:rFonts w:ascii="Times New Roman" w:hAnsi="Times New Roman" w:cs="Times New Roman"/>
          <w:b/>
          <w:iCs/>
          <w:color w:val="auto"/>
          <w:lang w:val="en-US"/>
        </w:rPr>
        <w:t xml:space="preserve"> </w:t>
      </w:r>
      <w:r w:rsidRPr="0032128F">
        <w:rPr>
          <w:rFonts w:ascii="Times New Roman" w:hAnsi="Times New Roman" w:cs="Times New Roman"/>
          <w:b/>
          <w:iCs/>
          <w:color w:val="auto"/>
        </w:rPr>
        <w:t>языке</w:t>
      </w:r>
      <w:r w:rsidRPr="0032128F">
        <w:rPr>
          <w:rFonts w:ascii="Times New Roman" w:hAnsi="Times New Roman" w:cs="Times New Roman"/>
          <w:b/>
          <w:iCs/>
          <w:color w:val="auto"/>
          <w:lang w:val="en-US"/>
        </w:rPr>
        <w:t>)</w:t>
      </w:r>
    </w:p>
    <w:p w14:paraId="1E1ACF88" w14:textId="77777777" w:rsidR="00DB1ED8" w:rsidRPr="0032128F" w:rsidRDefault="00DB1ED8" w:rsidP="00DB1ED8">
      <w:pPr>
        <w:jc w:val="center"/>
        <w:rPr>
          <w:iCs/>
          <w:color w:val="auto"/>
          <w:lang w:val="en-US"/>
        </w:rPr>
      </w:pPr>
    </w:p>
    <w:p w14:paraId="0598628F" w14:textId="18645082" w:rsidR="00DB1ED8" w:rsidRPr="0032128F" w:rsidRDefault="00DB1ED8" w:rsidP="00DB1ED8">
      <w:pPr>
        <w:jc w:val="center"/>
        <w:rPr>
          <w:iCs/>
          <w:color w:val="auto"/>
          <w:lang w:val="en-US"/>
        </w:rPr>
      </w:pPr>
      <w:r w:rsidRPr="0032128F">
        <w:rPr>
          <w:iCs/>
          <w:color w:val="auto"/>
          <w:lang w:val="en-US"/>
        </w:rPr>
        <w:t>Summary table for test facility compliance monitoring with the principles of Good Laboratory Practice</w:t>
      </w:r>
    </w:p>
    <w:tbl>
      <w:tblPr>
        <w:tblStyle w:val="a3"/>
        <w:tblW w:w="0" w:type="auto"/>
        <w:tblLayout w:type="fixed"/>
        <w:tblLook w:val="04A0" w:firstRow="1" w:lastRow="0" w:firstColumn="1" w:lastColumn="0" w:noHBand="0" w:noVBand="1"/>
      </w:tblPr>
      <w:tblGrid>
        <w:gridCol w:w="400"/>
        <w:gridCol w:w="2856"/>
        <w:gridCol w:w="1701"/>
        <w:gridCol w:w="2268"/>
        <w:gridCol w:w="1167"/>
        <w:gridCol w:w="1236"/>
      </w:tblGrid>
      <w:tr w:rsidR="0032128F" w:rsidRPr="0032128F" w14:paraId="52694992" w14:textId="77777777" w:rsidTr="00DF36D4">
        <w:trPr>
          <w:trHeight w:val="611"/>
        </w:trPr>
        <w:tc>
          <w:tcPr>
            <w:tcW w:w="400" w:type="dxa"/>
            <w:vAlign w:val="center"/>
          </w:tcPr>
          <w:p w14:paraId="4209CCBC" w14:textId="77777777" w:rsidR="00DB1ED8" w:rsidRPr="0032128F" w:rsidRDefault="00DB1ED8" w:rsidP="00D44D27">
            <w:pPr>
              <w:jc w:val="center"/>
              <w:rPr>
                <w:b/>
                <w:bCs/>
                <w:iCs/>
                <w:color w:val="auto"/>
                <w:sz w:val="20"/>
                <w:szCs w:val="20"/>
              </w:rPr>
            </w:pPr>
            <w:r w:rsidRPr="0032128F">
              <w:rPr>
                <w:b/>
                <w:bCs/>
                <w:iCs/>
                <w:color w:val="auto"/>
                <w:sz w:val="20"/>
                <w:szCs w:val="20"/>
              </w:rPr>
              <w:t>№</w:t>
            </w:r>
          </w:p>
        </w:tc>
        <w:tc>
          <w:tcPr>
            <w:tcW w:w="2856" w:type="dxa"/>
            <w:vAlign w:val="center"/>
          </w:tcPr>
          <w:p w14:paraId="0D001866" w14:textId="3F0BF387" w:rsidR="00DB1ED8" w:rsidRPr="0032128F" w:rsidRDefault="00DB1ED8" w:rsidP="00893922">
            <w:pPr>
              <w:jc w:val="center"/>
              <w:rPr>
                <w:b/>
                <w:bCs/>
                <w:iCs/>
                <w:color w:val="auto"/>
                <w:sz w:val="20"/>
                <w:szCs w:val="20"/>
                <w:lang w:val="en-US"/>
              </w:rPr>
            </w:pPr>
            <w:r w:rsidRPr="0032128F">
              <w:rPr>
                <w:b/>
                <w:bCs/>
                <w:iCs/>
                <w:color w:val="auto"/>
                <w:sz w:val="20"/>
                <w:szCs w:val="20"/>
                <w:lang w:val="en-US"/>
              </w:rPr>
              <w:t>Registration number of the GLP certificate</w:t>
            </w:r>
          </w:p>
        </w:tc>
        <w:tc>
          <w:tcPr>
            <w:tcW w:w="1701" w:type="dxa"/>
            <w:vAlign w:val="center"/>
          </w:tcPr>
          <w:p w14:paraId="57B4BB33" w14:textId="26C67FCB" w:rsidR="00DB1ED8" w:rsidRPr="0032128F" w:rsidRDefault="00DB1ED8" w:rsidP="00D44D27">
            <w:pPr>
              <w:jc w:val="center"/>
              <w:rPr>
                <w:b/>
                <w:bCs/>
                <w:iCs/>
                <w:color w:val="auto"/>
                <w:sz w:val="20"/>
                <w:szCs w:val="20"/>
              </w:rPr>
            </w:pPr>
            <w:r w:rsidRPr="0032128F">
              <w:rPr>
                <w:b/>
                <w:bCs/>
                <w:iCs/>
                <w:color w:val="auto"/>
                <w:sz w:val="20"/>
                <w:szCs w:val="20"/>
                <w:lang w:val="en-US"/>
              </w:rPr>
              <w:t>Test</w:t>
            </w:r>
            <w:r w:rsidRPr="0032128F">
              <w:rPr>
                <w:b/>
                <w:bCs/>
                <w:iCs/>
                <w:color w:val="auto"/>
                <w:sz w:val="20"/>
                <w:szCs w:val="20"/>
              </w:rPr>
              <w:t xml:space="preserve"> </w:t>
            </w:r>
            <w:r w:rsidRPr="0032128F">
              <w:rPr>
                <w:b/>
                <w:bCs/>
                <w:iCs/>
                <w:color w:val="auto"/>
                <w:sz w:val="20"/>
                <w:szCs w:val="20"/>
                <w:lang w:val="en-US"/>
              </w:rPr>
              <w:t>facility</w:t>
            </w:r>
            <w:r w:rsidRPr="0032128F">
              <w:rPr>
                <w:b/>
                <w:bCs/>
                <w:iCs/>
                <w:color w:val="auto"/>
                <w:sz w:val="20"/>
                <w:szCs w:val="20"/>
              </w:rPr>
              <w:t xml:space="preserve"> </w:t>
            </w:r>
            <w:r w:rsidRPr="0032128F">
              <w:rPr>
                <w:b/>
                <w:bCs/>
                <w:iCs/>
                <w:color w:val="auto"/>
                <w:sz w:val="20"/>
                <w:szCs w:val="20"/>
                <w:lang w:val="en-US"/>
              </w:rPr>
              <w:t>name</w:t>
            </w:r>
            <w:r w:rsidRPr="0032128F">
              <w:rPr>
                <w:b/>
                <w:bCs/>
                <w:iCs/>
                <w:color w:val="auto"/>
                <w:sz w:val="20"/>
                <w:szCs w:val="20"/>
              </w:rPr>
              <w:t xml:space="preserve">, </w:t>
            </w:r>
            <w:r w:rsidRPr="0032128F">
              <w:rPr>
                <w:b/>
                <w:bCs/>
                <w:iCs/>
                <w:color w:val="auto"/>
                <w:sz w:val="20"/>
                <w:szCs w:val="20"/>
                <w:lang w:val="en-US"/>
              </w:rPr>
              <w:t>address</w:t>
            </w:r>
          </w:p>
        </w:tc>
        <w:tc>
          <w:tcPr>
            <w:tcW w:w="2268" w:type="dxa"/>
            <w:vAlign w:val="center"/>
          </w:tcPr>
          <w:p w14:paraId="4B7E6B91" w14:textId="2821448C" w:rsidR="00DB1ED8" w:rsidRPr="0032128F" w:rsidRDefault="00DB1ED8" w:rsidP="00D44D27">
            <w:pPr>
              <w:jc w:val="center"/>
              <w:rPr>
                <w:b/>
                <w:bCs/>
                <w:iCs/>
                <w:color w:val="auto"/>
                <w:sz w:val="20"/>
                <w:szCs w:val="20"/>
              </w:rPr>
            </w:pPr>
            <w:r w:rsidRPr="0032128F">
              <w:rPr>
                <w:b/>
                <w:bCs/>
                <w:iCs/>
                <w:color w:val="auto"/>
                <w:sz w:val="20"/>
                <w:szCs w:val="20"/>
                <w:lang w:val="en-US"/>
              </w:rPr>
              <w:t>Study</w:t>
            </w:r>
            <w:r w:rsidRPr="0032128F">
              <w:rPr>
                <w:b/>
                <w:bCs/>
                <w:iCs/>
                <w:color w:val="auto"/>
                <w:sz w:val="20"/>
                <w:szCs w:val="20"/>
              </w:rPr>
              <w:t xml:space="preserve"> </w:t>
            </w:r>
            <w:r w:rsidRPr="0032128F">
              <w:rPr>
                <w:b/>
                <w:bCs/>
                <w:iCs/>
                <w:color w:val="auto"/>
                <w:sz w:val="20"/>
                <w:szCs w:val="20"/>
                <w:lang w:val="en-US"/>
              </w:rPr>
              <w:t>objects</w:t>
            </w:r>
            <w:r w:rsidRPr="0032128F">
              <w:rPr>
                <w:b/>
                <w:bCs/>
                <w:iCs/>
                <w:color w:val="auto"/>
                <w:sz w:val="20"/>
                <w:szCs w:val="20"/>
              </w:rPr>
              <w:t xml:space="preserve"> (</w:t>
            </w:r>
            <w:r w:rsidRPr="0032128F">
              <w:rPr>
                <w:b/>
                <w:bCs/>
                <w:iCs/>
                <w:color w:val="auto"/>
                <w:sz w:val="20"/>
                <w:szCs w:val="20"/>
                <w:lang w:val="en-US"/>
              </w:rPr>
              <w:t>chemicals</w:t>
            </w:r>
            <w:r w:rsidRPr="0032128F">
              <w:rPr>
                <w:b/>
                <w:bCs/>
                <w:iCs/>
                <w:color w:val="auto"/>
                <w:sz w:val="20"/>
                <w:szCs w:val="20"/>
              </w:rPr>
              <w:t xml:space="preserve"> </w:t>
            </w:r>
            <w:r w:rsidRPr="0032128F">
              <w:rPr>
                <w:b/>
                <w:bCs/>
                <w:iCs/>
                <w:color w:val="auto"/>
                <w:sz w:val="20"/>
                <w:szCs w:val="20"/>
                <w:lang w:val="en-US"/>
              </w:rPr>
              <w:t>identification</w:t>
            </w:r>
            <w:r w:rsidRPr="0032128F">
              <w:rPr>
                <w:b/>
                <w:bCs/>
                <w:iCs/>
                <w:color w:val="auto"/>
                <w:sz w:val="20"/>
                <w:szCs w:val="20"/>
              </w:rPr>
              <w:t>)</w:t>
            </w:r>
          </w:p>
        </w:tc>
        <w:tc>
          <w:tcPr>
            <w:tcW w:w="1167" w:type="dxa"/>
            <w:vAlign w:val="center"/>
          </w:tcPr>
          <w:p w14:paraId="4BF183EC" w14:textId="4E3A62AC" w:rsidR="00DB1ED8" w:rsidRPr="0032128F" w:rsidRDefault="00DB1ED8" w:rsidP="00D44D27">
            <w:pPr>
              <w:jc w:val="center"/>
              <w:rPr>
                <w:b/>
                <w:bCs/>
                <w:iCs/>
                <w:color w:val="auto"/>
                <w:sz w:val="20"/>
                <w:szCs w:val="20"/>
                <w:lang w:val="en-US"/>
              </w:rPr>
            </w:pPr>
            <w:r w:rsidRPr="0032128F">
              <w:rPr>
                <w:b/>
                <w:bCs/>
                <w:iCs/>
                <w:color w:val="auto"/>
                <w:sz w:val="20"/>
                <w:szCs w:val="20"/>
                <w:lang w:val="en-US"/>
              </w:rPr>
              <w:t>Areas of expertise</w:t>
            </w:r>
          </w:p>
        </w:tc>
        <w:tc>
          <w:tcPr>
            <w:tcW w:w="1236" w:type="dxa"/>
            <w:vAlign w:val="center"/>
          </w:tcPr>
          <w:p w14:paraId="0B5EE44E" w14:textId="30E839E0" w:rsidR="00DB1ED8" w:rsidRPr="0032128F" w:rsidRDefault="00DB1ED8" w:rsidP="00D44D27">
            <w:pPr>
              <w:jc w:val="center"/>
              <w:rPr>
                <w:b/>
                <w:bCs/>
                <w:iCs/>
                <w:color w:val="auto"/>
                <w:sz w:val="20"/>
                <w:szCs w:val="20"/>
              </w:rPr>
            </w:pPr>
            <w:r w:rsidRPr="0032128F">
              <w:rPr>
                <w:b/>
                <w:bCs/>
                <w:iCs/>
                <w:color w:val="auto"/>
                <w:sz w:val="20"/>
                <w:szCs w:val="20"/>
                <w:lang w:val="en-US"/>
              </w:rPr>
              <w:t>Compliance</w:t>
            </w:r>
            <w:r w:rsidRPr="0032128F">
              <w:rPr>
                <w:b/>
                <w:bCs/>
                <w:iCs/>
                <w:color w:val="auto"/>
                <w:sz w:val="20"/>
                <w:szCs w:val="20"/>
              </w:rPr>
              <w:t xml:space="preserve"> </w:t>
            </w:r>
            <w:r w:rsidRPr="0032128F">
              <w:rPr>
                <w:b/>
                <w:bCs/>
                <w:iCs/>
                <w:color w:val="auto"/>
                <w:sz w:val="20"/>
                <w:szCs w:val="20"/>
                <w:lang w:val="en-US"/>
              </w:rPr>
              <w:t>GLP</w:t>
            </w:r>
            <w:r w:rsidRPr="0032128F">
              <w:rPr>
                <w:b/>
                <w:bCs/>
                <w:iCs/>
                <w:color w:val="auto"/>
                <w:sz w:val="20"/>
                <w:szCs w:val="20"/>
              </w:rPr>
              <w:t xml:space="preserve"> </w:t>
            </w:r>
            <w:r w:rsidRPr="0032128F">
              <w:rPr>
                <w:b/>
                <w:bCs/>
                <w:iCs/>
                <w:color w:val="auto"/>
                <w:sz w:val="20"/>
                <w:szCs w:val="20"/>
                <w:lang w:val="en-US"/>
              </w:rPr>
              <w:t>status</w:t>
            </w:r>
          </w:p>
        </w:tc>
      </w:tr>
      <w:tr w:rsidR="0032128F" w:rsidRPr="0032128F" w14:paraId="4A4E083E" w14:textId="77777777" w:rsidTr="00D44D27">
        <w:tc>
          <w:tcPr>
            <w:tcW w:w="400" w:type="dxa"/>
            <w:vAlign w:val="center"/>
          </w:tcPr>
          <w:p w14:paraId="2C383996" w14:textId="77777777" w:rsidR="00DB1ED8" w:rsidRPr="0032128F" w:rsidRDefault="00DB1ED8" w:rsidP="00D44D27">
            <w:pPr>
              <w:jc w:val="both"/>
              <w:rPr>
                <w:iCs/>
                <w:color w:val="auto"/>
                <w:sz w:val="20"/>
                <w:szCs w:val="20"/>
              </w:rPr>
            </w:pPr>
            <w:r w:rsidRPr="0032128F">
              <w:rPr>
                <w:iCs/>
                <w:color w:val="auto"/>
                <w:sz w:val="20"/>
                <w:szCs w:val="20"/>
              </w:rPr>
              <w:t>1.</w:t>
            </w:r>
          </w:p>
        </w:tc>
        <w:tc>
          <w:tcPr>
            <w:tcW w:w="2856" w:type="dxa"/>
            <w:vAlign w:val="center"/>
          </w:tcPr>
          <w:p w14:paraId="0405F747" w14:textId="77777777" w:rsidR="00DB1ED8" w:rsidRPr="0032128F" w:rsidRDefault="00DB1ED8" w:rsidP="00D44D27">
            <w:pPr>
              <w:jc w:val="center"/>
              <w:rPr>
                <w:iCs/>
                <w:color w:val="auto"/>
                <w:sz w:val="20"/>
                <w:szCs w:val="20"/>
                <w:lang w:val="en-US"/>
              </w:rPr>
            </w:pPr>
          </w:p>
        </w:tc>
        <w:tc>
          <w:tcPr>
            <w:tcW w:w="1701" w:type="dxa"/>
            <w:vAlign w:val="center"/>
          </w:tcPr>
          <w:p w14:paraId="73EC12B7" w14:textId="77777777" w:rsidR="00DB1ED8" w:rsidRPr="0032128F" w:rsidRDefault="00DB1ED8" w:rsidP="00D44D27">
            <w:pPr>
              <w:jc w:val="center"/>
              <w:rPr>
                <w:iCs/>
                <w:color w:val="auto"/>
                <w:sz w:val="20"/>
                <w:szCs w:val="20"/>
              </w:rPr>
            </w:pPr>
          </w:p>
        </w:tc>
        <w:tc>
          <w:tcPr>
            <w:tcW w:w="2268" w:type="dxa"/>
            <w:vAlign w:val="center"/>
          </w:tcPr>
          <w:p w14:paraId="4296F1F6" w14:textId="77777777" w:rsidR="00DB1ED8" w:rsidRPr="0032128F" w:rsidRDefault="00DB1ED8" w:rsidP="00D44D27">
            <w:pPr>
              <w:jc w:val="center"/>
              <w:rPr>
                <w:iCs/>
                <w:color w:val="auto"/>
                <w:sz w:val="20"/>
                <w:szCs w:val="20"/>
              </w:rPr>
            </w:pPr>
          </w:p>
        </w:tc>
        <w:tc>
          <w:tcPr>
            <w:tcW w:w="1167" w:type="dxa"/>
            <w:vAlign w:val="center"/>
          </w:tcPr>
          <w:p w14:paraId="33CD5165" w14:textId="77777777" w:rsidR="00DB1ED8" w:rsidRPr="0032128F" w:rsidRDefault="00DB1ED8" w:rsidP="00D44D27">
            <w:pPr>
              <w:jc w:val="center"/>
              <w:rPr>
                <w:iCs/>
                <w:color w:val="auto"/>
                <w:sz w:val="20"/>
                <w:szCs w:val="20"/>
              </w:rPr>
            </w:pPr>
          </w:p>
        </w:tc>
        <w:tc>
          <w:tcPr>
            <w:tcW w:w="1236" w:type="dxa"/>
            <w:vAlign w:val="center"/>
          </w:tcPr>
          <w:p w14:paraId="66B8602A" w14:textId="77777777" w:rsidR="00DB1ED8" w:rsidRPr="0032128F" w:rsidRDefault="00DB1ED8" w:rsidP="00D44D27">
            <w:pPr>
              <w:jc w:val="center"/>
              <w:rPr>
                <w:iCs/>
                <w:color w:val="auto"/>
                <w:sz w:val="20"/>
                <w:szCs w:val="20"/>
              </w:rPr>
            </w:pPr>
          </w:p>
        </w:tc>
      </w:tr>
      <w:tr w:rsidR="0032128F" w:rsidRPr="0032128F" w14:paraId="63FBAE3A" w14:textId="77777777" w:rsidTr="00D44D27">
        <w:tc>
          <w:tcPr>
            <w:tcW w:w="400" w:type="dxa"/>
            <w:vAlign w:val="center"/>
          </w:tcPr>
          <w:p w14:paraId="2E9F1C53" w14:textId="77777777" w:rsidR="00DB1ED8" w:rsidRPr="0032128F" w:rsidRDefault="00DB1ED8" w:rsidP="00D44D27">
            <w:pPr>
              <w:jc w:val="both"/>
              <w:rPr>
                <w:iCs/>
                <w:color w:val="auto"/>
                <w:sz w:val="20"/>
                <w:szCs w:val="20"/>
              </w:rPr>
            </w:pPr>
            <w:r w:rsidRPr="0032128F">
              <w:rPr>
                <w:iCs/>
                <w:color w:val="auto"/>
                <w:sz w:val="20"/>
                <w:szCs w:val="20"/>
              </w:rPr>
              <w:t>2.</w:t>
            </w:r>
          </w:p>
        </w:tc>
        <w:tc>
          <w:tcPr>
            <w:tcW w:w="2856" w:type="dxa"/>
            <w:vAlign w:val="center"/>
          </w:tcPr>
          <w:p w14:paraId="290E61EA" w14:textId="77777777" w:rsidR="00DB1ED8" w:rsidRPr="0032128F" w:rsidRDefault="00DB1ED8" w:rsidP="00D44D27">
            <w:pPr>
              <w:jc w:val="center"/>
              <w:rPr>
                <w:iCs/>
                <w:color w:val="auto"/>
                <w:sz w:val="20"/>
                <w:szCs w:val="20"/>
              </w:rPr>
            </w:pPr>
          </w:p>
        </w:tc>
        <w:tc>
          <w:tcPr>
            <w:tcW w:w="1701" w:type="dxa"/>
            <w:vAlign w:val="center"/>
          </w:tcPr>
          <w:p w14:paraId="27CF059B" w14:textId="77777777" w:rsidR="00DB1ED8" w:rsidRPr="0032128F" w:rsidRDefault="00DB1ED8" w:rsidP="00D44D27">
            <w:pPr>
              <w:jc w:val="center"/>
              <w:rPr>
                <w:iCs/>
                <w:color w:val="auto"/>
                <w:sz w:val="20"/>
                <w:szCs w:val="20"/>
              </w:rPr>
            </w:pPr>
          </w:p>
        </w:tc>
        <w:tc>
          <w:tcPr>
            <w:tcW w:w="2268" w:type="dxa"/>
            <w:vAlign w:val="center"/>
          </w:tcPr>
          <w:p w14:paraId="4C16DC9B" w14:textId="77777777" w:rsidR="00DB1ED8" w:rsidRPr="0032128F" w:rsidRDefault="00DB1ED8" w:rsidP="00D44D27">
            <w:pPr>
              <w:jc w:val="center"/>
              <w:rPr>
                <w:iCs/>
                <w:color w:val="auto"/>
                <w:sz w:val="20"/>
                <w:szCs w:val="20"/>
              </w:rPr>
            </w:pPr>
          </w:p>
        </w:tc>
        <w:tc>
          <w:tcPr>
            <w:tcW w:w="1167" w:type="dxa"/>
            <w:vAlign w:val="center"/>
          </w:tcPr>
          <w:p w14:paraId="241A0339" w14:textId="77777777" w:rsidR="00DB1ED8" w:rsidRPr="0032128F" w:rsidRDefault="00DB1ED8" w:rsidP="00D44D27">
            <w:pPr>
              <w:jc w:val="center"/>
              <w:rPr>
                <w:iCs/>
                <w:color w:val="auto"/>
                <w:sz w:val="20"/>
                <w:szCs w:val="20"/>
              </w:rPr>
            </w:pPr>
          </w:p>
        </w:tc>
        <w:tc>
          <w:tcPr>
            <w:tcW w:w="1236" w:type="dxa"/>
            <w:vAlign w:val="center"/>
          </w:tcPr>
          <w:p w14:paraId="14FA5E2D" w14:textId="77777777" w:rsidR="00DB1ED8" w:rsidRPr="0032128F" w:rsidRDefault="00DB1ED8" w:rsidP="00D44D27">
            <w:pPr>
              <w:jc w:val="center"/>
              <w:rPr>
                <w:iCs/>
                <w:color w:val="auto"/>
                <w:sz w:val="20"/>
                <w:szCs w:val="20"/>
              </w:rPr>
            </w:pPr>
          </w:p>
        </w:tc>
      </w:tr>
      <w:tr w:rsidR="00DB1ED8" w:rsidRPr="0032128F" w14:paraId="113CB6BA" w14:textId="77777777" w:rsidTr="00D44D27">
        <w:tc>
          <w:tcPr>
            <w:tcW w:w="400" w:type="dxa"/>
            <w:vAlign w:val="center"/>
          </w:tcPr>
          <w:p w14:paraId="4957C4A8" w14:textId="77777777" w:rsidR="00DB1ED8" w:rsidRPr="0032128F" w:rsidRDefault="00DB1ED8" w:rsidP="00D44D27">
            <w:pPr>
              <w:jc w:val="both"/>
              <w:rPr>
                <w:iCs/>
                <w:color w:val="auto"/>
                <w:sz w:val="20"/>
                <w:szCs w:val="20"/>
              </w:rPr>
            </w:pPr>
            <w:r w:rsidRPr="0032128F">
              <w:rPr>
                <w:iCs/>
                <w:color w:val="auto"/>
                <w:sz w:val="20"/>
                <w:szCs w:val="20"/>
              </w:rPr>
              <w:t>3.</w:t>
            </w:r>
          </w:p>
        </w:tc>
        <w:tc>
          <w:tcPr>
            <w:tcW w:w="2856" w:type="dxa"/>
            <w:vAlign w:val="center"/>
          </w:tcPr>
          <w:p w14:paraId="472035DA" w14:textId="77777777" w:rsidR="00DB1ED8" w:rsidRPr="0032128F" w:rsidRDefault="00DB1ED8" w:rsidP="00D44D27">
            <w:pPr>
              <w:jc w:val="center"/>
              <w:rPr>
                <w:iCs/>
                <w:color w:val="auto"/>
                <w:sz w:val="20"/>
                <w:szCs w:val="20"/>
              </w:rPr>
            </w:pPr>
          </w:p>
        </w:tc>
        <w:tc>
          <w:tcPr>
            <w:tcW w:w="1701" w:type="dxa"/>
            <w:vAlign w:val="center"/>
          </w:tcPr>
          <w:p w14:paraId="39BEB759" w14:textId="77777777" w:rsidR="00DB1ED8" w:rsidRPr="0032128F" w:rsidRDefault="00DB1ED8" w:rsidP="00D44D27">
            <w:pPr>
              <w:jc w:val="center"/>
              <w:rPr>
                <w:iCs/>
                <w:color w:val="auto"/>
                <w:sz w:val="20"/>
                <w:szCs w:val="20"/>
              </w:rPr>
            </w:pPr>
          </w:p>
        </w:tc>
        <w:tc>
          <w:tcPr>
            <w:tcW w:w="2268" w:type="dxa"/>
            <w:vAlign w:val="center"/>
          </w:tcPr>
          <w:p w14:paraId="648CB24A" w14:textId="77777777" w:rsidR="00DB1ED8" w:rsidRPr="0032128F" w:rsidRDefault="00DB1ED8" w:rsidP="00D44D27">
            <w:pPr>
              <w:jc w:val="center"/>
              <w:rPr>
                <w:iCs/>
                <w:color w:val="auto"/>
                <w:sz w:val="20"/>
                <w:szCs w:val="20"/>
              </w:rPr>
            </w:pPr>
          </w:p>
        </w:tc>
        <w:tc>
          <w:tcPr>
            <w:tcW w:w="1167" w:type="dxa"/>
            <w:vAlign w:val="center"/>
          </w:tcPr>
          <w:p w14:paraId="04A09C60" w14:textId="77777777" w:rsidR="00DB1ED8" w:rsidRPr="0032128F" w:rsidRDefault="00DB1ED8" w:rsidP="00D44D27">
            <w:pPr>
              <w:jc w:val="center"/>
              <w:rPr>
                <w:iCs/>
                <w:color w:val="auto"/>
                <w:sz w:val="20"/>
                <w:szCs w:val="20"/>
              </w:rPr>
            </w:pPr>
          </w:p>
        </w:tc>
        <w:tc>
          <w:tcPr>
            <w:tcW w:w="1236" w:type="dxa"/>
            <w:vAlign w:val="center"/>
          </w:tcPr>
          <w:p w14:paraId="209BBA09" w14:textId="77777777" w:rsidR="00DB1ED8" w:rsidRPr="0032128F" w:rsidRDefault="00DB1ED8" w:rsidP="00D44D27">
            <w:pPr>
              <w:jc w:val="center"/>
              <w:rPr>
                <w:iCs/>
                <w:color w:val="auto"/>
                <w:sz w:val="20"/>
                <w:szCs w:val="20"/>
              </w:rPr>
            </w:pPr>
          </w:p>
        </w:tc>
      </w:tr>
    </w:tbl>
    <w:p w14:paraId="613AADAC" w14:textId="77777777" w:rsidR="00DB1ED8" w:rsidRPr="0032128F" w:rsidRDefault="00DB1ED8" w:rsidP="00DB1ED8">
      <w:pPr>
        <w:jc w:val="both"/>
        <w:rPr>
          <w:iCs/>
          <w:color w:val="auto"/>
        </w:rPr>
      </w:pPr>
    </w:p>
    <w:tbl>
      <w:tblPr>
        <w:tblStyle w:val="a3"/>
        <w:tblW w:w="0" w:type="auto"/>
        <w:tblLook w:val="04A0" w:firstRow="1" w:lastRow="0" w:firstColumn="1" w:lastColumn="0" w:noHBand="0" w:noVBand="1"/>
      </w:tblPr>
      <w:tblGrid>
        <w:gridCol w:w="450"/>
        <w:gridCol w:w="2933"/>
      </w:tblGrid>
      <w:tr w:rsidR="0032128F" w:rsidRPr="0032128F" w14:paraId="22E7CA46" w14:textId="77777777" w:rsidTr="00D44D27">
        <w:tc>
          <w:tcPr>
            <w:tcW w:w="0" w:type="auto"/>
            <w:vAlign w:val="center"/>
          </w:tcPr>
          <w:p w14:paraId="232590DA" w14:textId="77777777" w:rsidR="00DF36D4" w:rsidRPr="0032128F" w:rsidRDefault="00DF36D4" w:rsidP="00D44D27">
            <w:pPr>
              <w:jc w:val="center"/>
              <w:rPr>
                <w:iCs/>
                <w:color w:val="auto"/>
                <w:sz w:val="20"/>
                <w:szCs w:val="20"/>
                <w:lang w:val="en-US"/>
              </w:rPr>
            </w:pPr>
            <w:r w:rsidRPr="0032128F">
              <w:rPr>
                <w:b/>
                <w:bCs/>
                <w:iCs/>
                <w:color w:val="auto"/>
                <w:sz w:val="20"/>
                <w:szCs w:val="20"/>
              </w:rPr>
              <w:t>№</w:t>
            </w:r>
          </w:p>
        </w:tc>
        <w:tc>
          <w:tcPr>
            <w:tcW w:w="0" w:type="auto"/>
            <w:vAlign w:val="center"/>
          </w:tcPr>
          <w:p w14:paraId="3BB4D1F7" w14:textId="77777777" w:rsidR="00DF36D4" w:rsidRPr="0032128F" w:rsidRDefault="00DF36D4" w:rsidP="00D44D27">
            <w:pPr>
              <w:jc w:val="center"/>
              <w:rPr>
                <w:iCs/>
                <w:color w:val="auto"/>
                <w:sz w:val="20"/>
                <w:szCs w:val="20"/>
                <w:lang w:val="en-US"/>
              </w:rPr>
            </w:pPr>
            <w:r w:rsidRPr="0032128F">
              <w:rPr>
                <w:b/>
                <w:bCs/>
                <w:iCs/>
                <w:color w:val="auto"/>
                <w:sz w:val="20"/>
                <w:szCs w:val="20"/>
                <w:lang w:val="en-US"/>
              </w:rPr>
              <w:t>Compliance GLP status</w:t>
            </w:r>
          </w:p>
        </w:tc>
      </w:tr>
      <w:tr w:rsidR="0032128F" w:rsidRPr="0032128F" w14:paraId="0658AA8C" w14:textId="77777777" w:rsidTr="00D44D27">
        <w:tc>
          <w:tcPr>
            <w:tcW w:w="0" w:type="auto"/>
          </w:tcPr>
          <w:p w14:paraId="3147953B" w14:textId="77777777" w:rsidR="00DF36D4" w:rsidRPr="0032128F" w:rsidRDefault="00DF36D4" w:rsidP="00D44D27">
            <w:pPr>
              <w:jc w:val="both"/>
              <w:rPr>
                <w:iCs/>
                <w:color w:val="auto"/>
                <w:sz w:val="20"/>
                <w:szCs w:val="20"/>
                <w:lang w:val="en-US"/>
              </w:rPr>
            </w:pPr>
            <w:r w:rsidRPr="0032128F">
              <w:rPr>
                <w:iCs/>
                <w:color w:val="auto"/>
                <w:sz w:val="20"/>
                <w:szCs w:val="20"/>
                <w:lang w:val="en-US"/>
              </w:rPr>
              <w:t>i)</w:t>
            </w:r>
          </w:p>
        </w:tc>
        <w:tc>
          <w:tcPr>
            <w:tcW w:w="0" w:type="auto"/>
          </w:tcPr>
          <w:p w14:paraId="12CE106C" w14:textId="77777777" w:rsidR="00DF36D4" w:rsidRPr="0032128F" w:rsidRDefault="00DF36D4" w:rsidP="00D44D27">
            <w:pPr>
              <w:jc w:val="both"/>
              <w:rPr>
                <w:iCs/>
                <w:color w:val="auto"/>
                <w:sz w:val="20"/>
                <w:szCs w:val="20"/>
              </w:rPr>
            </w:pPr>
            <w:r w:rsidRPr="0032128F">
              <w:rPr>
                <w:iCs/>
                <w:color w:val="auto"/>
                <w:sz w:val="20"/>
                <w:szCs w:val="20"/>
              </w:rPr>
              <w:t>In Compliance (IC)</w:t>
            </w:r>
          </w:p>
        </w:tc>
      </w:tr>
      <w:tr w:rsidR="0032128F" w:rsidRPr="0032128F" w14:paraId="3AE092B2" w14:textId="77777777" w:rsidTr="00D44D27">
        <w:tc>
          <w:tcPr>
            <w:tcW w:w="0" w:type="auto"/>
          </w:tcPr>
          <w:p w14:paraId="12936FE3" w14:textId="77777777" w:rsidR="00DF36D4" w:rsidRPr="0032128F" w:rsidRDefault="00DF36D4" w:rsidP="00D44D27">
            <w:pPr>
              <w:jc w:val="both"/>
              <w:rPr>
                <w:iCs/>
                <w:color w:val="auto"/>
                <w:sz w:val="20"/>
                <w:szCs w:val="20"/>
                <w:lang w:val="en-US"/>
              </w:rPr>
            </w:pPr>
            <w:r w:rsidRPr="0032128F">
              <w:rPr>
                <w:iCs/>
                <w:color w:val="auto"/>
                <w:sz w:val="20"/>
                <w:szCs w:val="20"/>
                <w:lang w:val="en-US"/>
              </w:rPr>
              <w:t>ii)</w:t>
            </w:r>
          </w:p>
        </w:tc>
        <w:tc>
          <w:tcPr>
            <w:tcW w:w="0" w:type="auto"/>
          </w:tcPr>
          <w:p w14:paraId="6DE9BC10" w14:textId="77777777" w:rsidR="00DF36D4" w:rsidRPr="0032128F" w:rsidRDefault="00DF36D4" w:rsidP="00D44D27">
            <w:pPr>
              <w:jc w:val="both"/>
              <w:rPr>
                <w:iCs/>
                <w:color w:val="auto"/>
                <w:sz w:val="20"/>
                <w:szCs w:val="20"/>
              </w:rPr>
            </w:pPr>
            <w:r w:rsidRPr="0032128F">
              <w:rPr>
                <w:iCs/>
                <w:color w:val="auto"/>
                <w:sz w:val="20"/>
                <w:szCs w:val="20"/>
              </w:rPr>
              <w:t>Not In Compliance (NIC)</w:t>
            </w:r>
          </w:p>
        </w:tc>
      </w:tr>
      <w:tr w:rsidR="0032128F" w:rsidRPr="0032128F" w14:paraId="347B4B30" w14:textId="77777777" w:rsidTr="00D44D27">
        <w:tc>
          <w:tcPr>
            <w:tcW w:w="0" w:type="auto"/>
          </w:tcPr>
          <w:p w14:paraId="54688B42" w14:textId="77777777" w:rsidR="00DF36D4" w:rsidRPr="0032128F" w:rsidRDefault="00DF36D4" w:rsidP="00D44D27">
            <w:pPr>
              <w:jc w:val="both"/>
              <w:rPr>
                <w:iCs/>
                <w:color w:val="auto"/>
                <w:sz w:val="20"/>
                <w:szCs w:val="20"/>
                <w:lang w:val="en-US"/>
              </w:rPr>
            </w:pPr>
            <w:r w:rsidRPr="0032128F">
              <w:rPr>
                <w:iCs/>
                <w:color w:val="auto"/>
                <w:sz w:val="20"/>
                <w:szCs w:val="20"/>
                <w:lang w:val="en-US"/>
              </w:rPr>
              <w:t>iii)</w:t>
            </w:r>
          </w:p>
        </w:tc>
        <w:tc>
          <w:tcPr>
            <w:tcW w:w="0" w:type="auto"/>
          </w:tcPr>
          <w:p w14:paraId="6C91E7EC" w14:textId="77777777" w:rsidR="00DF36D4" w:rsidRPr="0032128F" w:rsidRDefault="00DF36D4" w:rsidP="00D44D27">
            <w:pPr>
              <w:jc w:val="both"/>
              <w:rPr>
                <w:iCs/>
                <w:color w:val="auto"/>
                <w:sz w:val="20"/>
                <w:szCs w:val="20"/>
              </w:rPr>
            </w:pPr>
            <w:r w:rsidRPr="0032128F">
              <w:rPr>
                <w:iCs/>
                <w:color w:val="auto"/>
                <w:sz w:val="20"/>
                <w:szCs w:val="20"/>
              </w:rPr>
              <w:t>Pending (Pen)</w:t>
            </w:r>
          </w:p>
        </w:tc>
      </w:tr>
      <w:tr w:rsidR="00DF36D4" w:rsidRPr="0032128F" w14:paraId="02CB69C2" w14:textId="77777777" w:rsidTr="00D44D27">
        <w:tc>
          <w:tcPr>
            <w:tcW w:w="0" w:type="auto"/>
          </w:tcPr>
          <w:p w14:paraId="79002D0D" w14:textId="77777777" w:rsidR="00DF36D4" w:rsidRPr="0032128F" w:rsidRDefault="00DF36D4" w:rsidP="00D44D27">
            <w:pPr>
              <w:jc w:val="both"/>
              <w:rPr>
                <w:iCs/>
                <w:color w:val="auto"/>
                <w:sz w:val="20"/>
                <w:szCs w:val="20"/>
                <w:lang w:val="en-US"/>
              </w:rPr>
            </w:pPr>
            <w:r w:rsidRPr="0032128F">
              <w:rPr>
                <w:iCs/>
                <w:color w:val="auto"/>
                <w:sz w:val="20"/>
                <w:szCs w:val="20"/>
                <w:lang w:val="en-US"/>
              </w:rPr>
              <w:t>iv)</w:t>
            </w:r>
          </w:p>
        </w:tc>
        <w:tc>
          <w:tcPr>
            <w:tcW w:w="0" w:type="auto"/>
          </w:tcPr>
          <w:p w14:paraId="7378F7E8" w14:textId="77777777" w:rsidR="00DF36D4" w:rsidRPr="0032128F" w:rsidRDefault="00DF36D4" w:rsidP="00D44D27">
            <w:pPr>
              <w:jc w:val="both"/>
              <w:rPr>
                <w:iCs/>
                <w:color w:val="auto"/>
                <w:sz w:val="20"/>
                <w:szCs w:val="20"/>
              </w:rPr>
            </w:pPr>
            <w:r w:rsidRPr="0032128F">
              <w:rPr>
                <w:iCs/>
                <w:color w:val="auto"/>
                <w:sz w:val="20"/>
                <w:szCs w:val="20"/>
              </w:rPr>
              <w:t>Removed from programme (RFP)</w:t>
            </w:r>
          </w:p>
        </w:tc>
      </w:tr>
    </w:tbl>
    <w:p w14:paraId="50A4EF4C" w14:textId="77777777" w:rsidR="00DB1ED8" w:rsidRPr="0032128F" w:rsidRDefault="00DB1ED8" w:rsidP="00DB1ED8">
      <w:pPr>
        <w:jc w:val="both"/>
        <w:rPr>
          <w:iCs/>
          <w:color w:val="auto"/>
        </w:rPr>
      </w:pPr>
    </w:p>
    <w:tbl>
      <w:tblPr>
        <w:tblStyle w:val="a3"/>
        <w:tblW w:w="0" w:type="auto"/>
        <w:tblLook w:val="04A0" w:firstRow="1" w:lastRow="0" w:firstColumn="1" w:lastColumn="0" w:noHBand="0" w:noVBand="1"/>
      </w:tblPr>
      <w:tblGrid>
        <w:gridCol w:w="417"/>
        <w:gridCol w:w="5532"/>
      </w:tblGrid>
      <w:tr w:rsidR="0032128F" w:rsidRPr="0032128F" w14:paraId="241EDF97" w14:textId="77777777" w:rsidTr="00D44D27">
        <w:tc>
          <w:tcPr>
            <w:tcW w:w="0" w:type="auto"/>
            <w:vAlign w:val="center"/>
          </w:tcPr>
          <w:p w14:paraId="627D1CD0" w14:textId="77777777" w:rsidR="00DF36D4" w:rsidRPr="0032128F" w:rsidRDefault="00DF36D4" w:rsidP="00D44D27">
            <w:pPr>
              <w:jc w:val="center"/>
              <w:rPr>
                <w:iCs/>
                <w:color w:val="auto"/>
                <w:sz w:val="20"/>
                <w:szCs w:val="20"/>
              </w:rPr>
            </w:pPr>
            <w:r w:rsidRPr="0032128F">
              <w:rPr>
                <w:b/>
                <w:bCs/>
                <w:iCs/>
                <w:color w:val="auto"/>
                <w:sz w:val="20"/>
                <w:szCs w:val="20"/>
              </w:rPr>
              <w:t>№</w:t>
            </w:r>
          </w:p>
        </w:tc>
        <w:tc>
          <w:tcPr>
            <w:tcW w:w="0" w:type="auto"/>
            <w:vAlign w:val="center"/>
          </w:tcPr>
          <w:p w14:paraId="48E213D0" w14:textId="77777777" w:rsidR="00DF36D4" w:rsidRPr="0032128F" w:rsidRDefault="00DF36D4" w:rsidP="00D44D27">
            <w:pPr>
              <w:autoSpaceDE w:val="0"/>
              <w:autoSpaceDN w:val="0"/>
              <w:adjustRightInd w:val="0"/>
              <w:jc w:val="center"/>
              <w:rPr>
                <w:iCs/>
                <w:color w:val="auto"/>
                <w:sz w:val="20"/>
                <w:szCs w:val="20"/>
                <w:lang w:val="en-US"/>
              </w:rPr>
            </w:pPr>
            <w:r w:rsidRPr="0032128F">
              <w:rPr>
                <w:b/>
                <w:bCs/>
                <w:iCs/>
                <w:color w:val="auto"/>
                <w:sz w:val="20"/>
                <w:szCs w:val="20"/>
                <w:lang w:val="en-US"/>
              </w:rPr>
              <w:t>Areas of expertise</w:t>
            </w:r>
          </w:p>
        </w:tc>
      </w:tr>
      <w:tr w:rsidR="0032128F" w:rsidRPr="0032128F" w14:paraId="7C4BC35B" w14:textId="77777777" w:rsidTr="00D44D27">
        <w:tc>
          <w:tcPr>
            <w:tcW w:w="0" w:type="auto"/>
          </w:tcPr>
          <w:p w14:paraId="4F747334" w14:textId="77777777" w:rsidR="00DF36D4" w:rsidRPr="0032128F" w:rsidRDefault="00DF36D4" w:rsidP="00D44D27">
            <w:pPr>
              <w:jc w:val="both"/>
              <w:rPr>
                <w:iCs/>
                <w:color w:val="auto"/>
                <w:sz w:val="20"/>
                <w:szCs w:val="20"/>
              </w:rPr>
            </w:pPr>
            <w:r w:rsidRPr="0032128F">
              <w:rPr>
                <w:iCs/>
                <w:color w:val="auto"/>
                <w:sz w:val="20"/>
                <w:szCs w:val="20"/>
              </w:rPr>
              <w:t>1.</w:t>
            </w:r>
          </w:p>
        </w:tc>
        <w:tc>
          <w:tcPr>
            <w:tcW w:w="0" w:type="auto"/>
          </w:tcPr>
          <w:p w14:paraId="09A0E3B1" w14:textId="77777777" w:rsidR="00DF36D4" w:rsidRPr="0032128F" w:rsidRDefault="00DF36D4" w:rsidP="00D44D27">
            <w:pPr>
              <w:autoSpaceDE w:val="0"/>
              <w:autoSpaceDN w:val="0"/>
              <w:adjustRightInd w:val="0"/>
              <w:rPr>
                <w:iCs/>
                <w:color w:val="auto"/>
                <w:sz w:val="20"/>
                <w:szCs w:val="20"/>
              </w:rPr>
            </w:pPr>
            <w:r w:rsidRPr="0032128F">
              <w:rPr>
                <w:iCs/>
                <w:color w:val="auto"/>
                <w:sz w:val="20"/>
                <w:szCs w:val="20"/>
              </w:rPr>
              <w:t>Physical-chemical testing</w:t>
            </w:r>
          </w:p>
        </w:tc>
      </w:tr>
      <w:tr w:rsidR="0032128F" w:rsidRPr="0032128F" w14:paraId="584B5E3F" w14:textId="77777777" w:rsidTr="00D44D27">
        <w:tc>
          <w:tcPr>
            <w:tcW w:w="0" w:type="auto"/>
          </w:tcPr>
          <w:p w14:paraId="019273E5" w14:textId="77777777" w:rsidR="00DF36D4" w:rsidRPr="0032128F" w:rsidRDefault="00DF36D4" w:rsidP="00D44D27">
            <w:pPr>
              <w:jc w:val="both"/>
              <w:rPr>
                <w:iCs/>
                <w:color w:val="auto"/>
                <w:sz w:val="20"/>
                <w:szCs w:val="20"/>
              </w:rPr>
            </w:pPr>
            <w:r w:rsidRPr="0032128F">
              <w:rPr>
                <w:iCs/>
                <w:color w:val="auto"/>
                <w:sz w:val="20"/>
                <w:szCs w:val="20"/>
              </w:rPr>
              <w:t>2.</w:t>
            </w:r>
          </w:p>
        </w:tc>
        <w:tc>
          <w:tcPr>
            <w:tcW w:w="0" w:type="auto"/>
          </w:tcPr>
          <w:p w14:paraId="1E706124" w14:textId="77777777" w:rsidR="00DF36D4" w:rsidRPr="0032128F" w:rsidRDefault="00DF36D4" w:rsidP="00D44D27">
            <w:pPr>
              <w:pStyle w:val="Default"/>
              <w:rPr>
                <w:rFonts w:ascii="Times New Roman" w:hAnsi="Times New Roman" w:cs="Times New Roman"/>
                <w:iCs/>
                <w:color w:val="auto"/>
                <w:sz w:val="20"/>
                <w:szCs w:val="20"/>
              </w:rPr>
            </w:pPr>
            <w:r w:rsidRPr="0032128F">
              <w:rPr>
                <w:rFonts w:ascii="Times New Roman" w:hAnsi="Times New Roman" w:cs="Times New Roman"/>
                <w:iCs/>
                <w:color w:val="auto"/>
                <w:sz w:val="20"/>
                <w:szCs w:val="20"/>
              </w:rPr>
              <w:t>Toxicity testing</w:t>
            </w:r>
          </w:p>
        </w:tc>
      </w:tr>
      <w:tr w:rsidR="0032128F" w:rsidRPr="0032128F" w14:paraId="70C8C29C" w14:textId="77777777" w:rsidTr="00D44D27">
        <w:tc>
          <w:tcPr>
            <w:tcW w:w="0" w:type="auto"/>
          </w:tcPr>
          <w:p w14:paraId="5E6B6B41" w14:textId="77777777" w:rsidR="00DF36D4" w:rsidRPr="0032128F" w:rsidRDefault="00DF36D4" w:rsidP="00D44D27">
            <w:pPr>
              <w:jc w:val="both"/>
              <w:rPr>
                <w:iCs/>
                <w:color w:val="auto"/>
                <w:sz w:val="20"/>
                <w:szCs w:val="20"/>
              </w:rPr>
            </w:pPr>
            <w:r w:rsidRPr="0032128F">
              <w:rPr>
                <w:iCs/>
                <w:color w:val="auto"/>
                <w:sz w:val="20"/>
                <w:szCs w:val="20"/>
              </w:rPr>
              <w:t>3.</w:t>
            </w:r>
          </w:p>
        </w:tc>
        <w:tc>
          <w:tcPr>
            <w:tcW w:w="0" w:type="auto"/>
          </w:tcPr>
          <w:p w14:paraId="4EE2E06E" w14:textId="77777777" w:rsidR="00DF36D4" w:rsidRPr="0032128F" w:rsidRDefault="00DF36D4" w:rsidP="00D44D27">
            <w:pPr>
              <w:pStyle w:val="Default"/>
              <w:rPr>
                <w:rFonts w:ascii="Times New Roman" w:hAnsi="Times New Roman" w:cs="Times New Roman"/>
                <w:iCs/>
                <w:color w:val="auto"/>
                <w:sz w:val="20"/>
                <w:szCs w:val="20"/>
              </w:rPr>
            </w:pPr>
            <w:r w:rsidRPr="0032128F">
              <w:rPr>
                <w:rFonts w:ascii="Times New Roman" w:hAnsi="Times New Roman" w:cs="Times New Roman"/>
                <w:iCs/>
                <w:color w:val="auto"/>
                <w:sz w:val="20"/>
                <w:szCs w:val="20"/>
              </w:rPr>
              <w:t>Mutagenicity testing</w:t>
            </w:r>
          </w:p>
        </w:tc>
      </w:tr>
      <w:tr w:rsidR="0032128F" w:rsidRPr="00B70B19" w14:paraId="2A9FD0FF" w14:textId="77777777" w:rsidTr="00D44D27">
        <w:tc>
          <w:tcPr>
            <w:tcW w:w="0" w:type="auto"/>
          </w:tcPr>
          <w:p w14:paraId="60DED507" w14:textId="77777777" w:rsidR="00DF36D4" w:rsidRPr="0032128F" w:rsidRDefault="00DF36D4" w:rsidP="00D44D27">
            <w:pPr>
              <w:jc w:val="both"/>
              <w:rPr>
                <w:iCs/>
                <w:color w:val="auto"/>
                <w:sz w:val="20"/>
                <w:szCs w:val="20"/>
              </w:rPr>
            </w:pPr>
            <w:r w:rsidRPr="0032128F">
              <w:rPr>
                <w:iCs/>
                <w:color w:val="auto"/>
                <w:sz w:val="20"/>
                <w:szCs w:val="20"/>
              </w:rPr>
              <w:t>4.</w:t>
            </w:r>
          </w:p>
        </w:tc>
        <w:tc>
          <w:tcPr>
            <w:tcW w:w="0" w:type="auto"/>
          </w:tcPr>
          <w:p w14:paraId="292C7C0D" w14:textId="77777777" w:rsidR="00DF36D4" w:rsidRPr="0032128F" w:rsidRDefault="00DF36D4" w:rsidP="00D44D27">
            <w:pPr>
              <w:pStyle w:val="Default"/>
              <w:rPr>
                <w:rFonts w:ascii="Times New Roman" w:hAnsi="Times New Roman" w:cs="Times New Roman"/>
                <w:iCs/>
                <w:color w:val="auto"/>
                <w:sz w:val="20"/>
                <w:szCs w:val="20"/>
                <w:lang w:val="en-US"/>
              </w:rPr>
            </w:pPr>
            <w:r w:rsidRPr="0032128F">
              <w:rPr>
                <w:rFonts w:ascii="Times New Roman" w:hAnsi="Times New Roman" w:cs="Times New Roman"/>
                <w:iCs/>
                <w:color w:val="auto"/>
                <w:sz w:val="20"/>
                <w:szCs w:val="20"/>
                <w:lang w:val="en-US"/>
              </w:rPr>
              <w:t>Environment Toxicity Studies on aquatic and terrestrial organisms</w:t>
            </w:r>
          </w:p>
        </w:tc>
      </w:tr>
      <w:tr w:rsidR="0032128F" w:rsidRPr="00B70B19" w14:paraId="1E41E9ED" w14:textId="77777777" w:rsidTr="00D44D27">
        <w:tc>
          <w:tcPr>
            <w:tcW w:w="0" w:type="auto"/>
          </w:tcPr>
          <w:p w14:paraId="502198AF" w14:textId="77777777" w:rsidR="00DF36D4" w:rsidRPr="0032128F" w:rsidRDefault="00DF36D4" w:rsidP="00D44D27">
            <w:pPr>
              <w:jc w:val="both"/>
              <w:rPr>
                <w:iCs/>
                <w:color w:val="auto"/>
                <w:sz w:val="20"/>
                <w:szCs w:val="20"/>
              </w:rPr>
            </w:pPr>
            <w:r w:rsidRPr="0032128F">
              <w:rPr>
                <w:iCs/>
                <w:color w:val="auto"/>
                <w:sz w:val="20"/>
                <w:szCs w:val="20"/>
              </w:rPr>
              <w:t>5.</w:t>
            </w:r>
          </w:p>
        </w:tc>
        <w:tc>
          <w:tcPr>
            <w:tcW w:w="0" w:type="auto"/>
          </w:tcPr>
          <w:p w14:paraId="51C218E5" w14:textId="77777777" w:rsidR="00DF36D4" w:rsidRPr="0032128F" w:rsidRDefault="00DF36D4" w:rsidP="00D44D27">
            <w:pPr>
              <w:autoSpaceDE w:val="0"/>
              <w:autoSpaceDN w:val="0"/>
              <w:adjustRightInd w:val="0"/>
              <w:rPr>
                <w:iCs/>
                <w:color w:val="auto"/>
                <w:sz w:val="20"/>
                <w:szCs w:val="20"/>
                <w:lang w:val="en-US"/>
              </w:rPr>
            </w:pPr>
            <w:r w:rsidRPr="0032128F">
              <w:rPr>
                <w:iCs/>
                <w:color w:val="auto"/>
                <w:sz w:val="20"/>
                <w:szCs w:val="20"/>
                <w:lang w:val="en-US"/>
              </w:rPr>
              <w:t>Studies on behavior in water, soil, air; Bioaccumulation</w:t>
            </w:r>
          </w:p>
        </w:tc>
      </w:tr>
      <w:tr w:rsidR="0032128F" w:rsidRPr="0032128F" w14:paraId="1F450ECE" w14:textId="77777777" w:rsidTr="00D44D27">
        <w:tc>
          <w:tcPr>
            <w:tcW w:w="0" w:type="auto"/>
          </w:tcPr>
          <w:p w14:paraId="61B7EFAE" w14:textId="77777777" w:rsidR="00DF36D4" w:rsidRPr="0032128F" w:rsidRDefault="00DF36D4" w:rsidP="00D44D27">
            <w:pPr>
              <w:jc w:val="both"/>
              <w:rPr>
                <w:iCs/>
                <w:color w:val="auto"/>
                <w:sz w:val="20"/>
                <w:szCs w:val="20"/>
              </w:rPr>
            </w:pPr>
            <w:r w:rsidRPr="0032128F">
              <w:rPr>
                <w:iCs/>
                <w:color w:val="auto"/>
                <w:sz w:val="20"/>
                <w:szCs w:val="20"/>
              </w:rPr>
              <w:t>6.</w:t>
            </w:r>
          </w:p>
        </w:tc>
        <w:tc>
          <w:tcPr>
            <w:tcW w:w="0" w:type="auto"/>
          </w:tcPr>
          <w:p w14:paraId="5D44462D" w14:textId="77777777" w:rsidR="00DF36D4" w:rsidRPr="0032128F" w:rsidRDefault="00DF36D4" w:rsidP="00D44D27">
            <w:pPr>
              <w:pStyle w:val="Default"/>
              <w:rPr>
                <w:rFonts w:ascii="Times New Roman" w:hAnsi="Times New Roman" w:cs="Times New Roman"/>
                <w:iCs/>
                <w:color w:val="auto"/>
                <w:sz w:val="20"/>
                <w:szCs w:val="20"/>
              </w:rPr>
            </w:pPr>
            <w:r w:rsidRPr="0032128F">
              <w:rPr>
                <w:rFonts w:ascii="Times New Roman" w:hAnsi="Times New Roman" w:cs="Times New Roman"/>
                <w:iCs/>
                <w:color w:val="auto"/>
                <w:sz w:val="20"/>
                <w:szCs w:val="20"/>
              </w:rPr>
              <w:t>Residue studies</w:t>
            </w:r>
          </w:p>
        </w:tc>
      </w:tr>
      <w:tr w:rsidR="0032128F" w:rsidRPr="00B70B19" w14:paraId="6B60DD8D" w14:textId="77777777" w:rsidTr="00D44D27">
        <w:tc>
          <w:tcPr>
            <w:tcW w:w="0" w:type="auto"/>
          </w:tcPr>
          <w:p w14:paraId="3755C23D" w14:textId="77777777" w:rsidR="00DF36D4" w:rsidRPr="0032128F" w:rsidRDefault="00DF36D4" w:rsidP="00D44D27">
            <w:pPr>
              <w:jc w:val="both"/>
              <w:rPr>
                <w:iCs/>
                <w:color w:val="auto"/>
                <w:sz w:val="20"/>
                <w:szCs w:val="20"/>
              </w:rPr>
            </w:pPr>
            <w:r w:rsidRPr="0032128F">
              <w:rPr>
                <w:iCs/>
                <w:color w:val="auto"/>
                <w:sz w:val="20"/>
                <w:szCs w:val="20"/>
              </w:rPr>
              <w:t>7.</w:t>
            </w:r>
          </w:p>
        </w:tc>
        <w:tc>
          <w:tcPr>
            <w:tcW w:w="0" w:type="auto"/>
          </w:tcPr>
          <w:p w14:paraId="456C6B65" w14:textId="77777777" w:rsidR="00DF36D4" w:rsidRPr="0032128F" w:rsidRDefault="00DF36D4" w:rsidP="00D44D27">
            <w:pPr>
              <w:pStyle w:val="Default"/>
              <w:rPr>
                <w:rFonts w:ascii="Times New Roman" w:hAnsi="Times New Roman" w:cs="Times New Roman"/>
                <w:iCs/>
                <w:color w:val="auto"/>
                <w:sz w:val="20"/>
                <w:szCs w:val="20"/>
                <w:lang w:val="en-US"/>
              </w:rPr>
            </w:pPr>
            <w:r w:rsidRPr="0032128F">
              <w:rPr>
                <w:rFonts w:ascii="Times New Roman" w:hAnsi="Times New Roman" w:cs="Times New Roman"/>
                <w:iCs/>
                <w:color w:val="auto"/>
                <w:sz w:val="20"/>
                <w:szCs w:val="20"/>
                <w:lang w:val="en-US"/>
              </w:rPr>
              <w:t>Studies on Effect on Mesocosms and Natural Ecosystems</w:t>
            </w:r>
          </w:p>
        </w:tc>
      </w:tr>
      <w:tr w:rsidR="0032128F" w:rsidRPr="00B70B19" w14:paraId="3A0ADA7B" w14:textId="77777777" w:rsidTr="00D44D27">
        <w:tc>
          <w:tcPr>
            <w:tcW w:w="0" w:type="auto"/>
          </w:tcPr>
          <w:p w14:paraId="7E205E95" w14:textId="77777777" w:rsidR="00DF36D4" w:rsidRPr="0032128F" w:rsidRDefault="00DF36D4" w:rsidP="00D44D27">
            <w:pPr>
              <w:jc w:val="both"/>
              <w:rPr>
                <w:iCs/>
                <w:color w:val="auto"/>
                <w:sz w:val="20"/>
                <w:szCs w:val="20"/>
              </w:rPr>
            </w:pPr>
            <w:r w:rsidRPr="0032128F">
              <w:rPr>
                <w:iCs/>
                <w:color w:val="auto"/>
                <w:sz w:val="20"/>
                <w:szCs w:val="20"/>
              </w:rPr>
              <w:t>8.</w:t>
            </w:r>
          </w:p>
        </w:tc>
        <w:tc>
          <w:tcPr>
            <w:tcW w:w="0" w:type="auto"/>
          </w:tcPr>
          <w:p w14:paraId="58FB4174" w14:textId="77777777" w:rsidR="00DF36D4" w:rsidRPr="0032128F" w:rsidRDefault="00DF36D4" w:rsidP="00D44D27">
            <w:pPr>
              <w:autoSpaceDE w:val="0"/>
              <w:autoSpaceDN w:val="0"/>
              <w:adjustRightInd w:val="0"/>
              <w:rPr>
                <w:iCs/>
                <w:color w:val="auto"/>
                <w:sz w:val="20"/>
                <w:szCs w:val="20"/>
                <w:lang w:val="en-US"/>
              </w:rPr>
            </w:pPr>
            <w:r w:rsidRPr="0032128F">
              <w:rPr>
                <w:iCs/>
                <w:color w:val="auto"/>
                <w:sz w:val="20"/>
                <w:szCs w:val="20"/>
                <w:lang w:val="en-US"/>
              </w:rPr>
              <w:t>Analytical and clinical chemistry testing</w:t>
            </w:r>
          </w:p>
        </w:tc>
      </w:tr>
      <w:tr w:rsidR="00DF36D4" w:rsidRPr="0032128F" w14:paraId="6E566381" w14:textId="77777777" w:rsidTr="00D44D27">
        <w:tc>
          <w:tcPr>
            <w:tcW w:w="0" w:type="auto"/>
          </w:tcPr>
          <w:p w14:paraId="4D6C6445" w14:textId="77777777" w:rsidR="00DF36D4" w:rsidRPr="0032128F" w:rsidRDefault="00DF36D4" w:rsidP="00D44D27">
            <w:pPr>
              <w:jc w:val="both"/>
              <w:rPr>
                <w:iCs/>
                <w:color w:val="auto"/>
                <w:sz w:val="20"/>
                <w:szCs w:val="20"/>
              </w:rPr>
            </w:pPr>
            <w:r w:rsidRPr="0032128F">
              <w:rPr>
                <w:iCs/>
                <w:color w:val="auto"/>
                <w:sz w:val="20"/>
                <w:szCs w:val="20"/>
              </w:rPr>
              <w:t>9.</w:t>
            </w:r>
          </w:p>
        </w:tc>
        <w:tc>
          <w:tcPr>
            <w:tcW w:w="0" w:type="auto"/>
          </w:tcPr>
          <w:p w14:paraId="09ED4400" w14:textId="77777777" w:rsidR="00DF36D4" w:rsidRPr="0032128F" w:rsidRDefault="00DF36D4" w:rsidP="00D44D27">
            <w:pPr>
              <w:autoSpaceDE w:val="0"/>
              <w:autoSpaceDN w:val="0"/>
              <w:adjustRightInd w:val="0"/>
              <w:rPr>
                <w:iCs/>
                <w:color w:val="auto"/>
                <w:sz w:val="20"/>
                <w:szCs w:val="20"/>
                <w:lang w:val="en-US"/>
              </w:rPr>
            </w:pPr>
            <w:r w:rsidRPr="0032128F">
              <w:rPr>
                <w:iCs/>
                <w:color w:val="auto"/>
                <w:sz w:val="20"/>
                <w:szCs w:val="20"/>
              </w:rPr>
              <w:t>Other studies</w:t>
            </w:r>
            <w:r w:rsidRPr="0032128F">
              <w:rPr>
                <w:iCs/>
                <w:color w:val="auto"/>
                <w:sz w:val="20"/>
                <w:szCs w:val="20"/>
                <w:lang w:val="en-US"/>
              </w:rPr>
              <w:t xml:space="preserve"> (</w:t>
            </w:r>
            <w:r w:rsidRPr="0032128F">
              <w:rPr>
                <w:iCs/>
                <w:color w:val="auto"/>
                <w:sz w:val="20"/>
                <w:szCs w:val="20"/>
              </w:rPr>
              <w:t>to specify</w:t>
            </w:r>
            <w:r w:rsidRPr="0032128F">
              <w:rPr>
                <w:iCs/>
                <w:color w:val="auto"/>
                <w:sz w:val="20"/>
                <w:szCs w:val="20"/>
                <w:lang w:val="en-US"/>
              </w:rPr>
              <w:t>)</w:t>
            </w:r>
          </w:p>
        </w:tc>
      </w:tr>
    </w:tbl>
    <w:p w14:paraId="03342BDA" w14:textId="77777777" w:rsidR="00DB1ED8" w:rsidRPr="0032128F" w:rsidRDefault="00DB1ED8" w:rsidP="00DB1ED8">
      <w:pPr>
        <w:jc w:val="both"/>
        <w:rPr>
          <w:iCs/>
          <w:color w:val="auto"/>
        </w:rPr>
      </w:pPr>
    </w:p>
    <w:tbl>
      <w:tblPr>
        <w:tblStyle w:val="a3"/>
        <w:tblW w:w="0" w:type="auto"/>
        <w:tblLook w:val="04A0" w:firstRow="1" w:lastRow="0" w:firstColumn="1" w:lastColumn="0" w:noHBand="0" w:noVBand="1"/>
      </w:tblPr>
      <w:tblGrid>
        <w:gridCol w:w="417"/>
        <w:gridCol w:w="3566"/>
      </w:tblGrid>
      <w:tr w:rsidR="0032128F" w:rsidRPr="0032128F" w14:paraId="63995E2E" w14:textId="77777777" w:rsidTr="00D44D27">
        <w:tc>
          <w:tcPr>
            <w:tcW w:w="0" w:type="auto"/>
            <w:vAlign w:val="center"/>
          </w:tcPr>
          <w:p w14:paraId="0382F189" w14:textId="77777777" w:rsidR="00DF36D4" w:rsidRPr="0032128F" w:rsidRDefault="00DF36D4" w:rsidP="00D44D27">
            <w:pPr>
              <w:jc w:val="both"/>
              <w:rPr>
                <w:iCs/>
                <w:color w:val="auto"/>
                <w:sz w:val="20"/>
                <w:szCs w:val="20"/>
              </w:rPr>
            </w:pPr>
            <w:r w:rsidRPr="0032128F">
              <w:rPr>
                <w:b/>
                <w:bCs/>
                <w:iCs/>
                <w:color w:val="auto"/>
                <w:sz w:val="20"/>
                <w:szCs w:val="20"/>
              </w:rPr>
              <w:t>№</w:t>
            </w:r>
          </w:p>
        </w:tc>
        <w:tc>
          <w:tcPr>
            <w:tcW w:w="0" w:type="auto"/>
            <w:vAlign w:val="center"/>
          </w:tcPr>
          <w:p w14:paraId="4FD61967" w14:textId="77777777" w:rsidR="00DF36D4" w:rsidRPr="0032128F" w:rsidRDefault="00DF36D4" w:rsidP="00D44D27">
            <w:pPr>
              <w:jc w:val="both"/>
              <w:rPr>
                <w:iCs/>
                <w:color w:val="auto"/>
                <w:sz w:val="20"/>
                <w:szCs w:val="20"/>
                <w:lang w:val="kk-KZ"/>
              </w:rPr>
            </w:pPr>
            <w:r w:rsidRPr="0032128F">
              <w:rPr>
                <w:b/>
                <w:bCs/>
                <w:iCs/>
                <w:color w:val="auto"/>
                <w:sz w:val="20"/>
                <w:szCs w:val="20"/>
                <w:lang w:val="kk-KZ"/>
              </w:rPr>
              <w:t>Study objects (chemicals identification)</w:t>
            </w:r>
          </w:p>
        </w:tc>
      </w:tr>
      <w:tr w:rsidR="0032128F" w:rsidRPr="0032128F" w14:paraId="3E094D12" w14:textId="77777777" w:rsidTr="00D44D27">
        <w:tc>
          <w:tcPr>
            <w:tcW w:w="0" w:type="auto"/>
          </w:tcPr>
          <w:p w14:paraId="0DBEFBC8" w14:textId="77777777" w:rsidR="00DF36D4" w:rsidRPr="0032128F" w:rsidRDefault="00DF36D4" w:rsidP="00D44D27">
            <w:pPr>
              <w:jc w:val="both"/>
              <w:rPr>
                <w:iCs/>
                <w:color w:val="auto"/>
                <w:sz w:val="20"/>
                <w:szCs w:val="20"/>
              </w:rPr>
            </w:pPr>
            <w:r w:rsidRPr="0032128F">
              <w:rPr>
                <w:iCs/>
                <w:color w:val="auto"/>
                <w:sz w:val="20"/>
                <w:szCs w:val="20"/>
              </w:rPr>
              <w:t>1.</w:t>
            </w:r>
          </w:p>
        </w:tc>
        <w:tc>
          <w:tcPr>
            <w:tcW w:w="0" w:type="auto"/>
          </w:tcPr>
          <w:p w14:paraId="3815F94A" w14:textId="77777777" w:rsidR="00DF36D4" w:rsidRPr="0032128F" w:rsidRDefault="00DF36D4" w:rsidP="00D44D27">
            <w:pPr>
              <w:jc w:val="both"/>
              <w:rPr>
                <w:iCs/>
                <w:color w:val="auto"/>
                <w:sz w:val="20"/>
                <w:szCs w:val="20"/>
              </w:rPr>
            </w:pPr>
            <w:r w:rsidRPr="0032128F">
              <w:rPr>
                <w:iCs/>
                <w:color w:val="auto"/>
                <w:sz w:val="20"/>
                <w:szCs w:val="20"/>
              </w:rPr>
              <w:t>Pharmaceutical Products</w:t>
            </w:r>
          </w:p>
        </w:tc>
      </w:tr>
      <w:tr w:rsidR="0032128F" w:rsidRPr="0032128F" w14:paraId="4415010E" w14:textId="77777777" w:rsidTr="00D44D27">
        <w:tc>
          <w:tcPr>
            <w:tcW w:w="0" w:type="auto"/>
          </w:tcPr>
          <w:p w14:paraId="05DE866E" w14:textId="77777777" w:rsidR="00DF36D4" w:rsidRPr="0032128F" w:rsidRDefault="00DF36D4" w:rsidP="00D44D27">
            <w:pPr>
              <w:jc w:val="both"/>
              <w:rPr>
                <w:iCs/>
                <w:color w:val="auto"/>
                <w:sz w:val="20"/>
                <w:szCs w:val="20"/>
              </w:rPr>
            </w:pPr>
            <w:r w:rsidRPr="0032128F">
              <w:rPr>
                <w:iCs/>
                <w:color w:val="auto"/>
                <w:sz w:val="20"/>
                <w:szCs w:val="20"/>
              </w:rPr>
              <w:t>2.</w:t>
            </w:r>
          </w:p>
        </w:tc>
        <w:tc>
          <w:tcPr>
            <w:tcW w:w="0" w:type="auto"/>
          </w:tcPr>
          <w:p w14:paraId="74D90155" w14:textId="77777777" w:rsidR="00DF36D4" w:rsidRPr="0032128F" w:rsidRDefault="00DF36D4" w:rsidP="00D44D27">
            <w:pPr>
              <w:autoSpaceDE w:val="0"/>
              <w:autoSpaceDN w:val="0"/>
              <w:adjustRightInd w:val="0"/>
              <w:rPr>
                <w:iCs/>
                <w:color w:val="auto"/>
                <w:sz w:val="20"/>
                <w:szCs w:val="20"/>
              </w:rPr>
            </w:pPr>
            <w:r w:rsidRPr="0032128F">
              <w:rPr>
                <w:iCs/>
                <w:color w:val="auto"/>
                <w:sz w:val="20"/>
                <w:szCs w:val="20"/>
              </w:rPr>
              <w:t>Industrial Chemicals</w:t>
            </w:r>
          </w:p>
        </w:tc>
      </w:tr>
      <w:tr w:rsidR="0032128F" w:rsidRPr="0032128F" w14:paraId="04881311" w14:textId="77777777" w:rsidTr="00D44D27">
        <w:tc>
          <w:tcPr>
            <w:tcW w:w="0" w:type="auto"/>
          </w:tcPr>
          <w:p w14:paraId="74D65491" w14:textId="77777777" w:rsidR="00DF36D4" w:rsidRPr="0032128F" w:rsidRDefault="00DF36D4" w:rsidP="00D44D27">
            <w:pPr>
              <w:jc w:val="both"/>
              <w:rPr>
                <w:iCs/>
                <w:color w:val="auto"/>
                <w:sz w:val="20"/>
                <w:szCs w:val="20"/>
              </w:rPr>
            </w:pPr>
            <w:r w:rsidRPr="0032128F">
              <w:rPr>
                <w:iCs/>
                <w:color w:val="auto"/>
                <w:sz w:val="20"/>
                <w:szCs w:val="20"/>
              </w:rPr>
              <w:t>3.</w:t>
            </w:r>
          </w:p>
        </w:tc>
        <w:tc>
          <w:tcPr>
            <w:tcW w:w="0" w:type="auto"/>
          </w:tcPr>
          <w:p w14:paraId="55A05FCD" w14:textId="77777777" w:rsidR="00DF36D4" w:rsidRPr="0032128F" w:rsidRDefault="00DF36D4" w:rsidP="00D44D27">
            <w:pPr>
              <w:autoSpaceDE w:val="0"/>
              <w:autoSpaceDN w:val="0"/>
              <w:adjustRightInd w:val="0"/>
              <w:rPr>
                <w:iCs/>
                <w:color w:val="auto"/>
                <w:sz w:val="20"/>
                <w:szCs w:val="20"/>
              </w:rPr>
            </w:pPr>
            <w:r w:rsidRPr="0032128F">
              <w:rPr>
                <w:iCs/>
                <w:color w:val="auto"/>
                <w:sz w:val="20"/>
                <w:szCs w:val="20"/>
              </w:rPr>
              <w:t>Pesticide Products</w:t>
            </w:r>
          </w:p>
        </w:tc>
      </w:tr>
      <w:tr w:rsidR="0032128F" w:rsidRPr="0032128F" w14:paraId="3DA902C4" w14:textId="77777777" w:rsidTr="00D44D27">
        <w:tc>
          <w:tcPr>
            <w:tcW w:w="0" w:type="auto"/>
          </w:tcPr>
          <w:p w14:paraId="7350339C" w14:textId="77777777" w:rsidR="00DF36D4" w:rsidRPr="0032128F" w:rsidRDefault="00DF36D4" w:rsidP="00D44D27">
            <w:pPr>
              <w:jc w:val="both"/>
              <w:rPr>
                <w:iCs/>
                <w:color w:val="auto"/>
                <w:sz w:val="20"/>
                <w:szCs w:val="20"/>
              </w:rPr>
            </w:pPr>
            <w:r w:rsidRPr="0032128F">
              <w:rPr>
                <w:iCs/>
                <w:color w:val="auto"/>
                <w:sz w:val="20"/>
                <w:szCs w:val="20"/>
              </w:rPr>
              <w:t>4.</w:t>
            </w:r>
          </w:p>
        </w:tc>
        <w:tc>
          <w:tcPr>
            <w:tcW w:w="0" w:type="auto"/>
          </w:tcPr>
          <w:p w14:paraId="1F2A87D0" w14:textId="77777777" w:rsidR="00DF36D4" w:rsidRPr="0032128F" w:rsidRDefault="00DF36D4" w:rsidP="00D44D27">
            <w:pPr>
              <w:pStyle w:val="Default"/>
              <w:rPr>
                <w:rFonts w:ascii="Times New Roman" w:hAnsi="Times New Roman" w:cs="Times New Roman"/>
                <w:iCs/>
                <w:color w:val="auto"/>
                <w:sz w:val="20"/>
                <w:szCs w:val="20"/>
              </w:rPr>
            </w:pPr>
            <w:r w:rsidRPr="0032128F">
              <w:rPr>
                <w:rFonts w:ascii="Times New Roman" w:hAnsi="Times New Roman" w:cs="Times New Roman"/>
                <w:iCs/>
                <w:color w:val="auto"/>
                <w:sz w:val="20"/>
                <w:szCs w:val="20"/>
              </w:rPr>
              <w:t>Feed Additives</w:t>
            </w:r>
          </w:p>
        </w:tc>
      </w:tr>
      <w:tr w:rsidR="0032128F" w:rsidRPr="0032128F" w14:paraId="6F3A3763" w14:textId="77777777" w:rsidTr="00D44D27">
        <w:tc>
          <w:tcPr>
            <w:tcW w:w="0" w:type="auto"/>
          </w:tcPr>
          <w:p w14:paraId="17DBE8A1" w14:textId="77777777" w:rsidR="00DF36D4" w:rsidRPr="0032128F" w:rsidRDefault="00DF36D4" w:rsidP="00D44D27">
            <w:pPr>
              <w:jc w:val="both"/>
              <w:rPr>
                <w:iCs/>
                <w:color w:val="auto"/>
                <w:sz w:val="20"/>
                <w:szCs w:val="20"/>
              </w:rPr>
            </w:pPr>
            <w:r w:rsidRPr="0032128F">
              <w:rPr>
                <w:iCs/>
                <w:color w:val="auto"/>
                <w:sz w:val="20"/>
                <w:szCs w:val="20"/>
              </w:rPr>
              <w:t>5.</w:t>
            </w:r>
          </w:p>
        </w:tc>
        <w:tc>
          <w:tcPr>
            <w:tcW w:w="0" w:type="auto"/>
          </w:tcPr>
          <w:p w14:paraId="2EFB06A2" w14:textId="77777777" w:rsidR="00DF36D4" w:rsidRPr="0032128F" w:rsidRDefault="00DF36D4" w:rsidP="00D44D27">
            <w:pPr>
              <w:pStyle w:val="Default"/>
              <w:rPr>
                <w:rFonts w:ascii="Times New Roman" w:hAnsi="Times New Roman" w:cs="Times New Roman"/>
                <w:iCs/>
                <w:color w:val="auto"/>
                <w:sz w:val="20"/>
                <w:szCs w:val="20"/>
              </w:rPr>
            </w:pPr>
            <w:r w:rsidRPr="0032128F">
              <w:rPr>
                <w:rFonts w:ascii="Times New Roman" w:hAnsi="Times New Roman" w:cs="Times New Roman"/>
                <w:iCs/>
                <w:color w:val="auto"/>
                <w:sz w:val="20"/>
                <w:szCs w:val="20"/>
              </w:rPr>
              <w:t>Food Additives</w:t>
            </w:r>
          </w:p>
        </w:tc>
      </w:tr>
      <w:tr w:rsidR="0032128F" w:rsidRPr="0032128F" w14:paraId="247FD32B" w14:textId="77777777" w:rsidTr="00D44D27">
        <w:tc>
          <w:tcPr>
            <w:tcW w:w="0" w:type="auto"/>
          </w:tcPr>
          <w:p w14:paraId="276BB632" w14:textId="77777777" w:rsidR="00DF36D4" w:rsidRPr="0032128F" w:rsidRDefault="00DF36D4" w:rsidP="00D44D27">
            <w:pPr>
              <w:jc w:val="both"/>
              <w:rPr>
                <w:iCs/>
                <w:color w:val="auto"/>
                <w:sz w:val="20"/>
                <w:szCs w:val="20"/>
              </w:rPr>
            </w:pPr>
            <w:r w:rsidRPr="0032128F">
              <w:rPr>
                <w:iCs/>
                <w:color w:val="auto"/>
                <w:sz w:val="20"/>
                <w:szCs w:val="20"/>
              </w:rPr>
              <w:t>6.</w:t>
            </w:r>
          </w:p>
        </w:tc>
        <w:tc>
          <w:tcPr>
            <w:tcW w:w="0" w:type="auto"/>
          </w:tcPr>
          <w:p w14:paraId="0C188A57" w14:textId="77777777" w:rsidR="00DF36D4" w:rsidRPr="0032128F" w:rsidRDefault="00DF36D4" w:rsidP="00D44D27">
            <w:pPr>
              <w:pStyle w:val="Default"/>
              <w:rPr>
                <w:rFonts w:ascii="Times New Roman" w:hAnsi="Times New Roman" w:cs="Times New Roman"/>
                <w:iCs/>
                <w:color w:val="auto"/>
                <w:sz w:val="20"/>
                <w:szCs w:val="20"/>
              </w:rPr>
            </w:pPr>
            <w:r w:rsidRPr="0032128F">
              <w:rPr>
                <w:rFonts w:ascii="Times New Roman" w:hAnsi="Times New Roman" w:cs="Times New Roman"/>
                <w:iCs/>
                <w:color w:val="auto"/>
                <w:sz w:val="20"/>
                <w:szCs w:val="20"/>
              </w:rPr>
              <w:t>Cosmetic Products</w:t>
            </w:r>
          </w:p>
        </w:tc>
      </w:tr>
      <w:tr w:rsidR="0032128F" w:rsidRPr="0032128F" w14:paraId="0D535953" w14:textId="77777777" w:rsidTr="00D44D27">
        <w:tc>
          <w:tcPr>
            <w:tcW w:w="0" w:type="auto"/>
          </w:tcPr>
          <w:p w14:paraId="56D4EEDD" w14:textId="77777777" w:rsidR="00DF36D4" w:rsidRPr="0032128F" w:rsidRDefault="00DF36D4" w:rsidP="00D44D27">
            <w:pPr>
              <w:jc w:val="both"/>
              <w:rPr>
                <w:iCs/>
                <w:color w:val="auto"/>
                <w:sz w:val="20"/>
                <w:szCs w:val="20"/>
              </w:rPr>
            </w:pPr>
            <w:r w:rsidRPr="0032128F">
              <w:rPr>
                <w:iCs/>
                <w:color w:val="auto"/>
                <w:sz w:val="20"/>
                <w:szCs w:val="20"/>
              </w:rPr>
              <w:t>7.</w:t>
            </w:r>
          </w:p>
        </w:tc>
        <w:tc>
          <w:tcPr>
            <w:tcW w:w="0" w:type="auto"/>
          </w:tcPr>
          <w:p w14:paraId="26B51E2D" w14:textId="77777777" w:rsidR="00DF36D4" w:rsidRPr="0032128F" w:rsidRDefault="00DF36D4" w:rsidP="00D44D27">
            <w:pPr>
              <w:pStyle w:val="Default"/>
              <w:rPr>
                <w:rFonts w:ascii="Times New Roman" w:hAnsi="Times New Roman" w:cs="Times New Roman"/>
                <w:iCs/>
                <w:color w:val="auto"/>
                <w:sz w:val="20"/>
                <w:szCs w:val="20"/>
              </w:rPr>
            </w:pPr>
            <w:r w:rsidRPr="0032128F">
              <w:rPr>
                <w:rFonts w:ascii="Times New Roman" w:hAnsi="Times New Roman" w:cs="Times New Roman"/>
                <w:iCs/>
                <w:color w:val="auto"/>
                <w:sz w:val="20"/>
                <w:szCs w:val="20"/>
              </w:rPr>
              <w:t>Veterinary Drugs</w:t>
            </w:r>
          </w:p>
        </w:tc>
      </w:tr>
      <w:tr w:rsidR="00DF36D4" w:rsidRPr="0032128F" w14:paraId="546A7179" w14:textId="77777777" w:rsidTr="00D44D27">
        <w:tc>
          <w:tcPr>
            <w:tcW w:w="0" w:type="auto"/>
          </w:tcPr>
          <w:p w14:paraId="519688BD" w14:textId="77777777" w:rsidR="00DF36D4" w:rsidRPr="0032128F" w:rsidRDefault="00DF36D4" w:rsidP="00D44D27">
            <w:pPr>
              <w:jc w:val="both"/>
              <w:rPr>
                <w:iCs/>
                <w:color w:val="auto"/>
                <w:sz w:val="20"/>
                <w:szCs w:val="20"/>
              </w:rPr>
            </w:pPr>
            <w:r w:rsidRPr="0032128F">
              <w:rPr>
                <w:iCs/>
                <w:color w:val="auto"/>
                <w:sz w:val="20"/>
                <w:szCs w:val="20"/>
              </w:rPr>
              <w:t>8.</w:t>
            </w:r>
          </w:p>
        </w:tc>
        <w:tc>
          <w:tcPr>
            <w:tcW w:w="0" w:type="auto"/>
          </w:tcPr>
          <w:p w14:paraId="3A25BA57" w14:textId="77777777" w:rsidR="00DF36D4" w:rsidRPr="0032128F" w:rsidRDefault="00DF36D4" w:rsidP="00D44D27">
            <w:pPr>
              <w:jc w:val="both"/>
              <w:rPr>
                <w:iCs/>
                <w:color w:val="auto"/>
                <w:sz w:val="20"/>
                <w:szCs w:val="20"/>
              </w:rPr>
            </w:pPr>
            <w:r w:rsidRPr="0032128F">
              <w:rPr>
                <w:iCs/>
                <w:color w:val="auto"/>
                <w:sz w:val="20"/>
                <w:szCs w:val="20"/>
              </w:rPr>
              <w:t>Other Products (to specify)</w:t>
            </w:r>
          </w:p>
        </w:tc>
      </w:tr>
    </w:tbl>
    <w:p w14:paraId="12900EF1" w14:textId="77777777" w:rsidR="00DB1ED8" w:rsidRPr="0032128F" w:rsidRDefault="00DB1ED8" w:rsidP="00DB1ED8">
      <w:pPr>
        <w:ind w:left="112"/>
        <w:rPr>
          <w:iCs/>
          <w:color w:val="auto"/>
          <w:sz w:val="2"/>
          <w:szCs w:val="2"/>
        </w:rPr>
      </w:pPr>
    </w:p>
    <w:p w14:paraId="2D282962" w14:textId="57D6324E" w:rsidR="00DB1ED8" w:rsidRPr="0032128F" w:rsidRDefault="00DB1ED8" w:rsidP="00DB1ED8">
      <w:pPr>
        <w:rPr>
          <w:b/>
          <w:iCs/>
          <w:color w:val="auto"/>
          <w:szCs w:val="2"/>
        </w:rPr>
      </w:pPr>
    </w:p>
    <w:sectPr w:rsidR="00DB1ED8" w:rsidRPr="0032128F" w:rsidSect="00B074FC">
      <w:headerReference w:type="default" r:id="rId10"/>
      <w:footerReference w:type="default" r:id="rId11"/>
      <w:headerReference w:type="first" r:id="rId12"/>
      <w:footerReference w:type="first" r:id="rId13"/>
      <w:pgSz w:w="11906" w:h="16838"/>
      <w:pgMar w:top="1134" w:right="850"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B29676" w14:textId="77777777" w:rsidR="0006314B" w:rsidRDefault="0006314B" w:rsidP="0000690C">
      <w:r>
        <w:separator/>
      </w:r>
    </w:p>
  </w:endnote>
  <w:endnote w:type="continuationSeparator" w:id="0">
    <w:p w14:paraId="75B8502A" w14:textId="77777777" w:rsidR="0006314B" w:rsidRDefault="0006314B" w:rsidP="00006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TSansPro-Regular">
    <w:altName w:val="Microsoft JhengHei"/>
    <w:panose1 w:val="020B0604020202020204"/>
    <w:charset w:val="88"/>
    <w:family w:val="auto"/>
    <w:notTrueType/>
    <w:pitch w:val="default"/>
    <w:sig w:usb0="00000001"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9"/>
      <w:gridCol w:w="2775"/>
      <w:gridCol w:w="2936"/>
      <w:gridCol w:w="1930"/>
    </w:tblGrid>
    <w:tr w:rsidR="00091B0C" w14:paraId="357F85B3" w14:textId="77777777" w:rsidTr="00D23A80">
      <w:trPr>
        <w:trHeight w:val="420"/>
      </w:trPr>
      <w:tc>
        <w:tcPr>
          <w:tcW w:w="2407" w:type="dxa"/>
          <w:vAlign w:val="center"/>
        </w:tcPr>
        <w:p w14:paraId="75CD8B88" w14:textId="2A4BD49C" w:rsidR="00091B0C" w:rsidRPr="00A90A59" w:rsidRDefault="00091B0C" w:rsidP="00A345CA">
          <w:pPr>
            <w:pStyle w:val="a6"/>
            <w:rPr>
              <w:b/>
              <w:i/>
              <w:iCs/>
              <w:sz w:val="20"/>
              <w:szCs w:val="20"/>
              <w:lang w:val="kk-KZ"/>
            </w:rPr>
          </w:pPr>
          <w:r w:rsidRPr="007A2280">
            <w:rPr>
              <w:b/>
              <w:color w:val="auto"/>
              <w:sz w:val="20"/>
              <w:szCs w:val="20"/>
            </w:rPr>
            <w:t xml:space="preserve">Редакция </w:t>
          </w:r>
          <w:r w:rsidRPr="00083E2A">
            <w:rPr>
              <w:b/>
              <w:color w:val="auto"/>
              <w:sz w:val="20"/>
              <w:szCs w:val="20"/>
            </w:rPr>
            <w:t>№</w:t>
          </w:r>
          <w:r w:rsidR="00A345CA" w:rsidRPr="00083E2A">
            <w:rPr>
              <w:b/>
              <w:color w:val="auto"/>
              <w:sz w:val="20"/>
              <w:szCs w:val="20"/>
            </w:rPr>
            <w:t xml:space="preserve"> 2</w:t>
          </w:r>
        </w:p>
      </w:tc>
      <w:tc>
        <w:tcPr>
          <w:tcW w:w="4539" w:type="dxa"/>
        </w:tcPr>
        <w:p w14:paraId="696EDF8F" w14:textId="77777777" w:rsidR="00091B0C" w:rsidRPr="00834A42" w:rsidRDefault="00091B0C" w:rsidP="0000690C">
          <w:pPr>
            <w:pStyle w:val="a6"/>
            <w:rPr>
              <w:b/>
              <w:sz w:val="20"/>
              <w:szCs w:val="20"/>
            </w:rPr>
          </w:pPr>
        </w:p>
      </w:tc>
      <w:tc>
        <w:tcPr>
          <w:tcW w:w="4820" w:type="dxa"/>
        </w:tcPr>
        <w:p w14:paraId="5D83543A" w14:textId="77777777" w:rsidR="00091B0C" w:rsidRPr="00834A42" w:rsidRDefault="00091B0C" w:rsidP="0000690C">
          <w:pPr>
            <w:pStyle w:val="a6"/>
            <w:rPr>
              <w:b/>
              <w:sz w:val="20"/>
              <w:szCs w:val="20"/>
            </w:rPr>
          </w:pPr>
        </w:p>
      </w:tc>
      <w:tc>
        <w:tcPr>
          <w:tcW w:w="2835" w:type="dxa"/>
          <w:vAlign w:val="center"/>
        </w:tcPr>
        <w:p w14:paraId="124328C3" w14:textId="77777777" w:rsidR="00091B0C" w:rsidRPr="00834A42" w:rsidRDefault="00091B0C" w:rsidP="00A70ED2">
          <w:pPr>
            <w:pStyle w:val="a6"/>
            <w:jc w:val="right"/>
            <w:rPr>
              <w:b/>
              <w:sz w:val="20"/>
              <w:szCs w:val="20"/>
            </w:rPr>
          </w:pPr>
          <w:r w:rsidRPr="00834A42">
            <w:rPr>
              <w:b/>
              <w:sz w:val="20"/>
              <w:szCs w:val="20"/>
            </w:rPr>
            <w:t xml:space="preserve">Стр. </w:t>
          </w:r>
          <w:r w:rsidRPr="00834A42">
            <w:rPr>
              <w:b/>
              <w:bCs/>
              <w:sz w:val="20"/>
              <w:szCs w:val="20"/>
            </w:rPr>
            <w:fldChar w:fldCharType="begin"/>
          </w:r>
          <w:r w:rsidRPr="00834A42">
            <w:rPr>
              <w:b/>
              <w:bCs/>
              <w:sz w:val="20"/>
              <w:szCs w:val="20"/>
            </w:rPr>
            <w:instrText>PAGE  \* Arabic  \* MERGEFORMAT</w:instrText>
          </w:r>
          <w:r w:rsidRPr="00834A42">
            <w:rPr>
              <w:b/>
              <w:bCs/>
              <w:sz w:val="20"/>
              <w:szCs w:val="20"/>
            </w:rPr>
            <w:fldChar w:fldCharType="separate"/>
          </w:r>
          <w:r w:rsidR="005906D7">
            <w:rPr>
              <w:b/>
              <w:bCs/>
              <w:noProof/>
              <w:sz w:val="20"/>
              <w:szCs w:val="20"/>
            </w:rPr>
            <w:t>13</w:t>
          </w:r>
          <w:r w:rsidRPr="00834A42">
            <w:rPr>
              <w:b/>
              <w:bCs/>
              <w:sz w:val="20"/>
              <w:szCs w:val="20"/>
            </w:rPr>
            <w:fldChar w:fldCharType="end"/>
          </w:r>
          <w:r w:rsidRPr="00834A42">
            <w:rPr>
              <w:b/>
              <w:sz w:val="20"/>
              <w:szCs w:val="20"/>
            </w:rPr>
            <w:t xml:space="preserve"> из </w:t>
          </w:r>
          <w:r w:rsidRPr="00834A42">
            <w:rPr>
              <w:b/>
              <w:bCs/>
              <w:sz w:val="20"/>
              <w:szCs w:val="20"/>
            </w:rPr>
            <w:fldChar w:fldCharType="begin"/>
          </w:r>
          <w:r w:rsidRPr="00834A42">
            <w:rPr>
              <w:b/>
              <w:bCs/>
              <w:sz w:val="20"/>
              <w:szCs w:val="20"/>
            </w:rPr>
            <w:instrText>NUMPAGES  \* Arabic  \* MERGEFORMAT</w:instrText>
          </w:r>
          <w:r w:rsidRPr="00834A42">
            <w:rPr>
              <w:b/>
              <w:bCs/>
              <w:sz w:val="20"/>
              <w:szCs w:val="20"/>
            </w:rPr>
            <w:fldChar w:fldCharType="separate"/>
          </w:r>
          <w:r w:rsidR="005906D7">
            <w:rPr>
              <w:b/>
              <w:bCs/>
              <w:noProof/>
              <w:sz w:val="20"/>
              <w:szCs w:val="20"/>
            </w:rPr>
            <w:t>117</w:t>
          </w:r>
          <w:r w:rsidRPr="00834A42">
            <w:rPr>
              <w:b/>
              <w:bCs/>
              <w:sz w:val="20"/>
              <w:szCs w:val="20"/>
            </w:rPr>
            <w:fldChar w:fldCharType="end"/>
          </w:r>
        </w:p>
      </w:tc>
    </w:tr>
    <w:tr w:rsidR="00091B0C" w14:paraId="3D05A41B" w14:textId="77777777" w:rsidTr="00D23A80">
      <w:trPr>
        <w:trHeight w:val="461"/>
      </w:trPr>
      <w:tc>
        <w:tcPr>
          <w:tcW w:w="14601" w:type="dxa"/>
          <w:gridSpan w:val="4"/>
          <w:vAlign w:val="center"/>
        </w:tcPr>
        <w:p w14:paraId="7838FB17" w14:textId="77777777" w:rsidR="00091B0C" w:rsidRPr="00834A42" w:rsidRDefault="00091B0C" w:rsidP="00834A42">
          <w:pPr>
            <w:pStyle w:val="a6"/>
            <w:jc w:val="center"/>
            <w:rPr>
              <w:b/>
              <w:sz w:val="20"/>
              <w:szCs w:val="20"/>
            </w:rPr>
          </w:pPr>
          <w:r w:rsidRPr="00834A42">
            <w:rPr>
              <w:b/>
              <w:sz w:val="20"/>
              <w:szCs w:val="20"/>
            </w:rPr>
            <w:t>Незарегистрированная распечатанная версия настоящего документа недействительна</w:t>
          </w:r>
        </w:p>
      </w:tc>
    </w:tr>
  </w:tbl>
  <w:p w14:paraId="1C75784D" w14:textId="77777777" w:rsidR="00091B0C" w:rsidRPr="0062705F" w:rsidRDefault="00091B0C" w:rsidP="00BE52F2">
    <w:pPr>
      <w:pStyle w:val="a6"/>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7"/>
      <w:gridCol w:w="2893"/>
      <w:gridCol w:w="3031"/>
      <w:gridCol w:w="1989"/>
    </w:tblGrid>
    <w:tr w:rsidR="00091B0C" w:rsidRPr="00B956D8" w14:paraId="041963C4" w14:textId="77777777" w:rsidTr="002578F3">
      <w:trPr>
        <w:trHeight w:val="420"/>
      </w:trPr>
      <w:tc>
        <w:tcPr>
          <w:tcW w:w="2407" w:type="dxa"/>
          <w:vAlign w:val="center"/>
        </w:tcPr>
        <w:p w14:paraId="4183C18B" w14:textId="77777777" w:rsidR="00091B0C" w:rsidRPr="00B956D8" w:rsidRDefault="00091B0C" w:rsidP="00B956D8">
          <w:pPr>
            <w:tabs>
              <w:tab w:val="center" w:pos="4677"/>
              <w:tab w:val="right" w:pos="9355"/>
            </w:tabs>
            <w:rPr>
              <w:b/>
              <w:i/>
              <w:sz w:val="20"/>
              <w:szCs w:val="20"/>
              <w:lang w:val="kk-KZ"/>
            </w:rPr>
          </w:pPr>
        </w:p>
      </w:tc>
      <w:tc>
        <w:tcPr>
          <w:tcW w:w="4539" w:type="dxa"/>
        </w:tcPr>
        <w:p w14:paraId="76A4D11A" w14:textId="77777777" w:rsidR="00091B0C" w:rsidRPr="00B956D8" w:rsidRDefault="00091B0C" w:rsidP="00B956D8">
          <w:pPr>
            <w:tabs>
              <w:tab w:val="center" w:pos="4677"/>
              <w:tab w:val="right" w:pos="9355"/>
            </w:tabs>
            <w:rPr>
              <w:b/>
              <w:sz w:val="20"/>
              <w:szCs w:val="20"/>
            </w:rPr>
          </w:pPr>
        </w:p>
      </w:tc>
      <w:tc>
        <w:tcPr>
          <w:tcW w:w="4820" w:type="dxa"/>
        </w:tcPr>
        <w:p w14:paraId="2BF6C9F5" w14:textId="77777777" w:rsidR="00091B0C" w:rsidRPr="00B956D8" w:rsidRDefault="00091B0C" w:rsidP="00B956D8">
          <w:pPr>
            <w:tabs>
              <w:tab w:val="center" w:pos="4677"/>
              <w:tab w:val="right" w:pos="9355"/>
            </w:tabs>
            <w:rPr>
              <w:b/>
              <w:sz w:val="20"/>
              <w:szCs w:val="20"/>
            </w:rPr>
          </w:pPr>
        </w:p>
      </w:tc>
      <w:tc>
        <w:tcPr>
          <w:tcW w:w="2835" w:type="dxa"/>
          <w:vAlign w:val="center"/>
        </w:tcPr>
        <w:p w14:paraId="35AE8B0E" w14:textId="77777777" w:rsidR="00091B0C" w:rsidRPr="00B956D8" w:rsidRDefault="00091B0C" w:rsidP="00B956D8">
          <w:pPr>
            <w:tabs>
              <w:tab w:val="center" w:pos="4677"/>
              <w:tab w:val="right" w:pos="9355"/>
            </w:tabs>
            <w:jc w:val="right"/>
            <w:rPr>
              <w:b/>
              <w:sz w:val="20"/>
              <w:szCs w:val="20"/>
            </w:rPr>
          </w:pPr>
          <w:r w:rsidRPr="00B956D8">
            <w:rPr>
              <w:b/>
              <w:sz w:val="20"/>
              <w:szCs w:val="20"/>
            </w:rPr>
            <w:t xml:space="preserve">Стр. </w:t>
          </w:r>
          <w:r w:rsidRPr="00B956D8">
            <w:rPr>
              <w:b/>
              <w:bCs/>
              <w:sz w:val="20"/>
              <w:szCs w:val="20"/>
            </w:rPr>
            <w:fldChar w:fldCharType="begin"/>
          </w:r>
          <w:r w:rsidRPr="00B956D8">
            <w:rPr>
              <w:b/>
              <w:bCs/>
              <w:sz w:val="20"/>
              <w:szCs w:val="20"/>
            </w:rPr>
            <w:instrText>PAGE  \* Arabic  \* MERGEFORMAT</w:instrText>
          </w:r>
          <w:r w:rsidRPr="00B956D8">
            <w:rPr>
              <w:b/>
              <w:bCs/>
              <w:sz w:val="20"/>
              <w:szCs w:val="20"/>
            </w:rPr>
            <w:fldChar w:fldCharType="separate"/>
          </w:r>
          <w:r>
            <w:rPr>
              <w:b/>
              <w:bCs/>
              <w:noProof/>
              <w:sz w:val="20"/>
              <w:szCs w:val="20"/>
            </w:rPr>
            <w:t>1</w:t>
          </w:r>
          <w:r w:rsidRPr="00B956D8">
            <w:rPr>
              <w:b/>
              <w:bCs/>
              <w:sz w:val="20"/>
              <w:szCs w:val="20"/>
            </w:rPr>
            <w:fldChar w:fldCharType="end"/>
          </w:r>
          <w:r w:rsidRPr="00B956D8">
            <w:rPr>
              <w:b/>
              <w:sz w:val="20"/>
              <w:szCs w:val="20"/>
            </w:rPr>
            <w:t xml:space="preserve"> из </w:t>
          </w:r>
          <w:r w:rsidRPr="00B956D8">
            <w:rPr>
              <w:b/>
              <w:bCs/>
              <w:sz w:val="20"/>
              <w:szCs w:val="20"/>
            </w:rPr>
            <w:fldChar w:fldCharType="begin"/>
          </w:r>
          <w:r w:rsidRPr="00B956D8">
            <w:rPr>
              <w:b/>
              <w:bCs/>
              <w:sz w:val="20"/>
              <w:szCs w:val="20"/>
            </w:rPr>
            <w:instrText>NUMPAGES  \* Arabic  \* MERGEFORMAT</w:instrText>
          </w:r>
          <w:r w:rsidRPr="00B956D8">
            <w:rPr>
              <w:b/>
              <w:bCs/>
              <w:sz w:val="20"/>
              <w:szCs w:val="20"/>
            </w:rPr>
            <w:fldChar w:fldCharType="separate"/>
          </w:r>
          <w:r>
            <w:rPr>
              <w:b/>
              <w:bCs/>
              <w:noProof/>
              <w:sz w:val="20"/>
              <w:szCs w:val="20"/>
            </w:rPr>
            <w:t>114</w:t>
          </w:r>
          <w:r w:rsidRPr="00B956D8">
            <w:rPr>
              <w:b/>
              <w:bCs/>
              <w:sz w:val="20"/>
              <w:szCs w:val="20"/>
            </w:rPr>
            <w:fldChar w:fldCharType="end"/>
          </w:r>
        </w:p>
      </w:tc>
    </w:tr>
    <w:tr w:rsidR="00091B0C" w:rsidRPr="00B956D8" w14:paraId="0DC1CBA0" w14:textId="77777777" w:rsidTr="002578F3">
      <w:trPr>
        <w:trHeight w:val="461"/>
      </w:trPr>
      <w:tc>
        <w:tcPr>
          <w:tcW w:w="14601" w:type="dxa"/>
          <w:gridSpan w:val="4"/>
          <w:vAlign w:val="center"/>
        </w:tcPr>
        <w:p w14:paraId="5D151B36" w14:textId="77777777" w:rsidR="00091B0C" w:rsidRPr="00B956D8" w:rsidRDefault="00091B0C" w:rsidP="00B956D8">
          <w:pPr>
            <w:tabs>
              <w:tab w:val="center" w:pos="4677"/>
              <w:tab w:val="right" w:pos="9355"/>
            </w:tabs>
            <w:jc w:val="center"/>
            <w:rPr>
              <w:b/>
              <w:sz w:val="20"/>
              <w:szCs w:val="20"/>
            </w:rPr>
          </w:pPr>
          <w:r w:rsidRPr="00B956D8">
            <w:rPr>
              <w:b/>
              <w:sz w:val="20"/>
              <w:szCs w:val="20"/>
            </w:rPr>
            <w:t>Незарегистрированная распечатанная версия настоящего документа недействительна</w:t>
          </w:r>
        </w:p>
      </w:tc>
    </w:tr>
  </w:tbl>
  <w:p w14:paraId="5EAD66E8" w14:textId="77777777" w:rsidR="00091B0C" w:rsidRPr="00B956D8" w:rsidRDefault="00091B0C" w:rsidP="00B956D8">
    <w:pPr>
      <w:pStyle w:val="a6"/>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22E5E0" w14:textId="77777777" w:rsidR="0006314B" w:rsidRDefault="0006314B" w:rsidP="0000690C">
      <w:r>
        <w:separator/>
      </w:r>
    </w:p>
  </w:footnote>
  <w:footnote w:type="continuationSeparator" w:id="0">
    <w:p w14:paraId="312EAAFD" w14:textId="77777777" w:rsidR="0006314B" w:rsidRDefault="0006314B" w:rsidP="000069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260"/>
      <w:gridCol w:w="3974"/>
      <w:gridCol w:w="1417"/>
    </w:tblGrid>
    <w:tr w:rsidR="00091B0C" w14:paraId="581C5844" w14:textId="77777777" w:rsidTr="00B956D8">
      <w:tc>
        <w:tcPr>
          <w:tcW w:w="988" w:type="dxa"/>
        </w:tcPr>
        <w:p w14:paraId="4FD76B0A" w14:textId="2902379B" w:rsidR="00091B0C" w:rsidRDefault="00091B0C" w:rsidP="0000690C">
          <w:r w:rsidRPr="00CB3F68">
            <w:rPr>
              <w:noProof/>
            </w:rPr>
            <w:drawing>
              <wp:inline distT="0" distB="0" distL="0" distR="0" wp14:anchorId="4BFAC64D" wp14:editId="2FDF6A6A">
                <wp:extent cx="457200" cy="373380"/>
                <wp:effectExtent l="0" t="0" r="0" b="0"/>
                <wp:docPr id="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3260" w:type="dxa"/>
          <w:vAlign w:val="center"/>
        </w:tcPr>
        <w:p w14:paraId="16323075" w14:textId="77777777" w:rsidR="00091B0C" w:rsidRPr="0000690C" w:rsidRDefault="00091B0C" w:rsidP="001C4B9F">
          <w:pPr>
            <w:jc w:val="center"/>
            <w:rPr>
              <w:b/>
              <w:sz w:val="20"/>
            </w:rPr>
          </w:pPr>
          <w:r>
            <w:rPr>
              <w:b/>
              <w:sz w:val="20"/>
            </w:rPr>
            <w:t xml:space="preserve">РГП </w:t>
          </w:r>
          <w:r w:rsidRPr="0000690C">
            <w:rPr>
              <w:b/>
              <w:sz w:val="20"/>
            </w:rPr>
            <w:t>«Национальный центр аккредитации»</w:t>
          </w:r>
        </w:p>
      </w:tc>
      <w:tc>
        <w:tcPr>
          <w:tcW w:w="3974" w:type="dxa"/>
          <w:vAlign w:val="center"/>
        </w:tcPr>
        <w:p w14:paraId="1E79B978" w14:textId="77777777" w:rsidR="00091B0C" w:rsidRPr="0000690C" w:rsidRDefault="00091B0C" w:rsidP="0000690C">
          <w:pPr>
            <w:jc w:val="center"/>
            <w:rPr>
              <w:b/>
              <w:sz w:val="20"/>
            </w:rPr>
          </w:pPr>
          <w:r w:rsidRPr="0000690C">
            <w:rPr>
              <w:b/>
              <w:sz w:val="20"/>
            </w:rPr>
            <w:t xml:space="preserve">СМ. Процесс </w:t>
          </w:r>
          <w:r>
            <w:rPr>
              <w:b/>
              <w:sz w:val="20"/>
            </w:rPr>
            <w:t>мониторинга соответствия испытательных центров принципам надлежащей лабораторной практики</w:t>
          </w:r>
        </w:p>
      </w:tc>
      <w:tc>
        <w:tcPr>
          <w:tcW w:w="1417" w:type="dxa"/>
          <w:vAlign w:val="center"/>
        </w:tcPr>
        <w:p w14:paraId="3ECCF694" w14:textId="40DA1E32" w:rsidR="00091B0C" w:rsidRPr="0000690C" w:rsidRDefault="00091B0C" w:rsidP="008376F7">
          <w:pPr>
            <w:jc w:val="center"/>
            <w:rPr>
              <w:b/>
              <w:sz w:val="20"/>
            </w:rPr>
          </w:pPr>
          <w:r w:rsidRPr="0000690C">
            <w:rPr>
              <w:b/>
              <w:bCs/>
              <w:sz w:val="20"/>
            </w:rPr>
            <w:t>ДП</w:t>
          </w:r>
          <w:r>
            <w:rPr>
              <w:b/>
              <w:bCs/>
              <w:sz w:val="20"/>
            </w:rPr>
            <w:t xml:space="preserve"> </w:t>
          </w:r>
          <w:proofErr w:type="gramStart"/>
          <w:r>
            <w:rPr>
              <w:b/>
              <w:bCs/>
              <w:sz w:val="20"/>
              <w:lang w:val="en-US"/>
            </w:rPr>
            <w:t>02</w:t>
          </w:r>
          <w:r w:rsidRPr="00334D42">
            <w:rPr>
              <w:b/>
              <w:bCs/>
              <w:sz w:val="20"/>
            </w:rPr>
            <w:t>-</w:t>
          </w:r>
          <w:r>
            <w:rPr>
              <w:b/>
              <w:bCs/>
              <w:sz w:val="20"/>
            </w:rPr>
            <w:t>08</w:t>
          </w:r>
          <w:proofErr w:type="gramEnd"/>
          <w:r w:rsidRPr="00334D42">
            <w:rPr>
              <w:b/>
              <w:bCs/>
              <w:sz w:val="20"/>
            </w:rPr>
            <w:t>.</w:t>
          </w:r>
          <w:r>
            <w:rPr>
              <w:b/>
              <w:bCs/>
              <w:sz w:val="20"/>
              <w:lang w:val="en-US"/>
            </w:rPr>
            <w:t>09</w:t>
          </w:r>
        </w:p>
      </w:tc>
    </w:tr>
  </w:tbl>
  <w:p w14:paraId="52731400" w14:textId="77777777" w:rsidR="00091B0C" w:rsidRDefault="00091B0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260"/>
      <w:gridCol w:w="3974"/>
      <w:gridCol w:w="1417"/>
    </w:tblGrid>
    <w:tr w:rsidR="00091B0C" w14:paraId="39EE268C" w14:textId="77777777" w:rsidTr="002578F3">
      <w:tc>
        <w:tcPr>
          <w:tcW w:w="988" w:type="dxa"/>
        </w:tcPr>
        <w:p w14:paraId="28C72C2E" w14:textId="4B3A5297" w:rsidR="00091B0C" w:rsidRDefault="00091B0C" w:rsidP="002578F3">
          <w:r w:rsidRPr="00CB3F68">
            <w:rPr>
              <w:noProof/>
            </w:rPr>
            <w:drawing>
              <wp:inline distT="0" distB="0" distL="0" distR="0" wp14:anchorId="6E96437F" wp14:editId="5C267A9A">
                <wp:extent cx="457200" cy="373380"/>
                <wp:effectExtent l="0" t="0" r="0" b="0"/>
                <wp:docPr id="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373380"/>
                        </a:xfrm>
                        <a:prstGeom prst="rect">
                          <a:avLst/>
                        </a:prstGeom>
                        <a:noFill/>
                        <a:ln>
                          <a:noFill/>
                        </a:ln>
                      </pic:spPr>
                    </pic:pic>
                  </a:graphicData>
                </a:graphic>
              </wp:inline>
            </w:drawing>
          </w:r>
        </w:p>
      </w:tc>
      <w:tc>
        <w:tcPr>
          <w:tcW w:w="3260" w:type="dxa"/>
          <w:vAlign w:val="center"/>
        </w:tcPr>
        <w:p w14:paraId="7BF6A830" w14:textId="77777777" w:rsidR="00091B0C" w:rsidRPr="0000690C" w:rsidRDefault="00091B0C" w:rsidP="001C4B9F">
          <w:pPr>
            <w:jc w:val="center"/>
            <w:rPr>
              <w:b/>
              <w:sz w:val="20"/>
            </w:rPr>
          </w:pPr>
          <w:r>
            <w:rPr>
              <w:b/>
              <w:sz w:val="20"/>
            </w:rPr>
            <w:t xml:space="preserve">РГП </w:t>
          </w:r>
          <w:r w:rsidRPr="0000690C">
            <w:rPr>
              <w:b/>
              <w:sz w:val="20"/>
            </w:rPr>
            <w:t>«Национальный центр аккредитации»</w:t>
          </w:r>
        </w:p>
      </w:tc>
      <w:tc>
        <w:tcPr>
          <w:tcW w:w="3974" w:type="dxa"/>
          <w:vAlign w:val="center"/>
        </w:tcPr>
        <w:p w14:paraId="409F4494" w14:textId="77777777" w:rsidR="00091B0C" w:rsidRPr="0000690C" w:rsidRDefault="00091B0C" w:rsidP="008376F7">
          <w:pPr>
            <w:jc w:val="center"/>
            <w:rPr>
              <w:b/>
              <w:sz w:val="20"/>
            </w:rPr>
          </w:pPr>
          <w:r w:rsidRPr="0000690C">
            <w:rPr>
              <w:b/>
              <w:sz w:val="20"/>
            </w:rPr>
            <w:t xml:space="preserve">СМ. Процесс </w:t>
          </w:r>
          <w:r>
            <w:rPr>
              <w:b/>
              <w:sz w:val="20"/>
            </w:rPr>
            <w:t>мониторинга соответствия испытательных центров принципам надлежащей лабораторной практики</w:t>
          </w:r>
        </w:p>
      </w:tc>
      <w:tc>
        <w:tcPr>
          <w:tcW w:w="1417" w:type="dxa"/>
          <w:vAlign w:val="center"/>
        </w:tcPr>
        <w:p w14:paraId="3916C772" w14:textId="067DA49C" w:rsidR="00091B0C" w:rsidRPr="0000690C" w:rsidRDefault="00091B0C" w:rsidP="008376F7">
          <w:pPr>
            <w:jc w:val="center"/>
            <w:rPr>
              <w:b/>
              <w:sz w:val="20"/>
            </w:rPr>
          </w:pPr>
          <w:r w:rsidRPr="0000690C">
            <w:rPr>
              <w:b/>
              <w:bCs/>
              <w:sz w:val="20"/>
            </w:rPr>
            <w:t>ДП</w:t>
          </w:r>
          <w:r>
            <w:rPr>
              <w:b/>
              <w:bCs/>
              <w:sz w:val="20"/>
            </w:rPr>
            <w:t xml:space="preserve"> </w:t>
          </w:r>
          <w:proofErr w:type="gramStart"/>
          <w:r>
            <w:rPr>
              <w:b/>
              <w:bCs/>
              <w:sz w:val="20"/>
              <w:lang w:val="en-US"/>
            </w:rPr>
            <w:t>02</w:t>
          </w:r>
          <w:r w:rsidRPr="00334D42">
            <w:rPr>
              <w:b/>
              <w:bCs/>
              <w:sz w:val="20"/>
            </w:rPr>
            <w:t>-</w:t>
          </w:r>
          <w:r>
            <w:rPr>
              <w:b/>
              <w:bCs/>
              <w:sz w:val="20"/>
            </w:rPr>
            <w:t>08</w:t>
          </w:r>
          <w:proofErr w:type="gramEnd"/>
          <w:r w:rsidRPr="00334D42">
            <w:rPr>
              <w:b/>
              <w:bCs/>
              <w:sz w:val="20"/>
            </w:rPr>
            <w:t>.</w:t>
          </w:r>
          <w:r>
            <w:rPr>
              <w:b/>
              <w:bCs/>
              <w:sz w:val="20"/>
              <w:lang w:val="en-US"/>
            </w:rPr>
            <w:t>09</w:t>
          </w:r>
        </w:p>
      </w:tc>
    </w:tr>
  </w:tbl>
  <w:p w14:paraId="0049A34D" w14:textId="77777777" w:rsidR="00091B0C" w:rsidRPr="00B956D8" w:rsidRDefault="00091B0C" w:rsidP="00B956D8">
    <w:pPr>
      <w:pStyle w:val="a4"/>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91575"/>
    <w:multiLevelType w:val="multilevel"/>
    <w:tmpl w:val="A346258E"/>
    <w:lvl w:ilvl="0">
      <w:start w:val="5"/>
      <w:numFmt w:val="decimal"/>
      <w:lvlText w:val="%1."/>
      <w:lvlJc w:val="left"/>
      <w:pPr>
        <w:ind w:left="720" w:hanging="360"/>
      </w:pPr>
      <w:rPr>
        <w:rFonts w:hint="default"/>
        <w:sz w:val="24"/>
      </w:rPr>
    </w:lvl>
    <w:lvl w:ilvl="1">
      <w:start w:val="3"/>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AE07F7"/>
    <w:multiLevelType w:val="hybridMultilevel"/>
    <w:tmpl w:val="FD8442E8"/>
    <w:lvl w:ilvl="0" w:tplc="C3BC754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86C478E"/>
    <w:multiLevelType w:val="hybridMultilevel"/>
    <w:tmpl w:val="94588C9C"/>
    <w:lvl w:ilvl="0" w:tplc="ABBCD544">
      <w:start w:val="1"/>
      <w:numFmt w:val="bullet"/>
      <w:lvlText w:val="-"/>
      <w:lvlJc w:val="left"/>
      <w:pPr>
        <w:ind w:left="927" w:hanging="279"/>
      </w:pPr>
      <w:rPr>
        <w:rFonts w:ascii="Times New Roman" w:eastAsia="Times New Roman" w:hAnsi="Times New Roman" w:hint="default"/>
        <w:w w:val="100"/>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 w15:restartNumberingAfterBreak="0">
    <w:nsid w:val="0A790051"/>
    <w:multiLevelType w:val="hybridMultilevel"/>
    <w:tmpl w:val="5546E7D0"/>
    <w:lvl w:ilvl="0" w:tplc="6D4C9D1A">
      <w:start w:val="1"/>
      <w:numFmt w:val="decimal"/>
      <w:lvlText w:val="%1)"/>
      <w:lvlJc w:val="left"/>
      <w:pPr>
        <w:ind w:left="1069" w:hanging="360"/>
      </w:pPr>
      <w:rPr>
        <w:rFonts w:hint="default"/>
      </w:rPr>
    </w:lvl>
    <w:lvl w:ilvl="1" w:tplc="20000019">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 w15:restartNumberingAfterBreak="0">
    <w:nsid w:val="0BF446E8"/>
    <w:multiLevelType w:val="hybridMultilevel"/>
    <w:tmpl w:val="C776ABEE"/>
    <w:lvl w:ilvl="0" w:tplc="BCB898E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5" w15:restartNumberingAfterBreak="0">
    <w:nsid w:val="10EB45E3"/>
    <w:multiLevelType w:val="hybridMultilevel"/>
    <w:tmpl w:val="C3345230"/>
    <w:lvl w:ilvl="0" w:tplc="ABBCD544">
      <w:start w:val="1"/>
      <w:numFmt w:val="bullet"/>
      <w:lvlText w:val="-"/>
      <w:lvlJc w:val="left"/>
      <w:pPr>
        <w:ind w:left="927" w:hanging="279"/>
      </w:pPr>
      <w:rPr>
        <w:rFonts w:ascii="Times New Roman" w:eastAsia="Times New Roman" w:hAnsi="Times New Roman" w:hint="default"/>
        <w:w w:val="100"/>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6" w15:restartNumberingAfterBreak="0">
    <w:nsid w:val="16072E51"/>
    <w:multiLevelType w:val="hybridMultilevel"/>
    <w:tmpl w:val="7FCC1AF2"/>
    <w:lvl w:ilvl="0" w:tplc="193E9F6C">
      <w:start w:val="1"/>
      <w:numFmt w:val="decimal"/>
      <w:lvlText w:val="%1)"/>
      <w:lvlJc w:val="left"/>
      <w:pPr>
        <w:ind w:left="1129" w:hanging="42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7" w15:restartNumberingAfterBreak="0">
    <w:nsid w:val="16416B49"/>
    <w:multiLevelType w:val="hybridMultilevel"/>
    <w:tmpl w:val="267CC960"/>
    <w:lvl w:ilvl="0" w:tplc="BCB898E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8" w15:restartNumberingAfterBreak="0">
    <w:nsid w:val="1AF85537"/>
    <w:multiLevelType w:val="hybridMultilevel"/>
    <w:tmpl w:val="F05A7118"/>
    <w:lvl w:ilvl="0" w:tplc="0C50B1B8">
      <w:start w:val="1"/>
      <w:numFmt w:val="bullet"/>
      <w:lvlText w:val="-"/>
      <w:lvlJc w:val="left"/>
      <w:pPr>
        <w:ind w:left="1429" w:hanging="360"/>
      </w:pPr>
      <w:rPr>
        <w:rFonts w:ascii="Times New Roman" w:eastAsia="Times New Roman" w:hAnsi="Times New Roman" w:hint="default"/>
        <w:b/>
        <w:bCs/>
        <w:w w:val="99"/>
        <w:sz w:val="20"/>
        <w:szCs w:val="2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B245B03"/>
    <w:multiLevelType w:val="multilevel"/>
    <w:tmpl w:val="10248E0E"/>
    <w:lvl w:ilvl="0">
      <w:start w:val="6"/>
      <w:numFmt w:val="decimal"/>
      <w:lvlText w:val="%1."/>
      <w:lvlJc w:val="left"/>
      <w:pPr>
        <w:ind w:left="720" w:hanging="360"/>
      </w:pPr>
      <w:rPr>
        <w:rFonts w:hint="default"/>
        <w:b/>
        <w:bCs/>
        <w:sz w:val="24"/>
      </w:rPr>
    </w:lvl>
    <w:lvl w:ilvl="1">
      <w:start w:val="1"/>
      <w:numFmt w:val="decimal"/>
      <w:isLgl/>
      <w:lvlText w:val="%1.%2"/>
      <w:lvlJc w:val="left"/>
      <w:pPr>
        <w:ind w:left="1495" w:hanging="360"/>
      </w:pPr>
      <w:rPr>
        <w:rFonts w:hint="default"/>
        <w:b w:val="0"/>
        <w:bCs w:val="0"/>
        <w:i w:val="0"/>
        <w:iCs w:val="0"/>
        <w:strike w:val="0"/>
        <w:color w:val="auto"/>
        <w:sz w:val="24"/>
        <w:szCs w:val="24"/>
      </w:rPr>
    </w:lvl>
    <w:lvl w:ilvl="2">
      <w:start w:val="1"/>
      <w:numFmt w:val="decimal"/>
      <w:isLgl/>
      <w:lvlText w:val="%1.%2.%3"/>
      <w:lvlJc w:val="left"/>
      <w:pPr>
        <w:ind w:left="143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1BA0868"/>
    <w:multiLevelType w:val="multilevel"/>
    <w:tmpl w:val="0EE6E7AC"/>
    <w:lvl w:ilvl="0">
      <w:start w:val="5"/>
      <w:numFmt w:val="decimal"/>
      <w:lvlText w:val="%1."/>
      <w:lvlJc w:val="left"/>
      <w:pPr>
        <w:ind w:left="360" w:hanging="360"/>
      </w:pPr>
      <w:rPr>
        <w:rFonts w:hint="default"/>
        <w:color w:val="0000FF"/>
      </w:rPr>
    </w:lvl>
    <w:lvl w:ilvl="1">
      <w:start w:val="1"/>
      <w:numFmt w:val="decimal"/>
      <w:lvlText w:val="%1.%2."/>
      <w:lvlJc w:val="left"/>
      <w:rPr>
        <w:rFonts w:hint="default"/>
        <w:color w:val="000000"/>
      </w:rPr>
    </w:lvl>
    <w:lvl w:ilvl="2">
      <w:start w:val="1"/>
      <w:numFmt w:val="decimal"/>
      <w:lvlText w:val="%1.%2.%3."/>
      <w:lvlJc w:val="left"/>
      <w:pPr>
        <w:ind w:left="720" w:hanging="720"/>
      </w:pPr>
      <w:rPr>
        <w:rFonts w:hint="default"/>
        <w:color w:val="0000FF"/>
      </w:rPr>
    </w:lvl>
    <w:lvl w:ilvl="3">
      <w:start w:val="1"/>
      <w:numFmt w:val="decimal"/>
      <w:lvlText w:val="%1.%2.%3.%4."/>
      <w:lvlJc w:val="left"/>
      <w:pPr>
        <w:ind w:left="720" w:hanging="720"/>
      </w:pPr>
      <w:rPr>
        <w:rFonts w:hint="default"/>
        <w:color w:val="0000FF"/>
      </w:rPr>
    </w:lvl>
    <w:lvl w:ilvl="4">
      <w:start w:val="1"/>
      <w:numFmt w:val="decimal"/>
      <w:lvlText w:val="%1.%2.%3.%4.%5."/>
      <w:lvlJc w:val="left"/>
      <w:pPr>
        <w:ind w:left="1080" w:hanging="1080"/>
      </w:pPr>
      <w:rPr>
        <w:rFonts w:hint="default"/>
        <w:color w:val="0000FF"/>
      </w:rPr>
    </w:lvl>
    <w:lvl w:ilvl="5">
      <w:start w:val="1"/>
      <w:numFmt w:val="decimal"/>
      <w:lvlText w:val="%1.%2.%3.%4.%5.%6."/>
      <w:lvlJc w:val="left"/>
      <w:pPr>
        <w:ind w:left="1080" w:hanging="1080"/>
      </w:pPr>
      <w:rPr>
        <w:rFonts w:hint="default"/>
        <w:color w:val="0000FF"/>
      </w:rPr>
    </w:lvl>
    <w:lvl w:ilvl="6">
      <w:start w:val="1"/>
      <w:numFmt w:val="decimal"/>
      <w:lvlText w:val="%1.%2.%3.%4.%5.%6.%7."/>
      <w:lvlJc w:val="left"/>
      <w:pPr>
        <w:ind w:left="1440" w:hanging="1440"/>
      </w:pPr>
      <w:rPr>
        <w:rFonts w:hint="default"/>
        <w:color w:val="0000FF"/>
      </w:rPr>
    </w:lvl>
    <w:lvl w:ilvl="7">
      <w:start w:val="1"/>
      <w:numFmt w:val="decimal"/>
      <w:lvlText w:val="%1.%2.%3.%4.%5.%6.%7.%8."/>
      <w:lvlJc w:val="left"/>
      <w:pPr>
        <w:ind w:left="1440" w:hanging="1440"/>
      </w:pPr>
      <w:rPr>
        <w:rFonts w:hint="default"/>
        <w:color w:val="0000FF"/>
      </w:rPr>
    </w:lvl>
    <w:lvl w:ilvl="8">
      <w:start w:val="1"/>
      <w:numFmt w:val="decimal"/>
      <w:lvlText w:val="%1.%2.%3.%4.%5.%6.%7.%8.%9."/>
      <w:lvlJc w:val="left"/>
      <w:pPr>
        <w:ind w:left="1800" w:hanging="1800"/>
      </w:pPr>
      <w:rPr>
        <w:rFonts w:hint="default"/>
        <w:color w:val="0000FF"/>
      </w:rPr>
    </w:lvl>
  </w:abstractNum>
  <w:abstractNum w:abstractNumId="11" w15:restartNumberingAfterBreak="0">
    <w:nsid w:val="21F97BF7"/>
    <w:multiLevelType w:val="hybridMultilevel"/>
    <w:tmpl w:val="38EC3370"/>
    <w:lvl w:ilvl="0" w:tplc="04190011">
      <w:start w:val="1"/>
      <w:numFmt w:val="decimal"/>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2" w15:restartNumberingAfterBreak="0">
    <w:nsid w:val="27937F36"/>
    <w:multiLevelType w:val="hybridMultilevel"/>
    <w:tmpl w:val="316EC1A6"/>
    <w:lvl w:ilvl="0" w:tplc="ABBCD544">
      <w:start w:val="1"/>
      <w:numFmt w:val="bullet"/>
      <w:lvlText w:val="-"/>
      <w:lvlJc w:val="left"/>
      <w:pPr>
        <w:ind w:left="927" w:hanging="279"/>
      </w:pPr>
      <w:rPr>
        <w:rFonts w:ascii="Times New Roman" w:eastAsia="Times New Roman" w:hAnsi="Times New Roman" w:hint="default"/>
        <w:w w:val="100"/>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3" w15:restartNumberingAfterBreak="0">
    <w:nsid w:val="2975363F"/>
    <w:multiLevelType w:val="hybridMultilevel"/>
    <w:tmpl w:val="A2622988"/>
    <w:lvl w:ilvl="0" w:tplc="0C50B1B8">
      <w:start w:val="1"/>
      <w:numFmt w:val="bullet"/>
      <w:lvlText w:val="-"/>
      <w:lvlJc w:val="left"/>
      <w:pPr>
        <w:ind w:left="1429" w:hanging="360"/>
      </w:pPr>
      <w:rPr>
        <w:rFonts w:ascii="Times New Roman" w:eastAsia="Times New Roman" w:hAnsi="Times New Roman" w:hint="default"/>
        <w:b/>
        <w:bCs/>
        <w:w w:val="99"/>
        <w:sz w:val="20"/>
        <w:szCs w:val="2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9E31827"/>
    <w:multiLevelType w:val="multilevel"/>
    <w:tmpl w:val="A19C5E0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D2511AF"/>
    <w:multiLevelType w:val="hybridMultilevel"/>
    <w:tmpl w:val="0ED44BF8"/>
    <w:lvl w:ilvl="0" w:tplc="BCB898E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6" w15:restartNumberingAfterBreak="0">
    <w:nsid w:val="2F0466ED"/>
    <w:multiLevelType w:val="hybridMultilevel"/>
    <w:tmpl w:val="B46620E2"/>
    <w:lvl w:ilvl="0" w:tplc="DFF2E98C">
      <w:start w:val="1"/>
      <w:numFmt w:val="decimal"/>
      <w:lvlText w:val="%1)"/>
      <w:lvlJc w:val="left"/>
      <w:pPr>
        <w:ind w:left="252" w:hanging="260"/>
      </w:pPr>
      <w:rPr>
        <w:rFonts w:ascii="Times New Roman" w:eastAsia="Times New Roman" w:hAnsi="Times New Roman" w:hint="default"/>
        <w:w w:val="100"/>
        <w:sz w:val="24"/>
        <w:szCs w:val="24"/>
      </w:rPr>
    </w:lvl>
    <w:lvl w:ilvl="1" w:tplc="3B80F454">
      <w:start w:val="1"/>
      <w:numFmt w:val="bullet"/>
      <w:lvlText w:val="•"/>
      <w:lvlJc w:val="left"/>
      <w:pPr>
        <w:ind w:left="1278" w:hanging="260"/>
      </w:pPr>
      <w:rPr>
        <w:rFonts w:hint="default"/>
      </w:rPr>
    </w:lvl>
    <w:lvl w:ilvl="2" w:tplc="FFBEC142">
      <w:start w:val="1"/>
      <w:numFmt w:val="bullet"/>
      <w:lvlText w:val="•"/>
      <w:lvlJc w:val="left"/>
      <w:pPr>
        <w:ind w:left="2296" w:hanging="260"/>
      </w:pPr>
      <w:rPr>
        <w:rFonts w:hint="default"/>
      </w:rPr>
    </w:lvl>
    <w:lvl w:ilvl="3" w:tplc="BD9A570C">
      <w:start w:val="1"/>
      <w:numFmt w:val="bullet"/>
      <w:lvlText w:val="•"/>
      <w:lvlJc w:val="left"/>
      <w:pPr>
        <w:ind w:left="3315" w:hanging="260"/>
      </w:pPr>
      <w:rPr>
        <w:rFonts w:hint="default"/>
      </w:rPr>
    </w:lvl>
    <w:lvl w:ilvl="4" w:tplc="E654C2D6">
      <w:start w:val="1"/>
      <w:numFmt w:val="bullet"/>
      <w:lvlText w:val="•"/>
      <w:lvlJc w:val="left"/>
      <w:pPr>
        <w:ind w:left="4333" w:hanging="260"/>
      </w:pPr>
      <w:rPr>
        <w:rFonts w:hint="default"/>
      </w:rPr>
    </w:lvl>
    <w:lvl w:ilvl="5" w:tplc="1AD6F02E">
      <w:start w:val="1"/>
      <w:numFmt w:val="bullet"/>
      <w:lvlText w:val="•"/>
      <w:lvlJc w:val="left"/>
      <w:pPr>
        <w:ind w:left="5352" w:hanging="260"/>
      </w:pPr>
      <w:rPr>
        <w:rFonts w:hint="default"/>
      </w:rPr>
    </w:lvl>
    <w:lvl w:ilvl="6" w:tplc="C3DA15B4">
      <w:start w:val="1"/>
      <w:numFmt w:val="bullet"/>
      <w:lvlText w:val="•"/>
      <w:lvlJc w:val="left"/>
      <w:pPr>
        <w:ind w:left="6370" w:hanging="260"/>
      </w:pPr>
      <w:rPr>
        <w:rFonts w:hint="default"/>
      </w:rPr>
    </w:lvl>
    <w:lvl w:ilvl="7" w:tplc="F0708690">
      <w:start w:val="1"/>
      <w:numFmt w:val="bullet"/>
      <w:lvlText w:val="•"/>
      <w:lvlJc w:val="left"/>
      <w:pPr>
        <w:ind w:left="7388" w:hanging="260"/>
      </w:pPr>
      <w:rPr>
        <w:rFonts w:hint="default"/>
      </w:rPr>
    </w:lvl>
    <w:lvl w:ilvl="8" w:tplc="BEDEF194">
      <w:start w:val="1"/>
      <w:numFmt w:val="bullet"/>
      <w:lvlText w:val="•"/>
      <w:lvlJc w:val="left"/>
      <w:pPr>
        <w:ind w:left="8407" w:hanging="260"/>
      </w:pPr>
      <w:rPr>
        <w:rFonts w:hint="default"/>
      </w:rPr>
    </w:lvl>
  </w:abstractNum>
  <w:abstractNum w:abstractNumId="17" w15:restartNumberingAfterBreak="0">
    <w:nsid w:val="314271BF"/>
    <w:multiLevelType w:val="hybridMultilevel"/>
    <w:tmpl w:val="EEEEB5C8"/>
    <w:lvl w:ilvl="0" w:tplc="3B348206">
      <w:start w:val="1"/>
      <w:numFmt w:val="bullet"/>
      <w:lvlText w:val="-"/>
      <w:lvlJc w:val="left"/>
      <w:pPr>
        <w:ind w:left="218" w:hanging="243"/>
      </w:pPr>
      <w:rPr>
        <w:rFonts w:ascii="Times New Roman" w:eastAsia="Times New Roman" w:hAnsi="Times New Roman" w:hint="default"/>
        <w:w w:val="100"/>
        <w:sz w:val="24"/>
        <w:szCs w:val="24"/>
      </w:rPr>
    </w:lvl>
    <w:lvl w:ilvl="1" w:tplc="7E341322">
      <w:start w:val="1"/>
      <w:numFmt w:val="bullet"/>
      <w:lvlText w:val="•"/>
      <w:lvlJc w:val="left"/>
      <w:pPr>
        <w:ind w:left="1212" w:hanging="243"/>
      </w:pPr>
      <w:rPr>
        <w:rFonts w:hint="default"/>
      </w:rPr>
    </w:lvl>
    <w:lvl w:ilvl="2" w:tplc="871234F6">
      <w:start w:val="1"/>
      <w:numFmt w:val="bullet"/>
      <w:lvlText w:val="•"/>
      <w:lvlJc w:val="left"/>
      <w:pPr>
        <w:ind w:left="2205" w:hanging="243"/>
      </w:pPr>
      <w:rPr>
        <w:rFonts w:hint="default"/>
      </w:rPr>
    </w:lvl>
    <w:lvl w:ilvl="3" w:tplc="17B8347A">
      <w:start w:val="1"/>
      <w:numFmt w:val="bullet"/>
      <w:lvlText w:val="•"/>
      <w:lvlJc w:val="left"/>
      <w:pPr>
        <w:ind w:left="3197" w:hanging="243"/>
      </w:pPr>
      <w:rPr>
        <w:rFonts w:hint="default"/>
      </w:rPr>
    </w:lvl>
    <w:lvl w:ilvl="4" w:tplc="A24494D8">
      <w:start w:val="1"/>
      <w:numFmt w:val="bullet"/>
      <w:lvlText w:val="•"/>
      <w:lvlJc w:val="left"/>
      <w:pPr>
        <w:ind w:left="4190" w:hanging="243"/>
      </w:pPr>
      <w:rPr>
        <w:rFonts w:hint="default"/>
      </w:rPr>
    </w:lvl>
    <w:lvl w:ilvl="5" w:tplc="AFEA262A">
      <w:start w:val="1"/>
      <w:numFmt w:val="bullet"/>
      <w:lvlText w:val="•"/>
      <w:lvlJc w:val="left"/>
      <w:pPr>
        <w:ind w:left="5183" w:hanging="243"/>
      </w:pPr>
      <w:rPr>
        <w:rFonts w:hint="default"/>
      </w:rPr>
    </w:lvl>
    <w:lvl w:ilvl="6" w:tplc="64662F3A">
      <w:start w:val="1"/>
      <w:numFmt w:val="bullet"/>
      <w:lvlText w:val="•"/>
      <w:lvlJc w:val="left"/>
      <w:pPr>
        <w:ind w:left="6175" w:hanging="243"/>
      </w:pPr>
      <w:rPr>
        <w:rFonts w:hint="default"/>
      </w:rPr>
    </w:lvl>
    <w:lvl w:ilvl="7" w:tplc="08760B3A">
      <w:start w:val="1"/>
      <w:numFmt w:val="bullet"/>
      <w:lvlText w:val="•"/>
      <w:lvlJc w:val="left"/>
      <w:pPr>
        <w:ind w:left="7168" w:hanging="243"/>
      </w:pPr>
      <w:rPr>
        <w:rFonts w:hint="default"/>
      </w:rPr>
    </w:lvl>
    <w:lvl w:ilvl="8" w:tplc="28ACC0D2">
      <w:start w:val="1"/>
      <w:numFmt w:val="bullet"/>
      <w:lvlText w:val="•"/>
      <w:lvlJc w:val="left"/>
      <w:pPr>
        <w:ind w:left="8161" w:hanging="243"/>
      </w:pPr>
      <w:rPr>
        <w:rFonts w:hint="default"/>
      </w:rPr>
    </w:lvl>
  </w:abstractNum>
  <w:abstractNum w:abstractNumId="18" w15:restartNumberingAfterBreak="0">
    <w:nsid w:val="32C84E43"/>
    <w:multiLevelType w:val="hybridMultilevel"/>
    <w:tmpl w:val="3C00182A"/>
    <w:lvl w:ilvl="0" w:tplc="BCB898E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9" w15:restartNumberingAfterBreak="0">
    <w:nsid w:val="339B013E"/>
    <w:multiLevelType w:val="hybridMultilevel"/>
    <w:tmpl w:val="B2C6CBF6"/>
    <w:lvl w:ilvl="0" w:tplc="06E009C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0" w15:restartNumberingAfterBreak="0">
    <w:nsid w:val="33D8301A"/>
    <w:multiLevelType w:val="hybridMultilevel"/>
    <w:tmpl w:val="32463878"/>
    <w:lvl w:ilvl="0" w:tplc="BE6252A8">
      <w:start w:val="1"/>
      <w:numFmt w:val="bullet"/>
      <w:lvlText w:val="-"/>
      <w:lvlJc w:val="left"/>
      <w:pPr>
        <w:ind w:left="252" w:hanging="168"/>
      </w:pPr>
      <w:rPr>
        <w:rFonts w:ascii="Times New Roman" w:eastAsia="Times New Roman" w:hAnsi="Times New Roman" w:hint="default"/>
        <w:w w:val="100"/>
        <w:sz w:val="24"/>
        <w:szCs w:val="24"/>
      </w:rPr>
    </w:lvl>
    <w:lvl w:ilvl="1" w:tplc="91947F1A">
      <w:start w:val="1"/>
      <w:numFmt w:val="bullet"/>
      <w:lvlText w:val="•"/>
      <w:lvlJc w:val="left"/>
      <w:pPr>
        <w:ind w:left="1278" w:hanging="168"/>
      </w:pPr>
      <w:rPr>
        <w:rFonts w:hint="default"/>
      </w:rPr>
    </w:lvl>
    <w:lvl w:ilvl="2" w:tplc="82883470">
      <w:start w:val="1"/>
      <w:numFmt w:val="bullet"/>
      <w:lvlText w:val="•"/>
      <w:lvlJc w:val="left"/>
      <w:pPr>
        <w:ind w:left="2296" w:hanging="168"/>
      </w:pPr>
      <w:rPr>
        <w:rFonts w:hint="default"/>
      </w:rPr>
    </w:lvl>
    <w:lvl w:ilvl="3" w:tplc="0190457A">
      <w:start w:val="1"/>
      <w:numFmt w:val="bullet"/>
      <w:lvlText w:val="•"/>
      <w:lvlJc w:val="left"/>
      <w:pPr>
        <w:ind w:left="3315" w:hanging="168"/>
      </w:pPr>
      <w:rPr>
        <w:rFonts w:hint="default"/>
      </w:rPr>
    </w:lvl>
    <w:lvl w:ilvl="4" w:tplc="BEAC6F84">
      <w:start w:val="1"/>
      <w:numFmt w:val="bullet"/>
      <w:lvlText w:val="•"/>
      <w:lvlJc w:val="left"/>
      <w:pPr>
        <w:ind w:left="4333" w:hanging="168"/>
      </w:pPr>
      <w:rPr>
        <w:rFonts w:hint="default"/>
      </w:rPr>
    </w:lvl>
    <w:lvl w:ilvl="5" w:tplc="7862B652">
      <w:start w:val="1"/>
      <w:numFmt w:val="bullet"/>
      <w:lvlText w:val="•"/>
      <w:lvlJc w:val="left"/>
      <w:pPr>
        <w:ind w:left="5352" w:hanging="168"/>
      </w:pPr>
      <w:rPr>
        <w:rFonts w:hint="default"/>
      </w:rPr>
    </w:lvl>
    <w:lvl w:ilvl="6" w:tplc="EEBAD8DE">
      <w:start w:val="1"/>
      <w:numFmt w:val="bullet"/>
      <w:lvlText w:val="•"/>
      <w:lvlJc w:val="left"/>
      <w:pPr>
        <w:ind w:left="6370" w:hanging="168"/>
      </w:pPr>
      <w:rPr>
        <w:rFonts w:hint="default"/>
      </w:rPr>
    </w:lvl>
    <w:lvl w:ilvl="7" w:tplc="49440736">
      <w:start w:val="1"/>
      <w:numFmt w:val="bullet"/>
      <w:lvlText w:val="•"/>
      <w:lvlJc w:val="left"/>
      <w:pPr>
        <w:ind w:left="7388" w:hanging="168"/>
      </w:pPr>
      <w:rPr>
        <w:rFonts w:hint="default"/>
      </w:rPr>
    </w:lvl>
    <w:lvl w:ilvl="8" w:tplc="DE6EA062">
      <w:start w:val="1"/>
      <w:numFmt w:val="bullet"/>
      <w:lvlText w:val="•"/>
      <w:lvlJc w:val="left"/>
      <w:pPr>
        <w:ind w:left="8407" w:hanging="168"/>
      </w:pPr>
      <w:rPr>
        <w:rFonts w:hint="default"/>
      </w:rPr>
    </w:lvl>
  </w:abstractNum>
  <w:abstractNum w:abstractNumId="21" w15:restartNumberingAfterBreak="0">
    <w:nsid w:val="33EC1914"/>
    <w:multiLevelType w:val="hybridMultilevel"/>
    <w:tmpl w:val="6EBCB2FC"/>
    <w:lvl w:ilvl="0" w:tplc="240C2E26">
      <w:start w:val="1"/>
      <w:numFmt w:val="decimal"/>
      <w:lvlText w:val="%1)"/>
      <w:lvlJc w:val="left"/>
      <w:pPr>
        <w:ind w:left="1046" w:hanging="262"/>
      </w:pPr>
      <w:rPr>
        <w:rFonts w:ascii="Times New Roman" w:eastAsia="Times New Roman" w:hAnsi="Times New Roman" w:hint="default"/>
        <w:w w:val="100"/>
        <w:sz w:val="24"/>
        <w:szCs w:val="24"/>
      </w:rPr>
    </w:lvl>
    <w:lvl w:ilvl="1" w:tplc="C21C21FE">
      <w:start w:val="1"/>
      <w:numFmt w:val="bullet"/>
      <w:lvlText w:val="•"/>
      <w:lvlJc w:val="left"/>
      <w:pPr>
        <w:ind w:left="1950" w:hanging="262"/>
      </w:pPr>
      <w:rPr>
        <w:rFonts w:hint="default"/>
      </w:rPr>
    </w:lvl>
    <w:lvl w:ilvl="2" w:tplc="80246A0C">
      <w:start w:val="1"/>
      <w:numFmt w:val="bullet"/>
      <w:lvlText w:val="•"/>
      <w:lvlJc w:val="left"/>
      <w:pPr>
        <w:ind w:left="2861" w:hanging="262"/>
      </w:pPr>
      <w:rPr>
        <w:rFonts w:hint="default"/>
      </w:rPr>
    </w:lvl>
    <w:lvl w:ilvl="3" w:tplc="B80409C6">
      <w:start w:val="1"/>
      <w:numFmt w:val="bullet"/>
      <w:lvlText w:val="•"/>
      <w:lvlJc w:val="left"/>
      <w:pPr>
        <w:ind w:left="3771" w:hanging="262"/>
      </w:pPr>
      <w:rPr>
        <w:rFonts w:hint="default"/>
      </w:rPr>
    </w:lvl>
    <w:lvl w:ilvl="4" w:tplc="6EC63AAC">
      <w:start w:val="1"/>
      <w:numFmt w:val="bullet"/>
      <w:lvlText w:val="•"/>
      <w:lvlJc w:val="left"/>
      <w:pPr>
        <w:ind w:left="4682" w:hanging="262"/>
      </w:pPr>
      <w:rPr>
        <w:rFonts w:hint="default"/>
      </w:rPr>
    </w:lvl>
    <w:lvl w:ilvl="5" w:tplc="44947654">
      <w:start w:val="1"/>
      <w:numFmt w:val="bullet"/>
      <w:lvlText w:val="•"/>
      <w:lvlJc w:val="left"/>
      <w:pPr>
        <w:ind w:left="5593" w:hanging="262"/>
      </w:pPr>
      <w:rPr>
        <w:rFonts w:hint="default"/>
      </w:rPr>
    </w:lvl>
    <w:lvl w:ilvl="6" w:tplc="F8080FDA">
      <w:start w:val="1"/>
      <w:numFmt w:val="bullet"/>
      <w:lvlText w:val="•"/>
      <w:lvlJc w:val="left"/>
      <w:pPr>
        <w:ind w:left="6503" w:hanging="262"/>
      </w:pPr>
      <w:rPr>
        <w:rFonts w:hint="default"/>
      </w:rPr>
    </w:lvl>
    <w:lvl w:ilvl="7" w:tplc="5ECC3D1E">
      <w:start w:val="1"/>
      <w:numFmt w:val="bullet"/>
      <w:lvlText w:val="•"/>
      <w:lvlJc w:val="left"/>
      <w:pPr>
        <w:ind w:left="7414" w:hanging="262"/>
      </w:pPr>
      <w:rPr>
        <w:rFonts w:hint="default"/>
      </w:rPr>
    </w:lvl>
    <w:lvl w:ilvl="8" w:tplc="F8DA5F68">
      <w:start w:val="1"/>
      <w:numFmt w:val="bullet"/>
      <w:lvlText w:val="•"/>
      <w:lvlJc w:val="left"/>
      <w:pPr>
        <w:ind w:left="8325" w:hanging="262"/>
      </w:pPr>
      <w:rPr>
        <w:rFonts w:hint="default"/>
      </w:rPr>
    </w:lvl>
  </w:abstractNum>
  <w:abstractNum w:abstractNumId="22" w15:restartNumberingAfterBreak="0">
    <w:nsid w:val="38CE7785"/>
    <w:multiLevelType w:val="multilevel"/>
    <w:tmpl w:val="E8300DA4"/>
    <w:lvl w:ilvl="0">
      <w:start w:val="12"/>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BA741E0"/>
    <w:multiLevelType w:val="hybridMultilevel"/>
    <w:tmpl w:val="D0862294"/>
    <w:lvl w:ilvl="0" w:tplc="BCB898E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4" w15:restartNumberingAfterBreak="0">
    <w:nsid w:val="4AFF6EC3"/>
    <w:multiLevelType w:val="hybridMultilevel"/>
    <w:tmpl w:val="34EE0030"/>
    <w:lvl w:ilvl="0" w:tplc="0F8CEE0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5" w15:restartNumberingAfterBreak="0">
    <w:nsid w:val="4E7D5E44"/>
    <w:multiLevelType w:val="hybridMultilevel"/>
    <w:tmpl w:val="4B3003C4"/>
    <w:lvl w:ilvl="0" w:tplc="BCB898E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6" w15:restartNumberingAfterBreak="0">
    <w:nsid w:val="4EC81CDD"/>
    <w:multiLevelType w:val="hybridMultilevel"/>
    <w:tmpl w:val="7AA8E846"/>
    <w:lvl w:ilvl="0" w:tplc="4F2E0F0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7" w15:restartNumberingAfterBreak="0">
    <w:nsid w:val="52147DA5"/>
    <w:multiLevelType w:val="hybridMultilevel"/>
    <w:tmpl w:val="CCB0FA6E"/>
    <w:lvl w:ilvl="0" w:tplc="FD1809B8">
      <w:start w:val="1"/>
      <w:numFmt w:val="decimal"/>
      <w:lvlText w:val="%1)"/>
      <w:lvlJc w:val="left"/>
      <w:pPr>
        <w:ind w:left="218" w:hanging="283"/>
      </w:pPr>
      <w:rPr>
        <w:rFonts w:ascii="Times New Roman" w:eastAsia="Times New Roman" w:hAnsi="Times New Roman" w:hint="default"/>
        <w:w w:val="100"/>
        <w:sz w:val="24"/>
        <w:szCs w:val="24"/>
      </w:rPr>
    </w:lvl>
    <w:lvl w:ilvl="1" w:tplc="364C8BD2">
      <w:start w:val="1"/>
      <w:numFmt w:val="bullet"/>
      <w:lvlText w:val="•"/>
      <w:lvlJc w:val="left"/>
      <w:pPr>
        <w:ind w:left="1212" w:hanging="283"/>
      </w:pPr>
      <w:rPr>
        <w:rFonts w:hint="default"/>
      </w:rPr>
    </w:lvl>
    <w:lvl w:ilvl="2" w:tplc="9D009834">
      <w:start w:val="1"/>
      <w:numFmt w:val="bullet"/>
      <w:lvlText w:val="•"/>
      <w:lvlJc w:val="left"/>
      <w:pPr>
        <w:ind w:left="2205" w:hanging="283"/>
      </w:pPr>
      <w:rPr>
        <w:rFonts w:hint="default"/>
      </w:rPr>
    </w:lvl>
    <w:lvl w:ilvl="3" w:tplc="9BE65F54">
      <w:start w:val="1"/>
      <w:numFmt w:val="bullet"/>
      <w:lvlText w:val="•"/>
      <w:lvlJc w:val="left"/>
      <w:pPr>
        <w:ind w:left="3197" w:hanging="283"/>
      </w:pPr>
      <w:rPr>
        <w:rFonts w:hint="default"/>
      </w:rPr>
    </w:lvl>
    <w:lvl w:ilvl="4" w:tplc="B2C273FA">
      <w:start w:val="1"/>
      <w:numFmt w:val="bullet"/>
      <w:lvlText w:val="•"/>
      <w:lvlJc w:val="left"/>
      <w:pPr>
        <w:ind w:left="4190" w:hanging="283"/>
      </w:pPr>
      <w:rPr>
        <w:rFonts w:hint="default"/>
      </w:rPr>
    </w:lvl>
    <w:lvl w:ilvl="5" w:tplc="9FC025C2">
      <w:start w:val="1"/>
      <w:numFmt w:val="bullet"/>
      <w:lvlText w:val="•"/>
      <w:lvlJc w:val="left"/>
      <w:pPr>
        <w:ind w:left="5183" w:hanging="283"/>
      </w:pPr>
      <w:rPr>
        <w:rFonts w:hint="default"/>
      </w:rPr>
    </w:lvl>
    <w:lvl w:ilvl="6" w:tplc="038C5C2E">
      <w:start w:val="1"/>
      <w:numFmt w:val="bullet"/>
      <w:lvlText w:val="•"/>
      <w:lvlJc w:val="left"/>
      <w:pPr>
        <w:ind w:left="6175" w:hanging="283"/>
      </w:pPr>
      <w:rPr>
        <w:rFonts w:hint="default"/>
      </w:rPr>
    </w:lvl>
    <w:lvl w:ilvl="7" w:tplc="BB4E433A">
      <w:start w:val="1"/>
      <w:numFmt w:val="bullet"/>
      <w:lvlText w:val="•"/>
      <w:lvlJc w:val="left"/>
      <w:pPr>
        <w:ind w:left="7168" w:hanging="283"/>
      </w:pPr>
      <w:rPr>
        <w:rFonts w:hint="default"/>
      </w:rPr>
    </w:lvl>
    <w:lvl w:ilvl="8" w:tplc="52EA5C98">
      <w:start w:val="1"/>
      <w:numFmt w:val="bullet"/>
      <w:lvlText w:val="•"/>
      <w:lvlJc w:val="left"/>
      <w:pPr>
        <w:ind w:left="8161" w:hanging="283"/>
      </w:pPr>
      <w:rPr>
        <w:rFonts w:hint="default"/>
      </w:rPr>
    </w:lvl>
  </w:abstractNum>
  <w:abstractNum w:abstractNumId="28" w15:restartNumberingAfterBreak="0">
    <w:nsid w:val="52EF6754"/>
    <w:multiLevelType w:val="hybridMultilevel"/>
    <w:tmpl w:val="B7EC67D2"/>
    <w:lvl w:ilvl="0" w:tplc="BCB898E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9" w15:restartNumberingAfterBreak="0">
    <w:nsid w:val="53D730E7"/>
    <w:multiLevelType w:val="hybridMultilevel"/>
    <w:tmpl w:val="6A9C57A8"/>
    <w:lvl w:ilvl="0" w:tplc="B0E83ACE">
      <w:start w:val="4"/>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0" w15:restartNumberingAfterBreak="0">
    <w:nsid w:val="55671784"/>
    <w:multiLevelType w:val="multilevel"/>
    <w:tmpl w:val="6544597E"/>
    <w:lvl w:ilvl="0">
      <w:start w:val="1"/>
      <w:numFmt w:val="decimal"/>
      <w:lvlText w:val="%1"/>
      <w:lvlJc w:val="left"/>
      <w:pPr>
        <w:ind w:left="720" w:hanging="360"/>
      </w:pPr>
      <w:rPr>
        <w:rFonts w:ascii="Times New Roman" w:eastAsia="Times New Roman" w:hAnsi="Times New Roman" w:cs="Times New Roman"/>
        <w:sz w:val="24"/>
      </w:rPr>
    </w:lvl>
    <w:lvl w:ilvl="1">
      <w:start w:val="1"/>
      <w:numFmt w:val="decimal"/>
      <w:isLgl/>
      <w:lvlText w:val="%1.%2"/>
      <w:lvlJc w:val="left"/>
      <w:pPr>
        <w:ind w:left="720" w:hanging="360"/>
      </w:pPr>
      <w:rPr>
        <w:rFonts w:hint="default"/>
        <w:b w:val="0"/>
      </w:rPr>
    </w:lvl>
    <w:lvl w:ilvl="2">
      <w:start w:val="1"/>
      <w:numFmt w:val="decimal"/>
      <w:isLgl/>
      <w:lvlText w:val="%1.%2.%3"/>
      <w:lvlJc w:val="left"/>
      <w:pPr>
        <w:ind w:left="6108" w:hanging="720"/>
      </w:pPr>
      <w:rPr>
        <w:rFonts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73F6526"/>
    <w:multiLevelType w:val="hybridMultilevel"/>
    <w:tmpl w:val="4A22920E"/>
    <w:lvl w:ilvl="0" w:tplc="893AFC8A">
      <w:start w:val="1"/>
      <w:numFmt w:val="bullet"/>
      <w:lvlText w:val="-"/>
      <w:lvlJc w:val="left"/>
      <w:pPr>
        <w:ind w:left="258" w:hanging="140"/>
      </w:pPr>
      <w:rPr>
        <w:rFonts w:ascii="Times New Roman" w:eastAsia="Times New Roman" w:hAnsi="Times New Roman" w:hint="default"/>
        <w:w w:val="100"/>
        <w:sz w:val="24"/>
        <w:szCs w:val="24"/>
      </w:rPr>
    </w:lvl>
    <w:lvl w:ilvl="1" w:tplc="C932266A">
      <w:start w:val="1"/>
      <w:numFmt w:val="bullet"/>
      <w:lvlText w:val="•"/>
      <w:lvlJc w:val="left"/>
      <w:pPr>
        <w:ind w:left="1252" w:hanging="140"/>
      </w:pPr>
      <w:rPr>
        <w:rFonts w:hint="default"/>
      </w:rPr>
    </w:lvl>
    <w:lvl w:ilvl="2" w:tplc="0CE6394A">
      <w:start w:val="1"/>
      <w:numFmt w:val="bullet"/>
      <w:lvlText w:val="•"/>
      <w:lvlJc w:val="left"/>
      <w:pPr>
        <w:ind w:left="2245" w:hanging="140"/>
      </w:pPr>
      <w:rPr>
        <w:rFonts w:hint="default"/>
      </w:rPr>
    </w:lvl>
    <w:lvl w:ilvl="3" w:tplc="4060F134">
      <w:start w:val="1"/>
      <w:numFmt w:val="bullet"/>
      <w:lvlText w:val="•"/>
      <w:lvlJc w:val="left"/>
      <w:pPr>
        <w:ind w:left="3237" w:hanging="140"/>
      </w:pPr>
      <w:rPr>
        <w:rFonts w:hint="default"/>
      </w:rPr>
    </w:lvl>
    <w:lvl w:ilvl="4" w:tplc="F8F2E9E0">
      <w:start w:val="1"/>
      <w:numFmt w:val="bullet"/>
      <w:lvlText w:val="•"/>
      <w:lvlJc w:val="left"/>
      <w:pPr>
        <w:ind w:left="4230" w:hanging="140"/>
      </w:pPr>
      <w:rPr>
        <w:rFonts w:hint="default"/>
      </w:rPr>
    </w:lvl>
    <w:lvl w:ilvl="5" w:tplc="E9F031FE">
      <w:start w:val="1"/>
      <w:numFmt w:val="bullet"/>
      <w:lvlText w:val="•"/>
      <w:lvlJc w:val="left"/>
      <w:pPr>
        <w:ind w:left="5223" w:hanging="140"/>
      </w:pPr>
      <w:rPr>
        <w:rFonts w:hint="default"/>
      </w:rPr>
    </w:lvl>
    <w:lvl w:ilvl="6" w:tplc="22D4943E">
      <w:start w:val="1"/>
      <w:numFmt w:val="bullet"/>
      <w:lvlText w:val="•"/>
      <w:lvlJc w:val="left"/>
      <w:pPr>
        <w:ind w:left="6215" w:hanging="140"/>
      </w:pPr>
      <w:rPr>
        <w:rFonts w:hint="default"/>
      </w:rPr>
    </w:lvl>
    <w:lvl w:ilvl="7" w:tplc="7856DA2E">
      <w:start w:val="1"/>
      <w:numFmt w:val="bullet"/>
      <w:lvlText w:val="•"/>
      <w:lvlJc w:val="left"/>
      <w:pPr>
        <w:ind w:left="7208" w:hanging="140"/>
      </w:pPr>
      <w:rPr>
        <w:rFonts w:hint="default"/>
      </w:rPr>
    </w:lvl>
    <w:lvl w:ilvl="8" w:tplc="C61CA194">
      <w:start w:val="1"/>
      <w:numFmt w:val="bullet"/>
      <w:lvlText w:val="•"/>
      <w:lvlJc w:val="left"/>
      <w:pPr>
        <w:ind w:left="8201" w:hanging="140"/>
      </w:pPr>
      <w:rPr>
        <w:rFonts w:hint="default"/>
      </w:rPr>
    </w:lvl>
  </w:abstractNum>
  <w:abstractNum w:abstractNumId="32" w15:restartNumberingAfterBreak="0">
    <w:nsid w:val="58DD6295"/>
    <w:multiLevelType w:val="hybridMultilevel"/>
    <w:tmpl w:val="57CA70DA"/>
    <w:lvl w:ilvl="0" w:tplc="E0A84898">
      <w:start w:val="1"/>
      <w:numFmt w:val="bullet"/>
      <w:lvlText w:val="-"/>
      <w:lvlJc w:val="left"/>
      <w:pPr>
        <w:ind w:left="218" w:hanging="183"/>
      </w:pPr>
      <w:rPr>
        <w:rFonts w:ascii="Times New Roman" w:eastAsia="Times New Roman" w:hAnsi="Times New Roman" w:hint="default"/>
        <w:w w:val="100"/>
      </w:rPr>
    </w:lvl>
    <w:lvl w:ilvl="1" w:tplc="77CC42DE">
      <w:start w:val="1"/>
      <w:numFmt w:val="bullet"/>
      <w:lvlText w:val="•"/>
      <w:lvlJc w:val="left"/>
      <w:pPr>
        <w:ind w:left="1212" w:hanging="183"/>
      </w:pPr>
      <w:rPr>
        <w:rFonts w:hint="default"/>
      </w:rPr>
    </w:lvl>
    <w:lvl w:ilvl="2" w:tplc="A2A41A40">
      <w:start w:val="1"/>
      <w:numFmt w:val="bullet"/>
      <w:lvlText w:val="•"/>
      <w:lvlJc w:val="left"/>
      <w:pPr>
        <w:ind w:left="2205" w:hanging="183"/>
      </w:pPr>
      <w:rPr>
        <w:rFonts w:hint="default"/>
      </w:rPr>
    </w:lvl>
    <w:lvl w:ilvl="3" w:tplc="8828CFF6">
      <w:start w:val="1"/>
      <w:numFmt w:val="bullet"/>
      <w:lvlText w:val="•"/>
      <w:lvlJc w:val="left"/>
      <w:pPr>
        <w:ind w:left="3197" w:hanging="183"/>
      </w:pPr>
      <w:rPr>
        <w:rFonts w:hint="default"/>
      </w:rPr>
    </w:lvl>
    <w:lvl w:ilvl="4" w:tplc="9F4A45BA">
      <w:start w:val="1"/>
      <w:numFmt w:val="bullet"/>
      <w:lvlText w:val="•"/>
      <w:lvlJc w:val="left"/>
      <w:pPr>
        <w:ind w:left="4190" w:hanging="183"/>
      </w:pPr>
      <w:rPr>
        <w:rFonts w:hint="default"/>
      </w:rPr>
    </w:lvl>
    <w:lvl w:ilvl="5" w:tplc="51DE3F8A">
      <w:start w:val="1"/>
      <w:numFmt w:val="bullet"/>
      <w:lvlText w:val="•"/>
      <w:lvlJc w:val="left"/>
      <w:pPr>
        <w:ind w:left="5183" w:hanging="183"/>
      </w:pPr>
      <w:rPr>
        <w:rFonts w:hint="default"/>
      </w:rPr>
    </w:lvl>
    <w:lvl w:ilvl="6" w:tplc="E2D6C9FC">
      <w:start w:val="1"/>
      <w:numFmt w:val="bullet"/>
      <w:lvlText w:val="•"/>
      <w:lvlJc w:val="left"/>
      <w:pPr>
        <w:ind w:left="6175" w:hanging="183"/>
      </w:pPr>
      <w:rPr>
        <w:rFonts w:hint="default"/>
      </w:rPr>
    </w:lvl>
    <w:lvl w:ilvl="7" w:tplc="3E385D10">
      <w:start w:val="1"/>
      <w:numFmt w:val="bullet"/>
      <w:lvlText w:val="•"/>
      <w:lvlJc w:val="left"/>
      <w:pPr>
        <w:ind w:left="7168" w:hanging="183"/>
      </w:pPr>
      <w:rPr>
        <w:rFonts w:hint="default"/>
      </w:rPr>
    </w:lvl>
    <w:lvl w:ilvl="8" w:tplc="B766778E">
      <w:start w:val="1"/>
      <w:numFmt w:val="bullet"/>
      <w:lvlText w:val="•"/>
      <w:lvlJc w:val="left"/>
      <w:pPr>
        <w:ind w:left="8161" w:hanging="183"/>
      </w:pPr>
      <w:rPr>
        <w:rFonts w:hint="default"/>
      </w:rPr>
    </w:lvl>
  </w:abstractNum>
  <w:abstractNum w:abstractNumId="33" w15:restartNumberingAfterBreak="0">
    <w:nsid w:val="596E17A7"/>
    <w:multiLevelType w:val="hybridMultilevel"/>
    <w:tmpl w:val="473668C6"/>
    <w:lvl w:ilvl="0" w:tplc="0C50B1B8">
      <w:start w:val="1"/>
      <w:numFmt w:val="bullet"/>
      <w:lvlText w:val="-"/>
      <w:lvlJc w:val="left"/>
      <w:pPr>
        <w:ind w:left="1429" w:hanging="360"/>
      </w:pPr>
      <w:rPr>
        <w:rFonts w:ascii="Times New Roman" w:eastAsia="Times New Roman" w:hAnsi="Times New Roman" w:hint="default"/>
        <w:b/>
        <w:bCs/>
        <w:w w:val="99"/>
        <w:sz w:val="20"/>
        <w:szCs w:val="2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A007F0F"/>
    <w:multiLevelType w:val="hybridMultilevel"/>
    <w:tmpl w:val="8CEA973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A052C69"/>
    <w:multiLevelType w:val="hybridMultilevel"/>
    <w:tmpl w:val="F9B0A0C4"/>
    <w:lvl w:ilvl="0" w:tplc="BCB898E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6" w15:restartNumberingAfterBreak="0">
    <w:nsid w:val="5A9662CA"/>
    <w:multiLevelType w:val="hybridMultilevel"/>
    <w:tmpl w:val="4D6A4F42"/>
    <w:lvl w:ilvl="0" w:tplc="BCB898E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7" w15:restartNumberingAfterBreak="0">
    <w:nsid w:val="5B9C44E9"/>
    <w:multiLevelType w:val="hybridMultilevel"/>
    <w:tmpl w:val="F9B680B8"/>
    <w:lvl w:ilvl="0" w:tplc="60E6B63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5BFD4414"/>
    <w:multiLevelType w:val="hybridMultilevel"/>
    <w:tmpl w:val="355C6102"/>
    <w:lvl w:ilvl="0" w:tplc="04190011">
      <w:start w:val="1"/>
      <w:numFmt w:val="decimal"/>
      <w:lvlText w:val="%1)"/>
      <w:lvlJc w:val="left"/>
      <w:pPr>
        <w:ind w:left="720" w:hanging="360"/>
      </w:pPr>
      <w:rPr>
        <w:rFonts w:hint="default"/>
      </w:rPr>
    </w:lvl>
    <w:lvl w:ilvl="1" w:tplc="3450321A">
      <w:start w:val="1"/>
      <w:numFmt w:val="decimal"/>
      <w:lvlText w:val="%2)"/>
      <w:lvlJc w:val="left"/>
      <w:pPr>
        <w:ind w:left="1440" w:hanging="360"/>
      </w:pPr>
      <w:rPr>
        <w:rFonts w:hint="default"/>
      </w:rPr>
    </w:lvl>
    <w:lvl w:ilvl="2" w:tplc="F7A29B36">
      <w:start w:val="3"/>
      <w:numFmt w:val="decimalZero"/>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D1B23DE"/>
    <w:multiLevelType w:val="hybridMultilevel"/>
    <w:tmpl w:val="6CC89D6A"/>
    <w:lvl w:ilvl="0" w:tplc="BCB898E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0" w15:restartNumberingAfterBreak="0">
    <w:nsid w:val="5DA55883"/>
    <w:multiLevelType w:val="hybridMultilevel"/>
    <w:tmpl w:val="BEA68A3A"/>
    <w:lvl w:ilvl="0" w:tplc="BCB898E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1" w15:restartNumberingAfterBreak="0">
    <w:nsid w:val="629F2666"/>
    <w:multiLevelType w:val="hybridMultilevel"/>
    <w:tmpl w:val="980C8CC0"/>
    <w:lvl w:ilvl="0" w:tplc="4F2E0F0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2" w15:restartNumberingAfterBreak="0">
    <w:nsid w:val="6575752E"/>
    <w:multiLevelType w:val="hybridMultilevel"/>
    <w:tmpl w:val="7F100D9E"/>
    <w:lvl w:ilvl="0" w:tplc="ABBCD544">
      <w:start w:val="1"/>
      <w:numFmt w:val="bullet"/>
      <w:lvlText w:val="-"/>
      <w:lvlJc w:val="left"/>
      <w:pPr>
        <w:ind w:left="218" w:hanging="279"/>
      </w:pPr>
      <w:rPr>
        <w:rFonts w:ascii="Times New Roman" w:eastAsia="Times New Roman" w:hAnsi="Times New Roman" w:hint="default"/>
        <w:w w:val="100"/>
      </w:rPr>
    </w:lvl>
    <w:lvl w:ilvl="1" w:tplc="20D26574">
      <w:start w:val="1"/>
      <w:numFmt w:val="bullet"/>
      <w:lvlText w:val="•"/>
      <w:lvlJc w:val="left"/>
      <w:pPr>
        <w:ind w:left="1212" w:hanging="279"/>
      </w:pPr>
      <w:rPr>
        <w:rFonts w:hint="default"/>
      </w:rPr>
    </w:lvl>
    <w:lvl w:ilvl="2" w:tplc="944C9A06">
      <w:start w:val="1"/>
      <w:numFmt w:val="bullet"/>
      <w:lvlText w:val="•"/>
      <w:lvlJc w:val="left"/>
      <w:pPr>
        <w:ind w:left="2205" w:hanging="279"/>
      </w:pPr>
      <w:rPr>
        <w:rFonts w:hint="default"/>
      </w:rPr>
    </w:lvl>
    <w:lvl w:ilvl="3" w:tplc="6DB88AC2">
      <w:start w:val="1"/>
      <w:numFmt w:val="bullet"/>
      <w:lvlText w:val="•"/>
      <w:lvlJc w:val="left"/>
      <w:pPr>
        <w:ind w:left="3197" w:hanging="279"/>
      </w:pPr>
      <w:rPr>
        <w:rFonts w:hint="default"/>
      </w:rPr>
    </w:lvl>
    <w:lvl w:ilvl="4" w:tplc="CF242E28">
      <w:start w:val="1"/>
      <w:numFmt w:val="bullet"/>
      <w:lvlText w:val="•"/>
      <w:lvlJc w:val="left"/>
      <w:pPr>
        <w:ind w:left="4190" w:hanging="279"/>
      </w:pPr>
      <w:rPr>
        <w:rFonts w:hint="default"/>
      </w:rPr>
    </w:lvl>
    <w:lvl w:ilvl="5" w:tplc="16229B9A">
      <w:start w:val="1"/>
      <w:numFmt w:val="bullet"/>
      <w:lvlText w:val="•"/>
      <w:lvlJc w:val="left"/>
      <w:pPr>
        <w:ind w:left="5183" w:hanging="279"/>
      </w:pPr>
      <w:rPr>
        <w:rFonts w:hint="default"/>
      </w:rPr>
    </w:lvl>
    <w:lvl w:ilvl="6" w:tplc="01CC3464">
      <w:start w:val="1"/>
      <w:numFmt w:val="bullet"/>
      <w:lvlText w:val="•"/>
      <w:lvlJc w:val="left"/>
      <w:pPr>
        <w:ind w:left="6175" w:hanging="279"/>
      </w:pPr>
      <w:rPr>
        <w:rFonts w:hint="default"/>
      </w:rPr>
    </w:lvl>
    <w:lvl w:ilvl="7" w:tplc="500E824A">
      <w:start w:val="1"/>
      <w:numFmt w:val="bullet"/>
      <w:lvlText w:val="•"/>
      <w:lvlJc w:val="left"/>
      <w:pPr>
        <w:ind w:left="7168" w:hanging="279"/>
      </w:pPr>
      <w:rPr>
        <w:rFonts w:hint="default"/>
      </w:rPr>
    </w:lvl>
    <w:lvl w:ilvl="8" w:tplc="EAD6AC32">
      <w:start w:val="1"/>
      <w:numFmt w:val="bullet"/>
      <w:lvlText w:val="•"/>
      <w:lvlJc w:val="left"/>
      <w:pPr>
        <w:ind w:left="8161" w:hanging="279"/>
      </w:pPr>
      <w:rPr>
        <w:rFonts w:hint="default"/>
      </w:rPr>
    </w:lvl>
  </w:abstractNum>
  <w:abstractNum w:abstractNumId="43" w15:restartNumberingAfterBreak="0">
    <w:nsid w:val="665B07DC"/>
    <w:multiLevelType w:val="hybridMultilevel"/>
    <w:tmpl w:val="85466F14"/>
    <w:lvl w:ilvl="0" w:tplc="CD548D86">
      <w:start w:val="1"/>
      <w:numFmt w:val="bullet"/>
      <w:lvlText w:val="-"/>
      <w:lvlJc w:val="left"/>
      <w:pPr>
        <w:ind w:left="252" w:hanging="144"/>
      </w:pPr>
      <w:rPr>
        <w:rFonts w:ascii="Times New Roman" w:eastAsia="Times New Roman" w:hAnsi="Times New Roman" w:hint="default"/>
        <w:w w:val="100"/>
        <w:sz w:val="24"/>
        <w:szCs w:val="24"/>
      </w:rPr>
    </w:lvl>
    <w:lvl w:ilvl="1" w:tplc="E468F66E">
      <w:start w:val="1"/>
      <w:numFmt w:val="bullet"/>
      <w:lvlText w:val="•"/>
      <w:lvlJc w:val="left"/>
      <w:pPr>
        <w:ind w:left="1278" w:hanging="144"/>
      </w:pPr>
      <w:rPr>
        <w:rFonts w:hint="default"/>
      </w:rPr>
    </w:lvl>
    <w:lvl w:ilvl="2" w:tplc="A42E0B42">
      <w:start w:val="1"/>
      <w:numFmt w:val="bullet"/>
      <w:lvlText w:val="•"/>
      <w:lvlJc w:val="left"/>
      <w:pPr>
        <w:ind w:left="2296" w:hanging="144"/>
      </w:pPr>
      <w:rPr>
        <w:rFonts w:hint="default"/>
      </w:rPr>
    </w:lvl>
    <w:lvl w:ilvl="3" w:tplc="36DE5186">
      <w:start w:val="1"/>
      <w:numFmt w:val="bullet"/>
      <w:lvlText w:val="•"/>
      <w:lvlJc w:val="left"/>
      <w:pPr>
        <w:ind w:left="3315" w:hanging="144"/>
      </w:pPr>
      <w:rPr>
        <w:rFonts w:hint="default"/>
      </w:rPr>
    </w:lvl>
    <w:lvl w:ilvl="4" w:tplc="16F2BE22">
      <w:start w:val="1"/>
      <w:numFmt w:val="bullet"/>
      <w:lvlText w:val="•"/>
      <w:lvlJc w:val="left"/>
      <w:pPr>
        <w:ind w:left="4333" w:hanging="144"/>
      </w:pPr>
      <w:rPr>
        <w:rFonts w:hint="default"/>
      </w:rPr>
    </w:lvl>
    <w:lvl w:ilvl="5" w:tplc="CC3EF1C8">
      <w:start w:val="1"/>
      <w:numFmt w:val="bullet"/>
      <w:lvlText w:val="•"/>
      <w:lvlJc w:val="left"/>
      <w:pPr>
        <w:ind w:left="5352" w:hanging="144"/>
      </w:pPr>
      <w:rPr>
        <w:rFonts w:hint="default"/>
      </w:rPr>
    </w:lvl>
    <w:lvl w:ilvl="6" w:tplc="39422A6C">
      <w:start w:val="1"/>
      <w:numFmt w:val="bullet"/>
      <w:lvlText w:val="•"/>
      <w:lvlJc w:val="left"/>
      <w:pPr>
        <w:ind w:left="6370" w:hanging="144"/>
      </w:pPr>
      <w:rPr>
        <w:rFonts w:hint="default"/>
      </w:rPr>
    </w:lvl>
    <w:lvl w:ilvl="7" w:tplc="D116AF40">
      <w:start w:val="1"/>
      <w:numFmt w:val="bullet"/>
      <w:lvlText w:val="•"/>
      <w:lvlJc w:val="left"/>
      <w:pPr>
        <w:ind w:left="7388" w:hanging="144"/>
      </w:pPr>
      <w:rPr>
        <w:rFonts w:hint="default"/>
      </w:rPr>
    </w:lvl>
    <w:lvl w:ilvl="8" w:tplc="D938D0E4">
      <w:start w:val="1"/>
      <w:numFmt w:val="bullet"/>
      <w:lvlText w:val="•"/>
      <w:lvlJc w:val="left"/>
      <w:pPr>
        <w:ind w:left="8407" w:hanging="144"/>
      </w:pPr>
      <w:rPr>
        <w:rFonts w:hint="default"/>
      </w:rPr>
    </w:lvl>
  </w:abstractNum>
  <w:abstractNum w:abstractNumId="44" w15:restartNumberingAfterBreak="0">
    <w:nsid w:val="69007BA3"/>
    <w:multiLevelType w:val="hybridMultilevel"/>
    <w:tmpl w:val="D3667D52"/>
    <w:lvl w:ilvl="0" w:tplc="BCB898E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5" w15:restartNumberingAfterBreak="0">
    <w:nsid w:val="69523EFC"/>
    <w:multiLevelType w:val="hybridMultilevel"/>
    <w:tmpl w:val="2C16D23E"/>
    <w:lvl w:ilvl="0" w:tplc="BCB898E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6" w15:restartNumberingAfterBreak="0">
    <w:nsid w:val="6BD76962"/>
    <w:multiLevelType w:val="hybridMultilevel"/>
    <w:tmpl w:val="3002304A"/>
    <w:lvl w:ilvl="0" w:tplc="ABBCD544">
      <w:start w:val="1"/>
      <w:numFmt w:val="bullet"/>
      <w:lvlText w:val="-"/>
      <w:lvlJc w:val="left"/>
      <w:pPr>
        <w:ind w:left="927" w:hanging="279"/>
      </w:pPr>
      <w:rPr>
        <w:rFonts w:ascii="Times New Roman" w:eastAsia="Times New Roman" w:hAnsi="Times New Roman" w:hint="default"/>
        <w:w w:val="100"/>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7" w15:restartNumberingAfterBreak="0">
    <w:nsid w:val="6DF47E8A"/>
    <w:multiLevelType w:val="hybridMultilevel"/>
    <w:tmpl w:val="7368E440"/>
    <w:lvl w:ilvl="0" w:tplc="BCB898E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8" w15:restartNumberingAfterBreak="0">
    <w:nsid w:val="74727881"/>
    <w:multiLevelType w:val="hybridMultilevel"/>
    <w:tmpl w:val="8F3ED5E0"/>
    <w:lvl w:ilvl="0" w:tplc="BCB898E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9" w15:restartNumberingAfterBreak="0">
    <w:nsid w:val="75B86062"/>
    <w:multiLevelType w:val="hybridMultilevel"/>
    <w:tmpl w:val="B95C9C50"/>
    <w:lvl w:ilvl="0" w:tplc="BCB898E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50" w15:restartNumberingAfterBreak="0">
    <w:nsid w:val="7760649E"/>
    <w:multiLevelType w:val="hybridMultilevel"/>
    <w:tmpl w:val="70D290CE"/>
    <w:lvl w:ilvl="0" w:tplc="73DC1E3E">
      <w:start w:val="1"/>
      <w:numFmt w:val="decimal"/>
      <w:lvlText w:val="%1)"/>
      <w:lvlJc w:val="left"/>
      <w:pPr>
        <w:ind w:left="720" w:hanging="360"/>
      </w:pPr>
      <w:rPr>
        <w:rFonts w:eastAsia="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1" w15:restartNumberingAfterBreak="0">
    <w:nsid w:val="7BD5692B"/>
    <w:multiLevelType w:val="hybridMultilevel"/>
    <w:tmpl w:val="B8ECAF58"/>
    <w:lvl w:ilvl="0" w:tplc="ABBCD544">
      <w:start w:val="1"/>
      <w:numFmt w:val="bullet"/>
      <w:lvlText w:val="-"/>
      <w:lvlJc w:val="left"/>
      <w:pPr>
        <w:ind w:left="927" w:hanging="279"/>
      </w:pPr>
      <w:rPr>
        <w:rFonts w:ascii="Times New Roman" w:eastAsia="Times New Roman" w:hAnsi="Times New Roman" w:hint="default"/>
        <w:w w:val="100"/>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52" w15:restartNumberingAfterBreak="0">
    <w:nsid w:val="7C3964A5"/>
    <w:multiLevelType w:val="hybridMultilevel"/>
    <w:tmpl w:val="BF501B7E"/>
    <w:lvl w:ilvl="0" w:tplc="ABBCD544">
      <w:start w:val="1"/>
      <w:numFmt w:val="bullet"/>
      <w:lvlText w:val="-"/>
      <w:lvlJc w:val="left"/>
      <w:pPr>
        <w:ind w:left="927" w:hanging="279"/>
      </w:pPr>
      <w:rPr>
        <w:rFonts w:ascii="Times New Roman" w:eastAsia="Times New Roman" w:hAnsi="Times New Roman" w:hint="default"/>
        <w:w w:val="100"/>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num w:numId="1" w16cid:durableId="622809329">
    <w:abstractNumId w:val="14"/>
  </w:num>
  <w:num w:numId="2" w16cid:durableId="1798572085">
    <w:abstractNumId w:val="10"/>
  </w:num>
  <w:num w:numId="3" w16cid:durableId="590938335">
    <w:abstractNumId w:val="34"/>
  </w:num>
  <w:num w:numId="4" w16cid:durableId="1802532978">
    <w:abstractNumId w:val="38"/>
  </w:num>
  <w:num w:numId="5" w16cid:durableId="834958685">
    <w:abstractNumId w:val="9"/>
  </w:num>
  <w:num w:numId="6" w16cid:durableId="1615986960">
    <w:abstractNumId w:val="37"/>
  </w:num>
  <w:num w:numId="7" w16cid:durableId="1074204702">
    <w:abstractNumId w:val="41"/>
  </w:num>
  <w:num w:numId="8" w16cid:durableId="191116470">
    <w:abstractNumId w:val="26"/>
  </w:num>
  <w:num w:numId="9" w16cid:durableId="1284461161">
    <w:abstractNumId w:val="36"/>
  </w:num>
  <w:num w:numId="10" w16cid:durableId="327250339">
    <w:abstractNumId w:val="11"/>
  </w:num>
  <w:num w:numId="11" w16cid:durableId="805390398">
    <w:abstractNumId w:val="20"/>
  </w:num>
  <w:num w:numId="12" w16cid:durableId="2167894">
    <w:abstractNumId w:val="16"/>
  </w:num>
  <w:num w:numId="13" w16cid:durableId="1895390743">
    <w:abstractNumId w:val="43"/>
  </w:num>
  <w:num w:numId="14" w16cid:durableId="1090613874">
    <w:abstractNumId w:val="32"/>
  </w:num>
  <w:num w:numId="15" w16cid:durableId="1984773651">
    <w:abstractNumId w:val="33"/>
  </w:num>
  <w:num w:numId="16" w16cid:durableId="1862015429">
    <w:abstractNumId w:val="42"/>
  </w:num>
  <w:num w:numId="17" w16cid:durableId="1871725269">
    <w:abstractNumId w:val="27"/>
  </w:num>
  <w:num w:numId="18" w16cid:durableId="337737567">
    <w:abstractNumId w:val="21"/>
  </w:num>
  <w:num w:numId="19" w16cid:durableId="259223956">
    <w:abstractNumId w:val="8"/>
  </w:num>
  <w:num w:numId="20" w16cid:durableId="676345383">
    <w:abstractNumId w:val="31"/>
  </w:num>
  <w:num w:numId="21" w16cid:durableId="622226150">
    <w:abstractNumId w:val="17"/>
  </w:num>
  <w:num w:numId="22" w16cid:durableId="1571647636">
    <w:abstractNumId w:val="13"/>
  </w:num>
  <w:num w:numId="23" w16cid:durableId="1169755892">
    <w:abstractNumId w:val="19"/>
  </w:num>
  <w:num w:numId="24" w16cid:durableId="1182008237">
    <w:abstractNumId w:val="3"/>
  </w:num>
  <w:num w:numId="25" w16cid:durableId="929312111">
    <w:abstractNumId w:val="49"/>
  </w:num>
  <w:num w:numId="26" w16cid:durableId="895896517">
    <w:abstractNumId w:val="39"/>
  </w:num>
  <w:num w:numId="27" w16cid:durableId="35080224">
    <w:abstractNumId w:val="48"/>
  </w:num>
  <w:num w:numId="28" w16cid:durableId="96366891">
    <w:abstractNumId w:val="44"/>
  </w:num>
  <w:num w:numId="29" w16cid:durableId="1402943069">
    <w:abstractNumId w:val="18"/>
  </w:num>
  <w:num w:numId="30" w16cid:durableId="1970015333">
    <w:abstractNumId w:val="45"/>
  </w:num>
  <w:num w:numId="31" w16cid:durableId="2044595923">
    <w:abstractNumId w:val="4"/>
  </w:num>
  <w:num w:numId="32" w16cid:durableId="1635401479">
    <w:abstractNumId w:val="40"/>
  </w:num>
  <w:num w:numId="33" w16cid:durableId="834689206">
    <w:abstractNumId w:val="35"/>
  </w:num>
  <w:num w:numId="34" w16cid:durableId="566693812">
    <w:abstractNumId w:val="23"/>
  </w:num>
  <w:num w:numId="35" w16cid:durableId="1052340826">
    <w:abstractNumId w:val="15"/>
  </w:num>
  <w:num w:numId="36" w16cid:durableId="983776085">
    <w:abstractNumId w:val="6"/>
  </w:num>
  <w:num w:numId="37" w16cid:durableId="431441954">
    <w:abstractNumId w:val="47"/>
  </w:num>
  <w:num w:numId="38" w16cid:durableId="481047043">
    <w:abstractNumId w:val="28"/>
  </w:num>
  <w:num w:numId="39" w16cid:durableId="1975326396">
    <w:abstractNumId w:val="7"/>
  </w:num>
  <w:num w:numId="40" w16cid:durableId="643975758">
    <w:abstractNumId w:val="25"/>
  </w:num>
  <w:num w:numId="41" w16cid:durableId="1701197664">
    <w:abstractNumId w:val="5"/>
  </w:num>
  <w:num w:numId="42" w16cid:durableId="60522405">
    <w:abstractNumId w:val="24"/>
  </w:num>
  <w:num w:numId="43" w16cid:durableId="851841535">
    <w:abstractNumId w:val="51"/>
  </w:num>
  <w:num w:numId="44" w16cid:durableId="1681081750">
    <w:abstractNumId w:val="46"/>
  </w:num>
  <w:num w:numId="45" w16cid:durableId="507211932">
    <w:abstractNumId w:val="2"/>
  </w:num>
  <w:num w:numId="46" w16cid:durableId="652954974">
    <w:abstractNumId w:val="52"/>
  </w:num>
  <w:num w:numId="47" w16cid:durableId="1677491049">
    <w:abstractNumId w:val="12"/>
  </w:num>
  <w:num w:numId="48" w16cid:durableId="41095811">
    <w:abstractNumId w:val="50"/>
  </w:num>
  <w:num w:numId="49" w16cid:durableId="2032800632">
    <w:abstractNumId w:val="1"/>
  </w:num>
  <w:num w:numId="50" w16cid:durableId="1124957174">
    <w:abstractNumId w:val="0"/>
  </w:num>
  <w:num w:numId="51" w16cid:durableId="1508206330">
    <w:abstractNumId w:val="30"/>
  </w:num>
  <w:num w:numId="52" w16cid:durableId="66732686">
    <w:abstractNumId w:val="29"/>
  </w:num>
  <w:num w:numId="53" w16cid:durableId="199782971">
    <w:abstractNumId w:val="22"/>
  </w:num>
  <w:numIdMacAtCleanup w:val="5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grammar="clean"/>
  <w:defaultTabStop w:val="708"/>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90C"/>
    <w:rsid w:val="00000E50"/>
    <w:rsid w:val="00001D6C"/>
    <w:rsid w:val="00002676"/>
    <w:rsid w:val="00003A6B"/>
    <w:rsid w:val="00003DE5"/>
    <w:rsid w:val="00004D20"/>
    <w:rsid w:val="000051CA"/>
    <w:rsid w:val="00005B77"/>
    <w:rsid w:val="0000690C"/>
    <w:rsid w:val="00006C1A"/>
    <w:rsid w:val="00007145"/>
    <w:rsid w:val="00007778"/>
    <w:rsid w:val="0001000F"/>
    <w:rsid w:val="00010785"/>
    <w:rsid w:val="00010D9B"/>
    <w:rsid w:val="00012234"/>
    <w:rsid w:val="00012CBF"/>
    <w:rsid w:val="000140F0"/>
    <w:rsid w:val="0001452D"/>
    <w:rsid w:val="00014821"/>
    <w:rsid w:val="000153C0"/>
    <w:rsid w:val="00015765"/>
    <w:rsid w:val="00016287"/>
    <w:rsid w:val="00017B20"/>
    <w:rsid w:val="00017CE6"/>
    <w:rsid w:val="00017DDA"/>
    <w:rsid w:val="000206DB"/>
    <w:rsid w:val="00020A1C"/>
    <w:rsid w:val="00021739"/>
    <w:rsid w:val="00021CF8"/>
    <w:rsid w:val="00021DE7"/>
    <w:rsid w:val="0002257A"/>
    <w:rsid w:val="00022ED3"/>
    <w:rsid w:val="0002383A"/>
    <w:rsid w:val="00023FE6"/>
    <w:rsid w:val="0002632E"/>
    <w:rsid w:val="000266E5"/>
    <w:rsid w:val="000273E8"/>
    <w:rsid w:val="00027D93"/>
    <w:rsid w:val="0003035C"/>
    <w:rsid w:val="00031067"/>
    <w:rsid w:val="0003155C"/>
    <w:rsid w:val="0003348E"/>
    <w:rsid w:val="0003448C"/>
    <w:rsid w:val="00035085"/>
    <w:rsid w:val="00035D39"/>
    <w:rsid w:val="000361DA"/>
    <w:rsid w:val="00037F04"/>
    <w:rsid w:val="00037F8E"/>
    <w:rsid w:val="00040298"/>
    <w:rsid w:val="000406BC"/>
    <w:rsid w:val="00040940"/>
    <w:rsid w:val="000415FD"/>
    <w:rsid w:val="00043900"/>
    <w:rsid w:val="00043D08"/>
    <w:rsid w:val="000446CF"/>
    <w:rsid w:val="00044FA9"/>
    <w:rsid w:val="00045FF5"/>
    <w:rsid w:val="000500F1"/>
    <w:rsid w:val="00051948"/>
    <w:rsid w:val="00052B2A"/>
    <w:rsid w:val="00053346"/>
    <w:rsid w:val="00054616"/>
    <w:rsid w:val="000546DD"/>
    <w:rsid w:val="00054F4B"/>
    <w:rsid w:val="00055B48"/>
    <w:rsid w:val="00057948"/>
    <w:rsid w:val="0005796B"/>
    <w:rsid w:val="0006044D"/>
    <w:rsid w:val="00060DD1"/>
    <w:rsid w:val="000614D9"/>
    <w:rsid w:val="00062074"/>
    <w:rsid w:val="0006289E"/>
    <w:rsid w:val="0006314B"/>
    <w:rsid w:val="00063E7A"/>
    <w:rsid w:val="00065BCE"/>
    <w:rsid w:val="000703E7"/>
    <w:rsid w:val="00070BB0"/>
    <w:rsid w:val="0007171A"/>
    <w:rsid w:val="00071E67"/>
    <w:rsid w:val="00072A2C"/>
    <w:rsid w:val="000731A6"/>
    <w:rsid w:val="000738BF"/>
    <w:rsid w:val="00074353"/>
    <w:rsid w:val="000752D1"/>
    <w:rsid w:val="00075CE9"/>
    <w:rsid w:val="00076629"/>
    <w:rsid w:val="000766E2"/>
    <w:rsid w:val="000814D2"/>
    <w:rsid w:val="00081726"/>
    <w:rsid w:val="000822A3"/>
    <w:rsid w:val="00082B5A"/>
    <w:rsid w:val="0008372B"/>
    <w:rsid w:val="00083E2A"/>
    <w:rsid w:val="0008580D"/>
    <w:rsid w:val="000859CA"/>
    <w:rsid w:val="000859F9"/>
    <w:rsid w:val="00085A84"/>
    <w:rsid w:val="0008600C"/>
    <w:rsid w:val="0008611A"/>
    <w:rsid w:val="00087B36"/>
    <w:rsid w:val="000900FA"/>
    <w:rsid w:val="000911E7"/>
    <w:rsid w:val="00091A1C"/>
    <w:rsid w:val="00091B0C"/>
    <w:rsid w:val="000927B7"/>
    <w:rsid w:val="00092896"/>
    <w:rsid w:val="0009480F"/>
    <w:rsid w:val="000949D9"/>
    <w:rsid w:val="00096B43"/>
    <w:rsid w:val="000A0018"/>
    <w:rsid w:val="000A10D7"/>
    <w:rsid w:val="000A1A99"/>
    <w:rsid w:val="000A1D3C"/>
    <w:rsid w:val="000A1E0C"/>
    <w:rsid w:val="000A23C9"/>
    <w:rsid w:val="000A2B05"/>
    <w:rsid w:val="000A30BB"/>
    <w:rsid w:val="000A33AB"/>
    <w:rsid w:val="000A4066"/>
    <w:rsid w:val="000A4BDB"/>
    <w:rsid w:val="000A51A3"/>
    <w:rsid w:val="000A7CA0"/>
    <w:rsid w:val="000A7F8E"/>
    <w:rsid w:val="000B06C2"/>
    <w:rsid w:val="000B07A2"/>
    <w:rsid w:val="000B0937"/>
    <w:rsid w:val="000B1ED7"/>
    <w:rsid w:val="000B22D2"/>
    <w:rsid w:val="000B2835"/>
    <w:rsid w:val="000B2893"/>
    <w:rsid w:val="000B39C0"/>
    <w:rsid w:val="000B432A"/>
    <w:rsid w:val="000B44A2"/>
    <w:rsid w:val="000B5BEC"/>
    <w:rsid w:val="000B6087"/>
    <w:rsid w:val="000B70BD"/>
    <w:rsid w:val="000B70F2"/>
    <w:rsid w:val="000C06FA"/>
    <w:rsid w:val="000C3250"/>
    <w:rsid w:val="000C486C"/>
    <w:rsid w:val="000C5023"/>
    <w:rsid w:val="000C5ECA"/>
    <w:rsid w:val="000C61AB"/>
    <w:rsid w:val="000C6BF4"/>
    <w:rsid w:val="000C768A"/>
    <w:rsid w:val="000D0776"/>
    <w:rsid w:val="000D10DB"/>
    <w:rsid w:val="000D114E"/>
    <w:rsid w:val="000D1908"/>
    <w:rsid w:val="000D1E78"/>
    <w:rsid w:val="000D212B"/>
    <w:rsid w:val="000D23D0"/>
    <w:rsid w:val="000D2564"/>
    <w:rsid w:val="000D2CA9"/>
    <w:rsid w:val="000D33F9"/>
    <w:rsid w:val="000D49DF"/>
    <w:rsid w:val="000D5AB4"/>
    <w:rsid w:val="000D780D"/>
    <w:rsid w:val="000D7FA4"/>
    <w:rsid w:val="000E04CB"/>
    <w:rsid w:val="000E19A1"/>
    <w:rsid w:val="000E20B3"/>
    <w:rsid w:val="000E21FF"/>
    <w:rsid w:val="000E3D5F"/>
    <w:rsid w:val="000E3D74"/>
    <w:rsid w:val="000E45C7"/>
    <w:rsid w:val="000E555E"/>
    <w:rsid w:val="000E58C6"/>
    <w:rsid w:val="000E6807"/>
    <w:rsid w:val="000E70CA"/>
    <w:rsid w:val="000F026C"/>
    <w:rsid w:val="000F1772"/>
    <w:rsid w:val="000F1852"/>
    <w:rsid w:val="000F29C6"/>
    <w:rsid w:val="000F36B8"/>
    <w:rsid w:val="000F38C6"/>
    <w:rsid w:val="000F5212"/>
    <w:rsid w:val="000F5A19"/>
    <w:rsid w:val="000F6187"/>
    <w:rsid w:val="000F7F31"/>
    <w:rsid w:val="00100A32"/>
    <w:rsid w:val="00100B04"/>
    <w:rsid w:val="00102EB3"/>
    <w:rsid w:val="00103754"/>
    <w:rsid w:val="00104DF0"/>
    <w:rsid w:val="00106658"/>
    <w:rsid w:val="00106E7D"/>
    <w:rsid w:val="0010754E"/>
    <w:rsid w:val="00107A47"/>
    <w:rsid w:val="0011018A"/>
    <w:rsid w:val="001103AC"/>
    <w:rsid w:val="0011047C"/>
    <w:rsid w:val="00111122"/>
    <w:rsid w:val="00112752"/>
    <w:rsid w:val="0011311A"/>
    <w:rsid w:val="00113982"/>
    <w:rsid w:val="00116025"/>
    <w:rsid w:val="00116F7E"/>
    <w:rsid w:val="001170E2"/>
    <w:rsid w:val="001209DF"/>
    <w:rsid w:val="00121D7C"/>
    <w:rsid w:val="00122332"/>
    <w:rsid w:val="00123369"/>
    <w:rsid w:val="00124DA1"/>
    <w:rsid w:val="00125870"/>
    <w:rsid w:val="001261BE"/>
    <w:rsid w:val="00130505"/>
    <w:rsid w:val="001310D7"/>
    <w:rsid w:val="00132417"/>
    <w:rsid w:val="0013358E"/>
    <w:rsid w:val="00133EED"/>
    <w:rsid w:val="0013494A"/>
    <w:rsid w:val="00135492"/>
    <w:rsid w:val="00135A5B"/>
    <w:rsid w:val="00135F1E"/>
    <w:rsid w:val="00137196"/>
    <w:rsid w:val="001403A9"/>
    <w:rsid w:val="00140910"/>
    <w:rsid w:val="00141A87"/>
    <w:rsid w:val="00141B05"/>
    <w:rsid w:val="00141F2C"/>
    <w:rsid w:val="00144AC7"/>
    <w:rsid w:val="00146FAD"/>
    <w:rsid w:val="001476D6"/>
    <w:rsid w:val="0015012D"/>
    <w:rsid w:val="00151161"/>
    <w:rsid w:val="00151F0A"/>
    <w:rsid w:val="001524F9"/>
    <w:rsid w:val="00152525"/>
    <w:rsid w:val="00153A6E"/>
    <w:rsid w:val="00153F99"/>
    <w:rsid w:val="00155331"/>
    <w:rsid w:val="00155590"/>
    <w:rsid w:val="00156048"/>
    <w:rsid w:val="00156258"/>
    <w:rsid w:val="0015668F"/>
    <w:rsid w:val="00156CE9"/>
    <w:rsid w:val="00156E73"/>
    <w:rsid w:val="0015756E"/>
    <w:rsid w:val="00160AF8"/>
    <w:rsid w:val="00161BA8"/>
    <w:rsid w:val="00161DDA"/>
    <w:rsid w:val="00161EF4"/>
    <w:rsid w:val="0016315C"/>
    <w:rsid w:val="00163E9C"/>
    <w:rsid w:val="00164895"/>
    <w:rsid w:val="00164EA4"/>
    <w:rsid w:val="00164F99"/>
    <w:rsid w:val="00165A4E"/>
    <w:rsid w:val="00165B11"/>
    <w:rsid w:val="00167A95"/>
    <w:rsid w:val="00167C1A"/>
    <w:rsid w:val="00170BDA"/>
    <w:rsid w:val="00173639"/>
    <w:rsid w:val="00173CDF"/>
    <w:rsid w:val="00174B56"/>
    <w:rsid w:val="00174C33"/>
    <w:rsid w:val="00176402"/>
    <w:rsid w:val="00177CF1"/>
    <w:rsid w:val="001803C5"/>
    <w:rsid w:val="001806CC"/>
    <w:rsid w:val="00180A07"/>
    <w:rsid w:val="00180ADA"/>
    <w:rsid w:val="0018122B"/>
    <w:rsid w:val="001831ED"/>
    <w:rsid w:val="001841F9"/>
    <w:rsid w:val="00184CB6"/>
    <w:rsid w:val="00184DBF"/>
    <w:rsid w:val="00186248"/>
    <w:rsid w:val="001901B0"/>
    <w:rsid w:val="00190BDE"/>
    <w:rsid w:val="00192DAD"/>
    <w:rsid w:val="001938C0"/>
    <w:rsid w:val="00193A0D"/>
    <w:rsid w:val="00195BAF"/>
    <w:rsid w:val="0019665E"/>
    <w:rsid w:val="001971D3"/>
    <w:rsid w:val="00197EF8"/>
    <w:rsid w:val="001A0A3D"/>
    <w:rsid w:val="001A0B02"/>
    <w:rsid w:val="001A0F57"/>
    <w:rsid w:val="001A1331"/>
    <w:rsid w:val="001A14F3"/>
    <w:rsid w:val="001A21D4"/>
    <w:rsid w:val="001A29B8"/>
    <w:rsid w:val="001A35EA"/>
    <w:rsid w:val="001A4A99"/>
    <w:rsid w:val="001A5E42"/>
    <w:rsid w:val="001A7FD1"/>
    <w:rsid w:val="001B0261"/>
    <w:rsid w:val="001B1451"/>
    <w:rsid w:val="001B223A"/>
    <w:rsid w:val="001B2F73"/>
    <w:rsid w:val="001B32D8"/>
    <w:rsid w:val="001B3605"/>
    <w:rsid w:val="001B36F7"/>
    <w:rsid w:val="001B4379"/>
    <w:rsid w:val="001B4658"/>
    <w:rsid w:val="001B4BB9"/>
    <w:rsid w:val="001B5B70"/>
    <w:rsid w:val="001B68BE"/>
    <w:rsid w:val="001B6AF5"/>
    <w:rsid w:val="001B6BD1"/>
    <w:rsid w:val="001C0883"/>
    <w:rsid w:val="001C0D74"/>
    <w:rsid w:val="001C3112"/>
    <w:rsid w:val="001C3326"/>
    <w:rsid w:val="001C417F"/>
    <w:rsid w:val="001C42F2"/>
    <w:rsid w:val="001C45D6"/>
    <w:rsid w:val="001C490A"/>
    <w:rsid w:val="001C4B9F"/>
    <w:rsid w:val="001C4EB6"/>
    <w:rsid w:val="001C598D"/>
    <w:rsid w:val="001C5A25"/>
    <w:rsid w:val="001C6A8B"/>
    <w:rsid w:val="001C6F3C"/>
    <w:rsid w:val="001C733D"/>
    <w:rsid w:val="001D0178"/>
    <w:rsid w:val="001D161A"/>
    <w:rsid w:val="001D2D24"/>
    <w:rsid w:val="001D3A8A"/>
    <w:rsid w:val="001D4891"/>
    <w:rsid w:val="001D4F8D"/>
    <w:rsid w:val="001D51A3"/>
    <w:rsid w:val="001D75C4"/>
    <w:rsid w:val="001D788A"/>
    <w:rsid w:val="001E0CFE"/>
    <w:rsid w:val="001E102B"/>
    <w:rsid w:val="001E132B"/>
    <w:rsid w:val="001E17D3"/>
    <w:rsid w:val="001E1837"/>
    <w:rsid w:val="001E1C50"/>
    <w:rsid w:val="001E2FEF"/>
    <w:rsid w:val="001E3A0F"/>
    <w:rsid w:val="001E4328"/>
    <w:rsid w:val="001E4FFF"/>
    <w:rsid w:val="001E56FE"/>
    <w:rsid w:val="001E608A"/>
    <w:rsid w:val="001E6DA3"/>
    <w:rsid w:val="001E7D5D"/>
    <w:rsid w:val="001F031B"/>
    <w:rsid w:val="001F03C4"/>
    <w:rsid w:val="001F0B91"/>
    <w:rsid w:val="001F1B8D"/>
    <w:rsid w:val="001F1FF5"/>
    <w:rsid w:val="001F2C08"/>
    <w:rsid w:val="001F3AB8"/>
    <w:rsid w:val="001F3D14"/>
    <w:rsid w:val="001F4214"/>
    <w:rsid w:val="001F4797"/>
    <w:rsid w:val="001F49AD"/>
    <w:rsid w:val="001F4BC3"/>
    <w:rsid w:val="001F7E21"/>
    <w:rsid w:val="001F7EF0"/>
    <w:rsid w:val="0020075A"/>
    <w:rsid w:val="00200802"/>
    <w:rsid w:val="002018AC"/>
    <w:rsid w:val="00201A50"/>
    <w:rsid w:val="00201B54"/>
    <w:rsid w:val="00201DC4"/>
    <w:rsid w:val="002033F3"/>
    <w:rsid w:val="002043A9"/>
    <w:rsid w:val="00204903"/>
    <w:rsid w:val="002108D0"/>
    <w:rsid w:val="002112A2"/>
    <w:rsid w:val="00211D8A"/>
    <w:rsid w:val="0021201C"/>
    <w:rsid w:val="002129EB"/>
    <w:rsid w:val="00212D52"/>
    <w:rsid w:val="00213634"/>
    <w:rsid w:val="00213B29"/>
    <w:rsid w:val="00214AB8"/>
    <w:rsid w:val="00215091"/>
    <w:rsid w:val="002165C2"/>
    <w:rsid w:val="00216616"/>
    <w:rsid w:val="002170BA"/>
    <w:rsid w:val="00220108"/>
    <w:rsid w:val="0022099F"/>
    <w:rsid w:val="00220BD8"/>
    <w:rsid w:val="00223987"/>
    <w:rsid w:val="00223E91"/>
    <w:rsid w:val="002242A9"/>
    <w:rsid w:val="002260F0"/>
    <w:rsid w:val="00226598"/>
    <w:rsid w:val="00226608"/>
    <w:rsid w:val="00226F4D"/>
    <w:rsid w:val="00227228"/>
    <w:rsid w:val="002273CD"/>
    <w:rsid w:val="00227953"/>
    <w:rsid w:val="00227BDB"/>
    <w:rsid w:val="00227C97"/>
    <w:rsid w:val="00230D94"/>
    <w:rsid w:val="00231405"/>
    <w:rsid w:val="002316B6"/>
    <w:rsid w:val="002327D5"/>
    <w:rsid w:val="002328CD"/>
    <w:rsid w:val="002336AD"/>
    <w:rsid w:val="002346CF"/>
    <w:rsid w:val="002351FB"/>
    <w:rsid w:val="002354DC"/>
    <w:rsid w:val="002363A2"/>
    <w:rsid w:val="0023663B"/>
    <w:rsid w:val="002368C3"/>
    <w:rsid w:val="00236B72"/>
    <w:rsid w:val="00237F06"/>
    <w:rsid w:val="0024046D"/>
    <w:rsid w:val="00240ABC"/>
    <w:rsid w:val="00240AD8"/>
    <w:rsid w:val="00241B5F"/>
    <w:rsid w:val="00241ED5"/>
    <w:rsid w:val="00242336"/>
    <w:rsid w:val="00243512"/>
    <w:rsid w:val="00243C01"/>
    <w:rsid w:val="002443F5"/>
    <w:rsid w:val="002445F5"/>
    <w:rsid w:val="002452AB"/>
    <w:rsid w:val="002453B9"/>
    <w:rsid w:val="00245770"/>
    <w:rsid w:val="002463BD"/>
    <w:rsid w:val="00246405"/>
    <w:rsid w:val="002469DC"/>
    <w:rsid w:val="00251239"/>
    <w:rsid w:val="00251CC7"/>
    <w:rsid w:val="002522DD"/>
    <w:rsid w:val="00252837"/>
    <w:rsid w:val="0025300D"/>
    <w:rsid w:val="00253952"/>
    <w:rsid w:val="0025441B"/>
    <w:rsid w:val="00254D6A"/>
    <w:rsid w:val="00255149"/>
    <w:rsid w:val="0025566E"/>
    <w:rsid w:val="002578F3"/>
    <w:rsid w:val="002610BA"/>
    <w:rsid w:val="0026172B"/>
    <w:rsid w:val="00261D9A"/>
    <w:rsid w:val="00262B8C"/>
    <w:rsid w:val="00263220"/>
    <w:rsid w:val="0026518B"/>
    <w:rsid w:val="002669DD"/>
    <w:rsid w:val="00266A98"/>
    <w:rsid w:val="00266E4D"/>
    <w:rsid w:val="00267A7D"/>
    <w:rsid w:val="002703DF"/>
    <w:rsid w:val="002705CA"/>
    <w:rsid w:val="00270A3E"/>
    <w:rsid w:val="00271076"/>
    <w:rsid w:val="002720BD"/>
    <w:rsid w:val="00272B74"/>
    <w:rsid w:val="00272C36"/>
    <w:rsid w:val="00275518"/>
    <w:rsid w:val="0027551E"/>
    <w:rsid w:val="00277277"/>
    <w:rsid w:val="00280048"/>
    <w:rsid w:val="0028186B"/>
    <w:rsid w:val="0028200D"/>
    <w:rsid w:val="0028339B"/>
    <w:rsid w:val="00283581"/>
    <w:rsid w:val="00283DC6"/>
    <w:rsid w:val="0028515E"/>
    <w:rsid w:val="00285544"/>
    <w:rsid w:val="00285BB2"/>
    <w:rsid w:val="00286054"/>
    <w:rsid w:val="00286767"/>
    <w:rsid w:val="00287718"/>
    <w:rsid w:val="00287C4B"/>
    <w:rsid w:val="00287D81"/>
    <w:rsid w:val="002903D0"/>
    <w:rsid w:val="00292041"/>
    <w:rsid w:val="002920DE"/>
    <w:rsid w:val="00293C4E"/>
    <w:rsid w:val="00293D19"/>
    <w:rsid w:val="0029444B"/>
    <w:rsid w:val="002964BA"/>
    <w:rsid w:val="002969C7"/>
    <w:rsid w:val="002A0F6E"/>
    <w:rsid w:val="002A0FB5"/>
    <w:rsid w:val="002A1827"/>
    <w:rsid w:val="002A3964"/>
    <w:rsid w:val="002A3AAF"/>
    <w:rsid w:val="002A3BEC"/>
    <w:rsid w:val="002A3CC5"/>
    <w:rsid w:val="002A3E8D"/>
    <w:rsid w:val="002A4E10"/>
    <w:rsid w:val="002A67D2"/>
    <w:rsid w:val="002B1586"/>
    <w:rsid w:val="002B262B"/>
    <w:rsid w:val="002B332F"/>
    <w:rsid w:val="002B5021"/>
    <w:rsid w:val="002B6543"/>
    <w:rsid w:val="002B6B2B"/>
    <w:rsid w:val="002C03DE"/>
    <w:rsid w:val="002C0411"/>
    <w:rsid w:val="002C166B"/>
    <w:rsid w:val="002C37D1"/>
    <w:rsid w:val="002C38C0"/>
    <w:rsid w:val="002C3B59"/>
    <w:rsid w:val="002C46F9"/>
    <w:rsid w:val="002C4C7A"/>
    <w:rsid w:val="002C52BD"/>
    <w:rsid w:val="002C5C7F"/>
    <w:rsid w:val="002C6159"/>
    <w:rsid w:val="002D0305"/>
    <w:rsid w:val="002D1245"/>
    <w:rsid w:val="002D2142"/>
    <w:rsid w:val="002D236B"/>
    <w:rsid w:val="002D30A5"/>
    <w:rsid w:val="002D4337"/>
    <w:rsid w:val="002D4588"/>
    <w:rsid w:val="002D4ACB"/>
    <w:rsid w:val="002D4EAE"/>
    <w:rsid w:val="002D62C0"/>
    <w:rsid w:val="002D7F52"/>
    <w:rsid w:val="002E07BF"/>
    <w:rsid w:val="002E0926"/>
    <w:rsid w:val="002E0AD6"/>
    <w:rsid w:val="002E127D"/>
    <w:rsid w:val="002E131E"/>
    <w:rsid w:val="002E18E5"/>
    <w:rsid w:val="002E1AAF"/>
    <w:rsid w:val="002E1BB3"/>
    <w:rsid w:val="002E2A00"/>
    <w:rsid w:val="002E344B"/>
    <w:rsid w:val="002E5580"/>
    <w:rsid w:val="002E57A7"/>
    <w:rsid w:val="002E68BF"/>
    <w:rsid w:val="002E6CE6"/>
    <w:rsid w:val="002E79C8"/>
    <w:rsid w:val="002F09ED"/>
    <w:rsid w:val="002F0F64"/>
    <w:rsid w:val="002F134C"/>
    <w:rsid w:val="002F2591"/>
    <w:rsid w:val="002F2F15"/>
    <w:rsid w:val="002F3EE0"/>
    <w:rsid w:val="002F3FAE"/>
    <w:rsid w:val="002F4368"/>
    <w:rsid w:val="002F4824"/>
    <w:rsid w:val="002F4936"/>
    <w:rsid w:val="002F4F74"/>
    <w:rsid w:val="002F50AD"/>
    <w:rsid w:val="002F6D46"/>
    <w:rsid w:val="002F70A7"/>
    <w:rsid w:val="002F7733"/>
    <w:rsid w:val="002F7883"/>
    <w:rsid w:val="002F78EB"/>
    <w:rsid w:val="002F7C0A"/>
    <w:rsid w:val="002F7EC1"/>
    <w:rsid w:val="00300EA9"/>
    <w:rsid w:val="003011A2"/>
    <w:rsid w:val="00301CAD"/>
    <w:rsid w:val="00302D88"/>
    <w:rsid w:val="00302F7E"/>
    <w:rsid w:val="00303AEB"/>
    <w:rsid w:val="00303BF0"/>
    <w:rsid w:val="00303F2F"/>
    <w:rsid w:val="00304028"/>
    <w:rsid w:val="00304801"/>
    <w:rsid w:val="00304AB7"/>
    <w:rsid w:val="00305302"/>
    <w:rsid w:val="00305998"/>
    <w:rsid w:val="0031386B"/>
    <w:rsid w:val="00313FD5"/>
    <w:rsid w:val="0031505D"/>
    <w:rsid w:val="00316B9D"/>
    <w:rsid w:val="0031728B"/>
    <w:rsid w:val="00320A01"/>
    <w:rsid w:val="0032128F"/>
    <w:rsid w:val="00321BC1"/>
    <w:rsid w:val="00322108"/>
    <w:rsid w:val="0032282C"/>
    <w:rsid w:val="00323120"/>
    <w:rsid w:val="00323A74"/>
    <w:rsid w:val="00326E94"/>
    <w:rsid w:val="00326EF7"/>
    <w:rsid w:val="00327138"/>
    <w:rsid w:val="003275DA"/>
    <w:rsid w:val="00327BD1"/>
    <w:rsid w:val="00327F74"/>
    <w:rsid w:val="00330452"/>
    <w:rsid w:val="00331079"/>
    <w:rsid w:val="003312CB"/>
    <w:rsid w:val="003313A7"/>
    <w:rsid w:val="00331B50"/>
    <w:rsid w:val="00332C3E"/>
    <w:rsid w:val="00334D42"/>
    <w:rsid w:val="00334D91"/>
    <w:rsid w:val="0033706B"/>
    <w:rsid w:val="00337882"/>
    <w:rsid w:val="003402B6"/>
    <w:rsid w:val="00340FE4"/>
    <w:rsid w:val="0034163B"/>
    <w:rsid w:val="0034168B"/>
    <w:rsid w:val="00341C12"/>
    <w:rsid w:val="00342232"/>
    <w:rsid w:val="003430BE"/>
    <w:rsid w:val="00343293"/>
    <w:rsid w:val="00343BD2"/>
    <w:rsid w:val="0034460C"/>
    <w:rsid w:val="0034565D"/>
    <w:rsid w:val="003514CA"/>
    <w:rsid w:val="00352A15"/>
    <w:rsid w:val="003530F6"/>
    <w:rsid w:val="003558CC"/>
    <w:rsid w:val="00356281"/>
    <w:rsid w:val="003566FA"/>
    <w:rsid w:val="00356C5F"/>
    <w:rsid w:val="00357439"/>
    <w:rsid w:val="00357B04"/>
    <w:rsid w:val="003611BA"/>
    <w:rsid w:val="0036214A"/>
    <w:rsid w:val="003644D2"/>
    <w:rsid w:val="003648EC"/>
    <w:rsid w:val="00364C55"/>
    <w:rsid w:val="0036530D"/>
    <w:rsid w:val="0036591D"/>
    <w:rsid w:val="00366DA4"/>
    <w:rsid w:val="0036769B"/>
    <w:rsid w:val="00367D8F"/>
    <w:rsid w:val="00370E1C"/>
    <w:rsid w:val="00371782"/>
    <w:rsid w:val="00371A29"/>
    <w:rsid w:val="00372254"/>
    <w:rsid w:val="00372382"/>
    <w:rsid w:val="00372C43"/>
    <w:rsid w:val="00372EF8"/>
    <w:rsid w:val="0037338A"/>
    <w:rsid w:val="00373803"/>
    <w:rsid w:val="00373E03"/>
    <w:rsid w:val="00374AE9"/>
    <w:rsid w:val="003757AF"/>
    <w:rsid w:val="003757DE"/>
    <w:rsid w:val="00375DD5"/>
    <w:rsid w:val="00376208"/>
    <w:rsid w:val="00376F09"/>
    <w:rsid w:val="0037788C"/>
    <w:rsid w:val="003778C1"/>
    <w:rsid w:val="003808A4"/>
    <w:rsid w:val="00382B47"/>
    <w:rsid w:val="00382C01"/>
    <w:rsid w:val="003832DB"/>
    <w:rsid w:val="003835CF"/>
    <w:rsid w:val="00383C30"/>
    <w:rsid w:val="00383D65"/>
    <w:rsid w:val="0038432C"/>
    <w:rsid w:val="00384CC0"/>
    <w:rsid w:val="00384F35"/>
    <w:rsid w:val="00385DE2"/>
    <w:rsid w:val="00386665"/>
    <w:rsid w:val="0038669B"/>
    <w:rsid w:val="0038676C"/>
    <w:rsid w:val="00386BFE"/>
    <w:rsid w:val="00387356"/>
    <w:rsid w:val="00387711"/>
    <w:rsid w:val="00391B12"/>
    <w:rsid w:val="003929BA"/>
    <w:rsid w:val="00394A81"/>
    <w:rsid w:val="003955D3"/>
    <w:rsid w:val="0039791A"/>
    <w:rsid w:val="00397AFF"/>
    <w:rsid w:val="003A0F64"/>
    <w:rsid w:val="003A0FAA"/>
    <w:rsid w:val="003A1346"/>
    <w:rsid w:val="003A162F"/>
    <w:rsid w:val="003A1ED9"/>
    <w:rsid w:val="003A2ABD"/>
    <w:rsid w:val="003A380C"/>
    <w:rsid w:val="003A41BE"/>
    <w:rsid w:val="003A492D"/>
    <w:rsid w:val="003A5A1E"/>
    <w:rsid w:val="003A68EF"/>
    <w:rsid w:val="003A7873"/>
    <w:rsid w:val="003A7978"/>
    <w:rsid w:val="003B013A"/>
    <w:rsid w:val="003B0510"/>
    <w:rsid w:val="003B085F"/>
    <w:rsid w:val="003B0E42"/>
    <w:rsid w:val="003B105C"/>
    <w:rsid w:val="003B11A4"/>
    <w:rsid w:val="003B1FAF"/>
    <w:rsid w:val="003B3D6D"/>
    <w:rsid w:val="003B5DFF"/>
    <w:rsid w:val="003B5FC7"/>
    <w:rsid w:val="003B6A7A"/>
    <w:rsid w:val="003B739E"/>
    <w:rsid w:val="003B73FE"/>
    <w:rsid w:val="003B7A8C"/>
    <w:rsid w:val="003B7C26"/>
    <w:rsid w:val="003C0424"/>
    <w:rsid w:val="003C14A3"/>
    <w:rsid w:val="003C1EF0"/>
    <w:rsid w:val="003C299F"/>
    <w:rsid w:val="003C39CB"/>
    <w:rsid w:val="003C451D"/>
    <w:rsid w:val="003C5D3C"/>
    <w:rsid w:val="003C64F4"/>
    <w:rsid w:val="003C6B0C"/>
    <w:rsid w:val="003C6E8F"/>
    <w:rsid w:val="003C7709"/>
    <w:rsid w:val="003C7C17"/>
    <w:rsid w:val="003D034A"/>
    <w:rsid w:val="003D099A"/>
    <w:rsid w:val="003D1CB0"/>
    <w:rsid w:val="003D1E31"/>
    <w:rsid w:val="003D27FA"/>
    <w:rsid w:val="003D2DD8"/>
    <w:rsid w:val="003D4B95"/>
    <w:rsid w:val="003D4C7D"/>
    <w:rsid w:val="003D4D4D"/>
    <w:rsid w:val="003D6A8F"/>
    <w:rsid w:val="003D6C22"/>
    <w:rsid w:val="003D7E6A"/>
    <w:rsid w:val="003E071A"/>
    <w:rsid w:val="003E0F9D"/>
    <w:rsid w:val="003E3968"/>
    <w:rsid w:val="003E3CD3"/>
    <w:rsid w:val="003E45B4"/>
    <w:rsid w:val="003E51A6"/>
    <w:rsid w:val="003E529B"/>
    <w:rsid w:val="003E52D9"/>
    <w:rsid w:val="003E5F7E"/>
    <w:rsid w:val="003E6A1F"/>
    <w:rsid w:val="003E6F62"/>
    <w:rsid w:val="003E7935"/>
    <w:rsid w:val="003E7DCA"/>
    <w:rsid w:val="003F04DE"/>
    <w:rsid w:val="003F08E7"/>
    <w:rsid w:val="003F0F34"/>
    <w:rsid w:val="003F345A"/>
    <w:rsid w:val="003F3F48"/>
    <w:rsid w:val="003F3F75"/>
    <w:rsid w:val="003F4271"/>
    <w:rsid w:val="003F4F81"/>
    <w:rsid w:val="003F62A6"/>
    <w:rsid w:val="0040003B"/>
    <w:rsid w:val="00401F46"/>
    <w:rsid w:val="00402368"/>
    <w:rsid w:val="004023FE"/>
    <w:rsid w:val="00402D43"/>
    <w:rsid w:val="004037B8"/>
    <w:rsid w:val="00403D60"/>
    <w:rsid w:val="00404D99"/>
    <w:rsid w:val="00405D48"/>
    <w:rsid w:val="00406354"/>
    <w:rsid w:val="00406ECD"/>
    <w:rsid w:val="00410172"/>
    <w:rsid w:val="00413599"/>
    <w:rsid w:val="004136F3"/>
    <w:rsid w:val="00413A39"/>
    <w:rsid w:val="004140C0"/>
    <w:rsid w:val="00414482"/>
    <w:rsid w:val="0041532F"/>
    <w:rsid w:val="0041537B"/>
    <w:rsid w:val="0041668F"/>
    <w:rsid w:val="0041722E"/>
    <w:rsid w:val="00417655"/>
    <w:rsid w:val="0041777A"/>
    <w:rsid w:val="0041788D"/>
    <w:rsid w:val="00420A10"/>
    <w:rsid w:val="00420ABF"/>
    <w:rsid w:val="00422D11"/>
    <w:rsid w:val="00422DA9"/>
    <w:rsid w:val="0042302B"/>
    <w:rsid w:val="004243B7"/>
    <w:rsid w:val="0042499A"/>
    <w:rsid w:val="004257C2"/>
    <w:rsid w:val="00425D8F"/>
    <w:rsid w:val="00426156"/>
    <w:rsid w:val="004261AF"/>
    <w:rsid w:val="0042680C"/>
    <w:rsid w:val="00426D68"/>
    <w:rsid w:val="00427905"/>
    <w:rsid w:val="00427D63"/>
    <w:rsid w:val="00430FB8"/>
    <w:rsid w:val="00432429"/>
    <w:rsid w:val="00433806"/>
    <w:rsid w:val="004359D8"/>
    <w:rsid w:val="00436175"/>
    <w:rsid w:val="00436B02"/>
    <w:rsid w:val="00437D58"/>
    <w:rsid w:val="00437DDF"/>
    <w:rsid w:val="00441FF2"/>
    <w:rsid w:val="00442865"/>
    <w:rsid w:val="00442C8F"/>
    <w:rsid w:val="004431C5"/>
    <w:rsid w:val="00445092"/>
    <w:rsid w:val="00445877"/>
    <w:rsid w:val="0044669A"/>
    <w:rsid w:val="00446750"/>
    <w:rsid w:val="00446BD0"/>
    <w:rsid w:val="00450825"/>
    <w:rsid w:val="00451A68"/>
    <w:rsid w:val="00451ECC"/>
    <w:rsid w:val="0045301E"/>
    <w:rsid w:val="004538FE"/>
    <w:rsid w:val="004539F6"/>
    <w:rsid w:val="00453CCF"/>
    <w:rsid w:val="00454A63"/>
    <w:rsid w:val="0046191D"/>
    <w:rsid w:val="0046193A"/>
    <w:rsid w:val="00462D25"/>
    <w:rsid w:val="004635F8"/>
    <w:rsid w:val="00465652"/>
    <w:rsid w:val="00465C27"/>
    <w:rsid w:val="004660E0"/>
    <w:rsid w:val="004665E5"/>
    <w:rsid w:val="00466B91"/>
    <w:rsid w:val="00466CB5"/>
    <w:rsid w:val="00467A68"/>
    <w:rsid w:val="00467E6F"/>
    <w:rsid w:val="00467F6E"/>
    <w:rsid w:val="004716A8"/>
    <w:rsid w:val="00471C99"/>
    <w:rsid w:val="00471FDC"/>
    <w:rsid w:val="00472147"/>
    <w:rsid w:val="00472B9A"/>
    <w:rsid w:val="004734F7"/>
    <w:rsid w:val="004735B2"/>
    <w:rsid w:val="00474AC9"/>
    <w:rsid w:val="00474C31"/>
    <w:rsid w:val="0047503B"/>
    <w:rsid w:val="00475B1C"/>
    <w:rsid w:val="00477FE9"/>
    <w:rsid w:val="0048096C"/>
    <w:rsid w:val="004815CE"/>
    <w:rsid w:val="00486C3C"/>
    <w:rsid w:val="0048702C"/>
    <w:rsid w:val="00487035"/>
    <w:rsid w:val="004870F3"/>
    <w:rsid w:val="00487440"/>
    <w:rsid w:val="00487786"/>
    <w:rsid w:val="004902B1"/>
    <w:rsid w:val="004907AC"/>
    <w:rsid w:val="00490CEE"/>
    <w:rsid w:val="00491731"/>
    <w:rsid w:val="00491BFB"/>
    <w:rsid w:val="00492B54"/>
    <w:rsid w:val="00492D78"/>
    <w:rsid w:val="00494729"/>
    <w:rsid w:val="00494D7B"/>
    <w:rsid w:val="004954E1"/>
    <w:rsid w:val="0049752A"/>
    <w:rsid w:val="00497AE9"/>
    <w:rsid w:val="004A05C3"/>
    <w:rsid w:val="004A256C"/>
    <w:rsid w:val="004A27D5"/>
    <w:rsid w:val="004A2934"/>
    <w:rsid w:val="004A38A8"/>
    <w:rsid w:val="004A3A7F"/>
    <w:rsid w:val="004A3B60"/>
    <w:rsid w:val="004A4034"/>
    <w:rsid w:val="004A4885"/>
    <w:rsid w:val="004A4C5E"/>
    <w:rsid w:val="004A52E0"/>
    <w:rsid w:val="004A5810"/>
    <w:rsid w:val="004A5AF5"/>
    <w:rsid w:val="004A6048"/>
    <w:rsid w:val="004A74AD"/>
    <w:rsid w:val="004A7E1A"/>
    <w:rsid w:val="004B04C9"/>
    <w:rsid w:val="004B1762"/>
    <w:rsid w:val="004B24D6"/>
    <w:rsid w:val="004B2642"/>
    <w:rsid w:val="004B3F80"/>
    <w:rsid w:val="004B4122"/>
    <w:rsid w:val="004B45F8"/>
    <w:rsid w:val="004B572B"/>
    <w:rsid w:val="004B598E"/>
    <w:rsid w:val="004B5B08"/>
    <w:rsid w:val="004B6932"/>
    <w:rsid w:val="004B756A"/>
    <w:rsid w:val="004B7803"/>
    <w:rsid w:val="004C0CFA"/>
    <w:rsid w:val="004C206B"/>
    <w:rsid w:val="004C216B"/>
    <w:rsid w:val="004C3492"/>
    <w:rsid w:val="004C78D5"/>
    <w:rsid w:val="004C7945"/>
    <w:rsid w:val="004D2D50"/>
    <w:rsid w:val="004D3C81"/>
    <w:rsid w:val="004D3F6E"/>
    <w:rsid w:val="004D423E"/>
    <w:rsid w:val="004D6FE8"/>
    <w:rsid w:val="004D7575"/>
    <w:rsid w:val="004D7947"/>
    <w:rsid w:val="004D7A09"/>
    <w:rsid w:val="004D7C61"/>
    <w:rsid w:val="004E1097"/>
    <w:rsid w:val="004E16F5"/>
    <w:rsid w:val="004E1C61"/>
    <w:rsid w:val="004E21DA"/>
    <w:rsid w:val="004E2CD7"/>
    <w:rsid w:val="004E2E6F"/>
    <w:rsid w:val="004E30C5"/>
    <w:rsid w:val="004E381A"/>
    <w:rsid w:val="004E3EEB"/>
    <w:rsid w:val="004E585C"/>
    <w:rsid w:val="004E62AA"/>
    <w:rsid w:val="004E7255"/>
    <w:rsid w:val="004F09EC"/>
    <w:rsid w:val="004F0C21"/>
    <w:rsid w:val="004F1F77"/>
    <w:rsid w:val="004F27D6"/>
    <w:rsid w:val="004F2BB4"/>
    <w:rsid w:val="004F5303"/>
    <w:rsid w:val="004F53BF"/>
    <w:rsid w:val="004F66F8"/>
    <w:rsid w:val="004F7AF6"/>
    <w:rsid w:val="004F7F58"/>
    <w:rsid w:val="005008DD"/>
    <w:rsid w:val="00501BF5"/>
    <w:rsid w:val="00503C20"/>
    <w:rsid w:val="00504446"/>
    <w:rsid w:val="0050467F"/>
    <w:rsid w:val="00504835"/>
    <w:rsid w:val="005058E7"/>
    <w:rsid w:val="00505A47"/>
    <w:rsid w:val="00505F80"/>
    <w:rsid w:val="00510A01"/>
    <w:rsid w:val="00510AF1"/>
    <w:rsid w:val="00510E63"/>
    <w:rsid w:val="005110AA"/>
    <w:rsid w:val="00512ECC"/>
    <w:rsid w:val="005132AB"/>
    <w:rsid w:val="00514A1B"/>
    <w:rsid w:val="005157CD"/>
    <w:rsid w:val="00515D62"/>
    <w:rsid w:val="005160FF"/>
    <w:rsid w:val="00516BF9"/>
    <w:rsid w:val="00517297"/>
    <w:rsid w:val="00517E5E"/>
    <w:rsid w:val="00520B7F"/>
    <w:rsid w:val="0052235D"/>
    <w:rsid w:val="00522427"/>
    <w:rsid w:val="00522696"/>
    <w:rsid w:val="00525820"/>
    <w:rsid w:val="00525860"/>
    <w:rsid w:val="00526404"/>
    <w:rsid w:val="0052717E"/>
    <w:rsid w:val="005301D0"/>
    <w:rsid w:val="0053135F"/>
    <w:rsid w:val="00533A74"/>
    <w:rsid w:val="00534052"/>
    <w:rsid w:val="00534157"/>
    <w:rsid w:val="00536BC3"/>
    <w:rsid w:val="00536CDD"/>
    <w:rsid w:val="005371B3"/>
    <w:rsid w:val="00540AD6"/>
    <w:rsid w:val="00540F47"/>
    <w:rsid w:val="00541493"/>
    <w:rsid w:val="00542356"/>
    <w:rsid w:val="00544A2C"/>
    <w:rsid w:val="00546704"/>
    <w:rsid w:val="00546A91"/>
    <w:rsid w:val="00546BE5"/>
    <w:rsid w:val="00546D54"/>
    <w:rsid w:val="0054707A"/>
    <w:rsid w:val="00547C76"/>
    <w:rsid w:val="00550B8E"/>
    <w:rsid w:val="00551732"/>
    <w:rsid w:val="00551786"/>
    <w:rsid w:val="0055179A"/>
    <w:rsid w:val="00552103"/>
    <w:rsid w:val="00552E71"/>
    <w:rsid w:val="0055302F"/>
    <w:rsid w:val="005544A2"/>
    <w:rsid w:val="005554B9"/>
    <w:rsid w:val="0055764E"/>
    <w:rsid w:val="00557E59"/>
    <w:rsid w:val="00561804"/>
    <w:rsid w:val="00561F3D"/>
    <w:rsid w:val="00562529"/>
    <w:rsid w:val="0056257C"/>
    <w:rsid w:val="00563255"/>
    <w:rsid w:val="00563F63"/>
    <w:rsid w:val="00564791"/>
    <w:rsid w:val="00564B96"/>
    <w:rsid w:val="005663B0"/>
    <w:rsid w:val="0056655E"/>
    <w:rsid w:val="00567735"/>
    <w:rsid w:val="00567F23"/>
    <w:rsid w:val="00570F98"/>
    <w:rsid w:val="0057178D"/>
    <w:rsid w:val="0057210E"/>
    <w:rsid w:val="00572794"/>
    <w:rsid w:val="00573684"/>
    <w:rsid w:val="00576EF5"/>
    <w:rsid w:val="00580A17"/>
    <w:rsid w:val="00581868"/>
    <w:rsid w:val="005826E6"/>
    <w:rsid w:val="005828B0"/>
    <w:rsid w:val="00582CD2"/>
    <w:rsid w:val="005839F3"/>
    <w:rsid w:val="005845C3"/>
    <w:rsid w:val="0058564A"/>
    <w:rsid w:val="005862F3"/>
    <w:rsid w:val="00586A5F"/>
    <w:rsid w:val="0058713B"/>
    <w:rsid w:val="005906D7"/>
    <w:rsid w:val="00591DF2"/>
    <w:rsid w:val="00592285"/>
    <w:rsid w:val="005926D2"/>
    <w:rsid w:val="00594707"/>
    <w:rsid w:val="00594871"/>
    <w:rsid w:val="005950D9"/>
    <w:rsid w:val="00595590"/>
    <w:rsid w:val="0059716A"/>
    <w:rsid w:val="005972C6"/>
    <w:rsid w:val="005A0681"/>
    <w:rsid w:val="005A10A6"/>
    <w:rsid w:val="005A1103"/>
    <w:rsid w:val="005A1694"/>
    <w:rsid w:val="005A1E46"/>
    <w:rsid w:val="005A3EF3"/>
    <w:rsid w:val="005A553E"/>
    <w:rsid w:val="005A5590"/>
    <w:rsid w:val="005A5A49"/>
    <w:rsid w:val="005A5B5C"/>
    <w:rsid w:val="005A7787"/>
    <w:rsid w:val="005A7FD3"/>
    <w:rsid w:val="005B0909"/>
    <w:rsid w:val="005B1681"/>
    <w:rsid w:val="005B2469"/>
    <w:rsid w:val="005B2B7B"/>
    <w:rsid w:val="005B391D"/>
    <w:rsid w:val="005B51DF"/>
    <w:rsid w:val="005B5817"/>
    <w:rsid w:val="005B721E"/>
    <w:rsid w:val="005B7BA6"/>
    <w:rsid w:val="005C031A"/>
    <w:rsid w:val="005C13A2"/>
    <w:rsid w:val="005C19D6"/>
    <w:rsid w:val="005C3F05"/>
    <w:rsid w:val="005C461D"/>
    <w:rsid w:val="005C5050"/>
    <w:rsid w:val="005C5D1D"/>
    <w:rsid w:val="005C5F08"/>
    <w:rsid w:val="005C628A"/>
    <w:rsid w:val="005C68E9"/>
    <w:rsid w:val="005D0F9C"/>
    <w:rsid w:val="005D10E6"/>
    <w:rsid w:val="005D1912"/>
    <w:rsid w:val="005D469F"/>
    <w:rsid w:val="005D5E55"/>
    <w:rsid w:val="005D60E2"/>
    <w:rsid w:val="005D676D"/>
    <w:rsid w:val="005D6A27"/>
    <w:rsid w:val="005D6D32"/>
    <w:rsid w:val="005D7B77"/>
    <w:rsid w:val="005E0160"/>
    <w:rsid w:val="005E14E0"/>
    <w:rsid w:val="005E1BF8"/>
    <w:rsid w:val="005E21A9"/>
    <w:rsid w:val="005E2E02"/>
    <w:rsid w:val="005E3522"/>
    <w:rsid w:val="005E5528"/>
    <w:rsid w:val="005E5957"/>
    <w:rsid w:val="005E6C53"/>
    <w:rsid w:val="005E6C96"/>
    <w:rsid w:val="005E6D7A"/>
    <w:rsid w:val="005F07AE"/>
    <w:rsid w:val="005F251D"/>
    <w:rsid w:val="005F3679"/>
    <w:rsid w:val="005F3792"/>
    <w:rsid w:val="005F3A43"/>
    <w:rsid w:val="005F4AD8"/>
    <w:rsid w:val="005F4CB7"/>
    <w:rsid w:val="005F59D1"/>
    <w:rsid w:val="005F611A"/>
    <w:rsid w:val="005F66AB"/>
    <w:rsid w:val="005F7F9C"/>
    <w:rsid w:val="00600389"/>
    <w:rsid w:val="006003ED"/>
    <w:rsid w:val="00602158"/>
    <w:rsid w:val="00603144"/>
    <w:rsid w:val="006031E1"/>
    <w:rsid w:val="00603610"/>
    <w:rsid w:val="00603AD5"/>
    <w:rsid w:val="006045A3"/>
    <w:rsid w:val="00604870"/>
    <w:rsid w:val="00607376"/>
    <w:rsid w:val="006074C5"/>
    <w:rsid w:val="006076AC"/>
    <w:rsid w:val="006077D0"/>
    <w:rsid w:val="00611A7C"/>
    <w:rsid w:val="00612B16"/>
    <w:rsid w:val="006131B4"/>
    <w:rsid w:val="006132CF"/>
    <w:rsid w:val="00615752"/>
    <w:rsid w:val="00615980"/>
    <w:rsid w:val="00617081"/>
    <w:rsid w:val="0061747D"/>
    <w:rsid w:val="00617521"/>
    <w:rsid w:val="00617919"/>
    <w:rsid w:val="0061798D"/>
    <w:rsid w:val="006211B7"/>
    <w:rsid w:val="006222F1"/>
    <w:rsid w:val="0062254C"/>
    <w:rsid w:val="00622FF4"/>
    <w:rsid w:val="00624296"/>
    <w:rsid w:val="00624EEA"/>
    <w:rsid w:val="00625978"/>
    <w:rsid w:val="00626A0C"/>
    <w:rsid w:val="0062705F"/>
    <w:rsid w:val="006275A2"/>
    <w:rsid w:val="00627646"/>
    <w:rsid w:val="00627F7B"/>
    <w:rsid w:val="006314E8"/>
    <w:rsid w:val="006316DE"/>
    <w:rsid w:val="006318A2"/>
    <w:rsid w:val="00631C21"/>
    <w:rsid w:val="006326E2"/>
    <w:rsid w:val="00633E69"/>
    <w:rsid w:val="00634C6E"/>
    <w:rsid w:val="00634CFA"/>
    <w:rsid w:val="006357D6"/>
    <w:rsid w:val="00635E6B"/>
    <w:rsid w:val="00636E9A"/>
    <w:rsid w:val="00637A1C"/>
    <w:rsid w:val="0064008F"/>
    <w:rsid w:val="00640826"/>
    <w:rsid w:val="006410E6"/>
    <w:rsid w:val="00642A1F"/>
    <w:rsid w:val="00643B40"/>
    <w:rsid w:val="00643D81"/>
    <w:rsid w:val="0064449D"/>
    <w:rsid w:val="00644D2C"/>
    <w:rsid w:val="006462E3"/>
    <w:rsid w:val="00647E68"/>
    <w:rsid w:val="0065006C"/>
    <w:rsid w:val="00650F39"/>
    <w:rsid w:val="00651490"/>
    <w:rsid w:val="00651C92"/>
    <w:rsid w:val="00652090"/>
    <w:rsid w:val="00652141"/>
    <w:rsid w:val="00652514"/>
    <w:rsid w:val="00652642"/>
    <w:rsid w:val="00652B17"/>
    <w:rsid w:val="00653D25"/>
    <w:rsid w:val="00654617"/>
    <w:rsid w:val="0065499E"/>
    <w:rsid w:val="00654A6C"/>
    <w:rsid w:val="00654A9B"/>
    <w:rsid w:val="00656889"/>
    <w:rsid w:val="00657549"/>
    <w:rsid w:val="006604F1"/>
    <w:rsid w:val="00660CCD"/>
    <w:rsid w:val="00661910"/>
    <w:rsid w:val="00661CB6"/>
    <w:rsid w:val="00661F29"/>
    <w:rsid w:val="00661FF2"/>
    <w:rsid w:val="00663312"/>
    <w:rsid w:val="00664F83"/>
    <w:rsid w:val="0066617A"/>
    <w:rsid w:val="006669CE"/>
    <w:rsid w:val="00666EAA"/>
    <w:rsid w:val="00670FEA"/>
    <w:rsid w:val="00672577"/>
    <w:rsid w:val="00676F5F"/>
    <w:rsid w:val="00677257"/>
    <w:rsid w:val="0068051D"/>
    <w:rsid w:val="006808C6"/>
    <w:rsid w:val="00680BDE"/>
    <w:rsid w:val="00680E4D"/>
    <w:rsid w:val="006829C6"/>
    <w:rsid w:val="00683D76"/>
    <w:rsid w:val="00683EF2"/>
    <w:rsid w:val="00684CF0"/>
    <w:rsid w:val="006875A9"/>
    <w:rsid w:val="00687B7D"/>
    <w:rsid w:val="0069014D"/>
    <w:rsid w:val="00692B03"/>
    <w:rsid w:val="00692DE1"/>
    <w:rsid w:val="00692F77"/>
    <w:rsid w:val="00693335"/>
    <w:rsid w:val="006945CC"/>
    <w:rsid w:val="00694B2C"/>
    <w:rsid w:val="00696604"/>
    <w:rsid w:val="006968DA"/>
    <w:rsid w:val="00697F7B"/>
    <w:rsid w:val="006A025B"/>
    <w:rsid w:val="006A2A93"/>
    <w:rsid w:val="006A2DF0"/>
    <w:rsid w:val="006A5E04"/>
    <w:rsid w:val="006A621B"/>
    <w:rsid w:val="006A64AB"/>
    <w:rsid w:val="006B0270"/>
    <w:rsid w:val="006B1879"/>
    <w:rsid w:val="006B3913"/>
    <w:rsid w:val="006B3E31"/>
    <w:rsid w:val="006B5B29"/>
    <w:rsid w:val="006B68A0"/>
    <w:rsid w:val="006B6B4A"/>
    <w:rsid w:val="006C0701"/>
    <w:rsid w:val="006C0B83"/>
    <w:rsid w:val="006C108C"/>
    <w:rsid w:val="006C1774"/>
    <w:rsid w:val="006C1B56"/>
    <w:rsid w:val="006C1F2D"/>
    <w:rsid w:val="006C23F9"/>
    <w:rsid w:val="006C345D"/>
    <w:rsid w:val="006C4466"/>
    <w:rsid w:val="006C5E54"/>
    <w:rsid w:val="006C71D4"/>
    <w:rsid w:val="006D0221"/>
    <w:rsid w:val="006D0632"/>
    <w:rsid w:val="006D1C94"/>
    <w:rsid w:val="006D1FD2"/>
    <w:rsid w:val="006D2A40"/>
    <w:rsid w:val="006D340D"/>
    <w:rsid w:val="006D3886"/>
    <w:rsid w:val="006D3A24"/>
    <w:rsid w:val="006D4CF6"/>
    <w:rsid w:val="006D51C9"/>
    <w:rsid w:val="006D66ED"/>
    <w:rsid w:val="006D6A5A"/>
    <w:rsid w:val="006D6B8E"/>
    <w:rsid w:val="006D6D47"/>
    <w:rsid w:val="006D7374"/>
    <w:rsid w:val="006D7680"/>
    <w:rsid w:val="006E10D4"/>
    <w:rsid w:val="006E15C7"/>
    <w:rsid w:val="006E1BAF"/>
    <w:rsid w:val="006E2396"/>
    <w:rsid w:val="006E2533"/>
    <w:rsid w:val="006E2624"/>
    <w:rsid w:val="006E4ABA"/>
    <w:rsid w:val="006E4EC2"/>
    <w:rsid w:val="006E5223"/>
    <w:rsid w:val="006E537A"/>
    <w:rsid w:val="006E5473"/>
    <w:rsid w:val="006E5A2A"/>
    <w:rsid w:val="006E5D9A"/>
    <w:rsid w:val="006E6BF2"/>
    <w:rsid w:val="006E74A5"/>
    <w:rsid w:val="006F013B"/>
    <w:rsid w:val="006F093B"/>
    <w:rsid w:val="006F1310"/>
    <w:rsid w:val="006F2A00"/>
    <w:rsid w:val="006F2D7A"/>
    <w:rsid w:val="006F318E"/>
    <w:rsid w:val="006F4510"/>
    <w:rsid w:val="006F64A6"/>
    <w:rsid w:val="006F65FF"/>
    <w:rsid w:val="006F7466"/>
    <w:rsid w:val="00700C92"/>
    <w:rsid w:val="00700D1F"/>
    <w:rsid w:val="007014A3"/>
    <w:rsid w:val="00701C89"/>
    <w:rsid w:val="007048DB"/>
    <w:rsid w:val="00706E53"/>
    <w:rsid w:val="007077F3"/>
    <w:rsid w:val="00707ABE"/>
    <w:rsid w:val="00707BC2"/>
    <w:rsid w:val="00707D76"/>
    <w:rsid w:val="007104E2"/>
    <w:rsid w:val="007108F1"/>
    <w:rsid w:val="007113D4"/>
    <w:rsid w:val="007114DC"/>
    <w:rsid w:val="007125F8"/>
    <w:rsid w:val="0071295F"/>
    <w:rsid w:val="007135F3"/>
    <w:rsid w:val="00714177"/>
    <w:rsid w:val="0071591B"/>
    <w:rsid w:val="00715CC5"/>
    <w:rsid w:val="007177E0"/>
    <w:rsid w:val="00720DEB"/>
    <w:rsid w:val="00721CFF"/>
    <w:rsid w:val="00722A96"/>
    <w:rsid w:val="00723221"/>
    <w:rsid w:val="00724200"/>
    <w:rsid w:val="007245D7"/>
    <w:rsid w:val="00724F9A"/>
    <w:rsid w:val="0072524E"/>
    <w:rsid w:val="007308B9"/>
    <w:rsid w:val="0073094C"/>
    <w:rsid w:val="00730A37"/>
    <w:rsid w:val="00731BCE"/>
    <w:rsid w:val="00733618"/>
    <w:rsid w:val="007348DB"/>
    <w:rsid w:val="00735E8E"/>
    <w:rsid w:val="00735FE4"/>
    <w:rsid w:val="00736071"/>
    <w:rsid w:val="007365CC"/>
    <w:rsid w:val="007373A0"/>
    <w:rsid w:val="00741134"/>
    <w:rsid w:val="00741896"/>
    <w:rsid w:val="00741ACE"/>
    <w:rsid w:val="00743291"/>
    <w:rsid w:val="00744FFA"/>
    <w:rsid w:val="007451CF"/>
    <w:rsid w:val="00745C4F"/>
    <w:rsid w:val="0074626D"/>
    <w:rsid w:val="0074657D"/>
    <w:rsid w:val="00746647"/>
    <w:rsid w:val="00747B03"/>
    <w:rsid w:val="00750138"/>
    <w:rsid w:val="00750DE9"/>
    <w:rsid w:val="0075163E"/>
    <w:rsid w:val="00751C1A"/>
    <w:rsid w:val="00751C6B"/>
    <w:rsid w:val="00752A91"/>
    <w:rsid w:val="007531A1"/>
    <w:rsid w:val="007537AD"/>
    <w:rsid w:val="007537B3"/>
    <w:rsid w:val="00753F44"/>
    <w:rsid w:val="00756786"/>
    <w:rsid w:val="00757336"/>
    <w:rsid w:val="00757C8D"/>
    <w:rsid w:val="0076024E"/>
    <w:rsid w:val="00760655"/>
    <w:rsid w:val="007610DA"/>
    <w:rsid w:val="007614CC"/>
    <w:rsid w:val="00761BCB"/>
    <w:rsid w:val="00762E8D"/>
    <w:rsid w:val="007646AB"/>
    <w:rsid w:val="00765B32"/>
    <w:rsid w:val="00766219"/>
    <w:rsid w:val="00766D8A"/>
    <w:rsid w:val="0076799D"/>
    <w:rsid w:val="00767C14"/>
    <w:rsid w:val="00770AC5"/>
    <w:rsid w:val="00770F0B"/>
    <w:rsid w:val="00771C20"/>
    <w:rsid w:val="007723F7"/>
    <w:rsid w:val="007739E3"/>
    <w:rsid w:val="00773AB2"/>
    <w:rsid w:val="00774C26"/>
    <w:rsid w:val="00775D51"/>
    <w:rsid w:val="00776292"/>
    <w:rsid w:val="00776404"/>
    <w:rsid w:val="00776513"/>
    <w:rsid w:val="00777647"/>
    <w:rsid w:val="007803E3"/>
    <w:rsid w:val="007809AE"/>
    <w:rsid w:val="00781D5F"/>
    <w:rsid w:val="00782A00"/>
    <w:rsid w:val="007835D8"/>
    <w:rsid w:val="00784425"/>
    <w:rsid w:val="007845B3"/>
    <w:rsid w:val="00784CAA"/>
    <w:rsid w:val="00784E00"/>
    <w:rsid w:val="00784E03"/>
    <w:rsid w:val="00785172"/>
    <w:rsid w:val="0078593A"/>
    <w:rsid w:val="00787951"/>
    <w:rsid w:val="00787B7A"/>
    <w:rsid w:val="00790210"/>
    <w:rsid w:val="0079054D"/>
    <w:rsid w:val="00790D40"/>
    <w:rsid w:val="00791080"/>
    <w:rsid w:val="00791596"/>
    <w:rsid w:val="0079248A"/>
    <w:rsid w:val="00792A63"/>
    <w:rsid w:val="00792BD6"/>
    <w:rsid w:val="0079566B"/>
    <w:rsid w:val="00795F5B"/>
    <w:rsid w:val="007964A1"/>
    <w:rsid w:val="00796EB7"/>
    <w:rsid w:val="00797365"/>
    <w:rsid w:val="007A04F7"/>
    <w:rsid w:val="007A0991"/>
    <w:rsid w:val="007A0D41"/>
    <w:rsid w:val="007A16A2"/>
    <w:rsid w:val="007A2280"/>
    <w:rsid w:val="007A311D"/>
    <w:rsid w:val="007A4433"/>
    <w:rsid w:val="007A5ABA"/>
    <w:rsid w:val="007A67CD"/>
    <w:rsid w:val="007A6D37"/>
    <w:rsid w:val="007B025A"/>
    <w:rsid w:val="007B093E"/>
    <w:rsid w:val="007B1721"/>
    <w:rsid w:val="007B3C74"/>
    <w:rsid w:val="007B4EBA"/>
    <w:rsid w:val="007B4F79"/>
    <w:rsid w:val="007B57DA"/>
    <w:rsid w:val="007C0126"/>
    <w:rsid w:val="007C02F8"/>
    <w:rsid w:val="007C0549"/>
    <w:rsid w:val="007C0A25"/>
    <w:rsid w:val="007C0AF6"/>
    <w:rsid w:val="007C0C2A"/>
    <w:rsid w:val="007C460D"/>
    <w:rsid w:val="007C493F"/>
    <w:rsid w:val="007C494E"/>
    <w:rsid w:val="007C4F3D"/>
    <w:rsid w:val="007C6109"/>
    <w:rsid w:val="007C6398"/>
    <w:rsid w:val="007C63EF"/>
    <w:rsid w:val="007C6CAD"/>
    <w:rsid w:val="007C7E83"/>
    <w:rsid w:val="007D192F"/>
    <w:rsid w:val="007D1A45"/>
    <w:rsid w:val="007D2D0F"/>
    <w:rsid w:val="007D36FD"/>
    <w:rsid w:val="007D5410"/>
    <w:rsid w:val="007D55CB"/>
    <w:rsid w:val="007D5B4B"/>
    <w:rsid w:val="007D5EDB"/>
    <w:rsid w:val="007D7591"/>
    <w:rsid w:val="007D7760"/>
    <w:rsid w:val="007D7AA7"/>
    <w:rsid w:val="007E14EC"/>
    <w:rsid w:val="007E1653"/>
    <w:rsid w:val="007E192F"/>
    <w:rsid w:val="007E1A3F"/>
    <w:rsid w:val="007E298F"/>
    <w:rsid w:val="007E2FF3"/>
    <w:rsid w:val="007E3542"/>
    <w:rsid w:val="007E44A2"/>
    <w:rsid w:val="007E467A"/>
    <w:rsid w:val="007E5568"/>
    <w:rsid w:val="007E59D3"/>
    <w:rsid w:val="007E654D"/>
    <w:rsid w:val="007E66AC"/>
    <w:rsid w:val="007E6DC9"/>
    <w:rsid w:val="007E78E8"/>
    <w:rsid w:val="007E7E47"/>
    <w:rsid w:val="007F1588"/>
    <w:rsid w:val="007F1B68"/>
    <w:rsid w:val="007F37DD"/>
    <w:rsid w:val="007F4CB6"/>
    <w:rsid w:val="007F50AD"/>
    <w:rsid w:val="007F674F"/>
    <w:rsid w:val="007F68CE"/>
    <w:rsid w:val="007F6CBB"/>
    <w:rsid w:val="007F7905"/>
    <w:rsid w:val="00800B60"/>
    <w:rsid w:val="00800C6C"/>
    <w:rsid w:val="00800FDB"/>
    <w:rsid w:val="00801C13"/>
    <w:rsid w:val="00801CF4"/>
    <w:rsid w:val="00801EE9"/>
    <w:rsid w:val="00802968"/>
    <w:rsid w:val="00802DF8"/>
    <w:rsid w:val="008035AC"/>
    <w:rsid w:val="0080378A"/>
    <w:rsid w:val="00804D04"/>
    <w:rsid w:val="00805449"/>
    <w:rsid w:val="00805688"/>
    <w:rsid w:val="00805B37"/>
    <w:rsid w:val="00806C7A"/>
    <w:rsid w:val="00806D1E"/>
    <w:rsid w:val="00806EF6"/>
    <w:rsid w:val="008071ED"/>
    <w:rsid w:val="0080722C"/>
    <w:rsid w:val="00807C77"/>
    <w:rsid w:val="00810FB4"/>
    <w:rsid w:val="0081159E"/>
    <w:rsid w:val="00811787"/>
    <w:rsid w:val="00811E6B"/>
    <w:rsid w:val="00811FB5"/>
    <w:rsid w:val="00812293"/>
    <w:rsid w:val="008124DB"/>
    <w:rsid w:val="008149DD"/>
    <w:rsid w:val="00814E5C"/>
    <w:rsid w:val="008167EE"/>
    <w:rsid w:val="00821B53"/>
    <w:rsid w:val="00822080"/>
    <w:rsid w:val="008221EF"/>
    <w:rsid w:val="008229DB"/>
    <w:rsid w:val="00822A26"/>
    <w:rsid w:val="00822B86"/>
    <w:rsid w:val="00822E17"/>
    <w:rsid w:val="00823DBE"/>
    <w:rsid w:val="00823E0B"/>
    <w:rsid w:val="008246A6"/>
    <w:rsid w:val="00824F70"/>
    <w:rsid w:val="00825BB4"/>
    <w:rsid w:val="0082663A"/>
    <w:rsid w:val="008273ED"/>
    <w:rsid w:val="00830F4B"/>
    <w:rsid w:val="0083140F"/>
    <w:rsid w:val="00831848"/>
    <w:rsid w:val="00832612"/>
    <w:rsid w:val="00832EEA"/>
    <w:rsid w:val="0083300E"/>
    <w:rsid w:val="00833759"/>
    <w:rsid w:val="008346CE"/>
    <w:rsid w:val="00834A42"/>
    <w:rsid w:val="00834BE5"/>
    <w:rsid w:val="00836CAA"/>
    <w:rsid w:val="00836D99"/>
    <w:rsid w:val="00836E77"/>
    <w:rsid w:val="0083701F"/>
    <w:rsid w:val="0083720C"/>
    <w:rsid w:val="008376F7"/>
    <w:rsid w:val="008377DB"/>
    <w:rsid w:val="00837D16"/>
    <w:rsid w:val="00837E38"/>
    <w:rsid w:val="008416FC"/>
    <w:rsid w:val="00841DE6"/>
    <w:rsid w:val="008425FA"/>
    <w:rsid w:val="00842A38"/>
    <w:rsid w:val="00842D3A"/>
    <w:rsid w:val="00842E62"/>
    <w:rsid w:val="008450FF"/>
    <w:rsid w:val="008452AA"/>
    <w:rsid w:val="00847B0E"/>
    <w:rsid w:val="008501EC"/>
    <w:rsid w:val="00850A29"/>
    <w:rsid w:val="008511B5"/>
    <w:rsid w:val="0085350E"/>
    <w:rsid w:val="00854232"/>
    <w:rsid w:val="008547A9"/>
    <w:rsid w:val="008560B5"/>
    <w:rsid w:val="0085688C"/>
    <w:rsid w:val="00856940"/>
    <w:rsid w:val="0085706E"/>
    <w:rsid w:val="00857332"/>
    <w:rsid w:val="00857348"/>
    <w:rsid w:val="00860CC0"/>
    <w:rsid w:val="00861E0C"/>
    <w:rsid w:val="00862633"/>
    <w:rsid w:val="00863ABA"/>
    <w:rsid w:val="008644FA"/>
    <w:rsid w:val="0086550D"/>
    <w:rsid w:val="00865575"/>
    <w:rsid w:val="008655E6"/>
    <w:rsid w:val="00866B0B"/>
    <w:rsid w:val="00866CB5"/>
    <w:rsid w:val="00870A1C"/>
    <w:rsid w:val="00871063"/>
    <w:rsid w:val="0087159A"/>
    <w:rsid w:val="00871816"/>
    <w:rsid w:val="00872102"/>
    <w:rsid w:val="0087312D"/>
    <w:rsid w:val="00873DA1"/>
    <w:rsid w:val="00875F57"/>
    <w:rsid w:val="008767DD"/>
    <w:rsid w:val="00876F81"/>
    <w:rsid w:val="00877044"/>
    <w:rsid w:val="00877B3E"/>
    <w:rsid w:val="00880AC7"/>
    <w:rsid w:val="00880B98"/>
    <w:rsid w:val="00881511"/>
    <w:rsid w:val="008818E3"/>
    <w:rsid w:val="00882874"/>
    <w:rsid w:val="008838AD"/>
    <w:rsid w:val="00885FB6"/>
    <w:rsid w:val="008864DE"/>
    <w:rsid w:val="00886771"/>
    <w:rsid w:val="008867A4"/>
    <w:rsid w:val="008867AA"/>
    <w:rsid w:val="0088776A"/>
    <w:rsid w:val="00890EDF"/>
    <w:rsid w:val="00891177"/>
    <w:rsid w:val="008911EA"/>
    <w:rsid w:val="00891A87"/>
    <w:rsid w:val="00891BBA"/>
    <w:rsid w:val="00892E7D"/>
    <w:rsid w:val="00893277"/>
    <w:rsid w:val="008935BA"/>
    <w:rsid w:val="00893922"/>
    <w:rsid w:val="00894339"/>
    <w:rsid w:val="0089461F"/>
    <w:rsid w:val="00894FA7"/>
    <w:rsid w:val="0089585A"/>
    <w:rsid w:val="00896923"/>
    <w:rsid w:val="008976E0"/>
    <w:rsid w:val="00897F8B"/>
    <w:rsid w:val="008A11FD"/>
    <w:rsid w:val="008A13C7"/>
    <w:rsid w:val="008A1DE5"/>
    <w:rsid w:val="008A21E0"/>
    <w:rsid w:val="008A2837"/>
    <w:rsid w:val="008A2856"/>
    <w:rsid w:val="008A2B92"/>
    <w:rsid w:val="008A54E0"/>
    <w:rsid w:val="008A5D92"/>
    <w:rsid w:val="008A68F1"/>
    <w:rsid w:val="008A6C3E"/>
    <w:rsid w:val="008A738D"/>
    <w:rsid w:val="008B045E"/>
    <w:rsid w:val="008B0E55"/>
    <w:rsid w:val="008B1ED1"/>
    <w:rsid w:val="008B2289"/>
    <w:rsid w:val="008B2680"/>
    <w:rsid w:val="008B3A98"/>
    <w:rsid w:val="008B5718"/>
    <w:rsid w:val="008B646A"/>
    <w:rsid w:val="008B688C"/>
    <w:rsid w:val="008B6D53"/>
    <w:rsid w:val="008B7BEA"/>
    <w:rsid w:val="008B7CAB"/>
    <w:rsid w:val="008C0547"/>
    <w:rsid w:val="008C0AC2"/>
    <w:rsid w:val="008C1653"/>
    <w:rsid w:val="008C196E"/>
    <w:rsid w:val="008C1E0A"/>
    <w:rsid w:val="008C24AF"/>
    <w:rsid w:val="008C290C"/>
    <w:rsid w:val="008C483F"/>
    <w:rsid w:val="008C5123"/>
    <w:rsid w:val="008C72CB"/>
    <w:rsid w:val="008D0874"/>
    <w:rsid w:val="008D14C9"/>
    <w:rsid w:val="008D2B4E"/>
    <w:rsid w:val="008D31E8"/>
    <w:rsid w:val="008D420A"/>
    <w:rsid w:val="008D4E4A"/>
    <w:rsid w:val="008D63DB"/>
    <w:rsid w:val="008D6869"/>
    <w:rsid w:val="008D7CFC"/>
    <w:rsid w:val="008D7FC0"/>
    <w:rsid w:val="008E0310"/>
    <w:rsid w:val="008E0980"/>
    <w:rsid w:val="008E09EF"/>
    <w:rsid w:val="008E0A9F"/>
    <w:rsid w:val="008E1E20"/>
    <w:rsid w:val="008E235B"/>
    <w:rsid w:val="008E269F"/>
    <w:rsid w:val="008E3174"/>
    <w:rsid w:val="008E3ADF"/>
    <w:rsid w:val="008E41E1"/>
    <w:rsid w:val="008E45EB"/>
    <w:rsid w:val="008E4682"/>
    <w:rsid w:val="008E476D"/>
    <w:rsid w:val="008E496B"/>
    <w:rsid w:val="008E544E"/>
    <w:rsid w:val="008E6403"/>
    <w:rsid w:val="008E6C69"/>
    <w:rsid w:val="008E71C4"/>
    <w:rsid w:val="008F2845"/>
    <w:rsid w:val="008F28AA"/>
    <w:rsid w:val="008F330A"/>
    <w:rsid w:val="008F35EE"/>
    <w:rsid w:val="008F37F5"/>
    <w:rsid w:val="008F3A70"/>
    <w:rsid w:val="008F5AC9"/>
    <w:rsid w:val="008F61CA"/>
    <w:rsid w:val="008F668C"/>
    <w:rsid w:val="008F6C51"/>
    <w:rsid w:val="00900449"/>
    <w:rsid w:val="009033BE"/>
    <w:rsid w:val="0090393C"/>
    <w:rsid w:val="00904A29"/>
    <w:rsid w:val="00904CDB"/>
    <w:rsid w:val="00905469"/>
    <w:rsid w:val="00906FCE"/>
    <w:rsid w:val="00911A54"/>
    <w:rsid w:val="0091309D"/>
    <w:rsid w:val="00913CF6"/>
    <w:rsid w:val="0091402D"/>
    <w:rsid w:val="00914AC1"/>
    <w:rsid w:val="00914BC4"/>
    <w:rsid w:val="00914F26"/>
    <w:rsid w:val="00915D0A"/>
    <w:rsid w:val="00915F47"/>
    <w:rsid w:val="00916178"/>
    <w:rsid w:val="00916CF6"/>
    <w:rsid w:val="00917EF9"/>
    <w:rsid w:val="0092011F"/>
    <w:rsid w:val="00920C88"/>
    <w:rsid w:val="00922466"/>
    <w:rsid w:val="00923037"/>
    <w:rsid w:val="0092376F"/>
    <w:rsid w:val="00923CBE"/>
    <w:rsid w:val="009247A7"/>
    <w:rsid w:val="009258B0"/>
    <w:rsid w:val="0092749F"/>
    <w:rsid w:val="009301AB"/>
    <w:rsid w:val="00933533"/>
    <w:rsid w:val="00934147"/>
    <w:rsid w:val="0093419D"/>
    <w:rsid w:val="00934258"/>
    <w:rsid w:val="0093455F"/>
    <w:rsid w:val="009354FD"/>
    <w:rsid w:val="00935B8A"/>
    <w:rsid w:val="00935EA1"/>
    <w:rsid w:val="00936F1A"/>
    <w:rsid w:val="009401F8"/>
    <w:rsid w:val="009421FC"/>
    <w:rsid w:val="00942B13"/>
    <w:rsid w:val="00942B70"/>
    <w:rsid w:val="00942E81"/>
    <w:rsid w:val="0094372D"/>
    <w:rsid w:val="0094449B"/>
    <w:rsid w:val="00944700"/>
    <w:rsid w:val="00945BB9"/>
    <w:rsid w:val="009465DE"/>
    <w:rsid w:val="009468FB"/>
    <w:rsid w:val="00946F00"/>
    <w:rsid w:val="0094716A"/>
    <w:rsid w:val="00947810"/>
    <w:rsid w:val="00950F07"/>
    <w:rsid w:val="00951725"/>
    <w:rsid w:val="00951874"/>
    <w:rsid w:val="00952387"/>
    <w:rsid w:val="00952BEB"/>
    <w:rsid w:val="00953DB8"/>
    <w:rsid w:val="0095587E"/>
    <w:rsid w:val="00956D2E"/>
    <w:rsid w:val="00956D5A"/>
    <w:rsid w:val="00957BFE"/>
    <w:rsid w:val="00957ECA"/>
    <w:rsid w:val="00961098"/>
    <w:rsid w:val="00962F91"/>
    <w:rsid w:val="00963639"/>
    <w:rsid w:val="00963747"/>
    <w:rsid w:val="00964E47"/>
    <w:rsid w:val="00964E52"/>
    <w:rsid w:val="00964F4A"/>
    <w:rsid w:val="009657EA"/>
    <w:rsid w:val="00966847"/>
    <w:rsid w:val="00966971"/>
    <w:rsid w:val="00971D11"/>
    <w:rsid w:val="00971D45"/>
    <w:rsid w:val="00974339"/>
    <w:rsid w:val="00974F72"/>
    <w:rsid w:val="009758EC"/>
    <w:rsid w:val="00975C92"/>
    <w:rsid w:val="00976376"/>
    <w:rsid w:val="00977E81"/>
    <w:rsid w:val="0098173B"/>
    <w:rsid w:val="00982D36"/>
    <w:rsid w:val="00982E06"/>
    <w:rsid w:val="009836E7"/>
    <w:rsid w:val="0098380B"/>
    <w:rsid w:val="00983B99"/>
    <w:rsid w:val="00983C4D"/>
    <w:rsid w:val="00984DCB"/>
    <w:rsid w:val="009850B7"/>
    <w:rsid w:val="0098555F"/>
    <w:rsid w:val="00986482"/>
    <w:rsid w:val="009874E2"/>
    <w:rsid w:val="00990312"/>
    <w:rsid w:val="009909E4"/>
    <w:rsid w:val="00993AB6"/>
    <w:rsid w:val="00994976"/>
    <w:rsid w:val="00995A8E"/>
    <w:rsid w:val="00995E2B"/>
    <w:rsid w:val="0099640B"/>
    <w:rsid w:val="0099735C"/>
    <w:rsid w:val="009973DD"/>
    <w:rsid w:val="009974CC"/>
    <w:rsid w:val="009A004D"/>
    <w:rsid w:val="009A0341"/>
    <w:rsid w:val="009A5A53"/>
    <w:rsid w:val="009A777C"/>
    <w:rsid w:val="009A7A28"/>
    <w:rsid w:val="009B1B09"/>
    <w:rsid w:val="009B2007"/>
    <w:rsid w:val="009B2F37"/>
    <w:rsid w:val="009B35AB"/>
    <w:rsid w:val="009B3D9C"/>
    <w:rsid w:val="009B490F"/>
    <w:rsid w:val="009B4C5E"/>
    <w:rsid w:val="009B4F17"/>
    <w:rsid w:val="009B5AD3"/>
    <w:rsid w:val="009B7432"/>
    <w:rsid w:val="009C1219"/>
    <w:rsid w:val="009C1756"/>
    <w:rsid w:val="009C1910"/>
    <w:rsid w:val="009C19C4"/>
    <w:rsid w:val="009C1DE5"/>
    <w:rsid w:val="009C2B09"/>
    <w:rsid w:val="009C3DD1"/>
    <w:rsid w:val="009C4080"/>
    <w:rsid w:val="009C462D"/>
    <w:rsid w:val="009C5F50"/>
    <w:rsid w:val="009C601A"/>
    <w:rsid w:val="009C6294"/>
    <w:rsid w:val="009C7032"/>
    <w:rsid w:val="009C7659"/>
    <w:rsid w:val="009C7670"/>
    <w:rsid w:val="009C7AD1"/>
    <w:rsid w:val="009D0955"/>
    <w:rsid w:val="009D1721"/>
    <w:rsid w:val="009D1A59"/>
    <w:rsid w:val="009D2887"/>
    <w:rsid w:val="009D3BEC"/>
    <w:rsid w:val="009D3E3C"/>
    <w:rsid w:val="009D5E41"/>
    <w:rsid w:val="009D5F96"/>
    <w:rsid w:val="009D6F24"/>
    <w:rsid w:val="009D7B60"/>
    <w:rsid w:val="009E0EB0"/>
    <w:rsid w:val="009E14D2"/>
    <w:rsid w:val="009E2029"/>
    <w:rsid w:val="009E2F5E"/>
    <w:rsid w:val="009E3118"/>
    <w:rsid w:val="009E5067"/>
    <w:rsid w:val="009E645C"/>
    <w:rsid w:val="009F17E7"/>
    <w:rsid w:val="009F1A77"/>
    <w:rsid w:val="009F1B71"/>
    <w:rsid w:val="009F1CE6"/>
    <w:rsid w:val="009F1F14"/>
    <w:rsid w:val="009F254A"/>
    <w:rsid w:val="009F357F"/>
    <w:rsid w:val="009F417B"/>
    <w:rsid w:val="009F5549"/>
    <w:rsid w:val="009F5741"/>
    <w:rsid w:val="009F5DE4"/>
    <w:rsid w:val="009F60F2"/>
    <w:rsid w:val="009F63C3"/>
    <w:rsid w:val="009F6A7A"/>
    <w:rsid w:val="009F7B09"/>
    <w:rsid w:val="00A0194E"/>
    <w:rsid w:val="00A02390"/>
    <w:rsid w:val="00A031C0"/>
    <w:rsid w:val="00A03209"/>
    <w:rsid w:val="00A047CA"/>
    <w:rsid w:val="00A04F9F"/>
    <w:rsid w:val="00A06B51"/>
    <w:rsid w:val="00A06F14"/>
    <w:rsid w:val="00A101B8"/>
    <w:rsid w:val="00A10CB7"/>
    <w:rsid w:val="00A11DE3"/>
    <w:rsid w:val="00A128E0"/>
    <w:rsid w:val="00A13A0B"/>
    <w:rsid w:val="00A13D91"/>
    <w:rsid w:val="00A1430E"/>
    <w:rsid w:val="00A15517"/>
    <w:rsid w:val="00A15A41"/>
    <w:rsid w:val="00A17114"/>
    <w:rsid w:val="00A17200"/>
    <w:rsid w:val="00A1769B"/>
    <w:rsid w:val="00A2038B"/>
    <w:rsid w:val="00A211EE"/>
    <w:rsid w:val="00A212A4"/>
    <w:rsid w:val="00A22E7E"/>
    <w:rsid w:val="00A22F65"/>
    <w:rsid w:val="00A232F7"/>
    <w:rsid w:val="00A234C4"/>
    <w:rsid w:val="00A23869"/>
    <w:rsid w:val="00A2401A"/>
    <w:rsid w:val="00A245EA"/>
    <w:rsid w:val="00A27412"/>
    <w:rsid w:val="00A275CC"/>
    <w:rsid w:val="00A3044E"/>
    <w:rsid w:val="00A305BF"/>
    <w:rsid w:val="00A30F34"/>
    <w:rsid w:val="00A314A1"/>
    <w:rsid w:val="00A31A55"/>
    <w:rsid w:val="00A31F9B"/>
    <w:rsid w:val="00A329D2"/>
    <w:rsid w:val="00A32D1D"/>
    <w:rsid w:val="00A32E42"/>
    <w:rsid w:val="00A345CA"/>
    <w:rsid w:val="00A35F30"/>
    <w:rsid w:val="00A36869"/>
    <w:rsid w:val="00A36DF5"/>
    <w:rsid w:val="00A37CC5"/>
    <w:rsid w:val="00A415E5"/>
    <w:rsid w:val="00A41CF2"/>
    <w:rsid w:val="00A4203C"/>
    <w:rsid w:val="00A42861"/>
    <w:rsid w:val="00A43E0F"/>
    <w:rsid w:val="00A45BB8"/>
    <w:rsid w:val="00A45C87"/>
    <w:rsid w:val="00A46F1E"/>
    <w:rsid w:val="00A5045E"/>
    <w:rsid w:val="00A53D5D"/>
    <w:rsid w:val="00A55B5D"/>
    <w:rsid w:val="00A565D2"/>
    <w:rsid w:val="00A56BC3"/>
    <w:rsid w:val="00A5747C"/>
    <w:rsid w:val="00A576CE"/>
    <w:rsid w:val="00A57813"/>
    <w:rsid w:val="00A57926"/>
    <w:rsid w:val="00A65A85"/>
    <w:rsid w:val="00A6631F"/>
    <w:rsid w:val="00A66481"/>
    <w:rsid w:val="00A66653"/>
    <w:rsid w:val="00A66786"/>
    <w:rsid w:val="00A66BFB"/>
    <w:rsid w:val="00A6759E"/>
    <w:rsid w:val="00A67BBD"/>
    <w:rsid w:val="00A67CF0"/>
    <w:rsid w:val="00A67FE4"/>
    <w:rsid w:val="00A703B7"/>
    <w:rsid w:val="00A70ED2"/>
    <w:rsid w:val="00A71BEC"/>
    <w:rsid w:val="00A71ED1"/>
    <w:rsid w:val="00A73700"/>
    <w:rsid w:val="00A74512"/>
    <w:rsid w:val="00A747E4"/>
    <w:rsid w:val="00A75210"/>
    <w:rsid w:val="00A75775"/>
    <w:rsid w:val="00A75CDD"/>
    <w:rsid w:val="00A75CFE"/>
    <w:rsid w:val="00A76C63"/>
    <w:rsid w:val="00A830EE"/>
    <w:rsid w:val="00A84DA1"/>
    <w:rsid w:val="00A85E07"/>
    <w:rsid w:val="00A85FF5"/>
    <w:rsid w:val="00A86376"/>
    <w:rsid w:val="00A86814"/>
    <w:rsid w:val="00A87429"/>
    <w:rsid w:val="00A906D5"/>
    <w:rsid w:val="00A90A59"/>
    <w:rsid w:val="00A917B9"/>
    <w:rsid w:val="00A9220A"/>
    <w:rsid w:val="00A923FB"/>
    <w:rsid w:val="00A9279E"/>
    <w:rsid w:val="00A93053"/>
    <w:rsid w:val="00A93E00"/>
    <w:rsid w:val="00A93FF9"/>
    <w:rsid w:val="00A94F86"/>
    <w:rsid w:val="00A951BB"/>
    <w:rsid w:val="00A95B7B"/>
    <w:rsid w:val="00A95CAB"/>
    <w:rsid w:val="00A9714B"/>
    <w:rsid w:val="00AA0071"/>
    <w:rsid w:val="00AA16B0"/>
    <w:rsid w:val="00AA3D55"/>
    <w:rsid w:val="00AA4EB6"/>
    <w:rsid w:val="00AA5434"/>
    <w:rsid w:val="00AA58C9"/>
    <w:rsid w:val="00AA5B6F"/>
    <w:rsid w:val="00AA60BA"/>
    <w:rsid w:val="00AA65A4"/>
    <w:rsid w:val="00AA6832"/>
    <w:rsid w:val="00AA6ABC"/>
    <w:rsid w:val="00AA6BE5"/>
    <w:rsid w:val="00AB06BB"/>
    <w:rsid w:val="00AB0D0A"/>
    <w:rsid w:val="00AB1037"/>
    <w:rsid w:val="00AB2002"/>
    <w:rsid w:val="00AB297C"/>
    <w:rsid w:val="00AB2CC0"/>
    <w:rsid w:val="00AB2F15"/>
    <w:rsid w:val="00AB34A8"/>
    <w:rsid w:val="00AB358B"/>
    <w:rsid w:val="00AB4CA6"/>
    <w:rsid w:val="00AB51D2"/>
    <w:rsid w:val="00AB6CCC"/>
    <w:rsid w:val="00AB6E1E"/>
    <w:rsid w:val="00AB6E27"/>
    <w:rsid w:val="00AB7A8B"/>
    <w:rsid w:val="00AC116A"/>
    <w:rsid w:val="00AC1B10"/>
    <w:rsid w:val="00AC21F9"/>
    <w:rsid w:val="00AC3956"/>
    <w:rsid w:val="00AC4F2B"/>
    <w:rsid w:val="00AC5BA8"/>
    <w:rsid w:val="00AC5E21"/>
    <w:rsid w:val="00AC6979"/>
    <w:rsid w:val="00AD01C3"/>
    <w:rsid w:val="00AD11BA"/>
    <w:rsid w:val="00AD1824"/>
    <w:rsid w:val="00AD242B"/>
    <w:rsid w:val="00AD35D3"/>
    <w:rsid w:val="00AD3B79"/>
    <w:rsid w:val="00AD4E12"/>
    <w:rsid w:val="00AD50A2"/>
    <w:rsid w:val="00AD5F54"/>
    <w:rsid w:val="00AD7384"/>
    <w:rsid w:val="00AD7B23"/>
    <w:rsid w:val="00AD7B6C"/>
    <w:rsid w:val="00AD7E90"/>
    <w:rsid w:val="00AE0C63"/>
    <w:rsid w:val="00AE1A5C"/>
    <w:rsid w:val="00AE21D9"/>
    <w:rsid w:val="00AE306C"/>
    <w:rsid w:val="00AE30A5"/>
    <w:rsid w:val="00AE34E0"/>
    <w:rsid w:val="00AE4C4A"/>
    <w:rsid w:val="00AE5694"/>
    <w:rsid w:val="00AE59F2"/>
    <w:rsid w:val="00AE5DF9"/>
    <w:rsid w:val="00AE5F8C"/>
    <w:rsid w:val="00AE67C6"/>
    <w:rsid w:val="00AE6B7F"/>
    <w:rsid w:val="00AF0056"/>
    <w:rsid w:val="00AF0222"/>
    <w:rsid w:val="00AF02A0"/>
    <w:rsid w:val="00AF03BC"/>
    <w:rsid w:val="00AF048F"/>
    <w:rsid w:val="00AF0DC3"/>
    <w:rsid w:val="00AF0F09"/>
    <w:rsid w:val="00AF19D6"/>
    <w:rsid w:val="00AF2B41"/>
    <w:rsid w:val="00AF338C"/>
    <w:rsid w:val="00AF4592"/>
    <w:rsid w:val="00AF468A"/>
    <w:rsid w:val="00AF4C30"/>
    <w:rsid w:val="00AF67A2"/>
    <w:rsid w:val="00AF74CC"/>
    <w:rsid w:val="00AF7E33"/>
    <w:rsid w:val="00B01478"/>
    <w:rsid w:val="00B01620"/>
    <w:rsid w:val="00B01FEF"/>
    <w:rsid w:val="00B036B9"/>
    <w:rsid w:val="00B03A57"/>
    <w:rsid w:val="00B03A9C"/>
    <w:rsid w:val="00B05264"/>
    <w:rsid w:val="00B063FD"/>
    <w:rsid w:val="00B06C52"/>
    <w:rsid w:val="00B074FC"/>
    <w:rsid w:val="00B1054C"/>
    <w:rsid w:val="00B108A6"/>
    <w:rsid w:val="00B114C7"/>
    <w:rsid w:val="00B1184C"/>
    <w:rsid w:val="00B11CA3"/>
    <w:rsid w:val="00B11D8A"/>
    <w:rsid w:val="00B12A03"/>
    <w:rsid w:val="00B13176"/>
    <w:rsid w:val="00B13826"/>
    <w:rsid w:val="00B13D41"/>
    <w:rsid w:val="00B14198"/>
    <w:rsid w:val="00B149FF"/>
    <w:rsid w:val="00B14F97"/>
    <w:rsid w:val="00B15C80"/>
    <w:rsid w:val="00B17007"/>
    <w:rsid w:val="00B17535"/>
    <w:rsid w:val="00B17648"/>
    <w:rsid w:val="00B219E9"/>
    <w:rsid w:val="00B22BF3"/>
    <w:rsid w:val="00B230D4"/>
    <w:rsid w:val="00B24783"/>
    <w:rsid w:val="00B26725"/>
    <w:rsid w:val="00B30239"/>
    <w:rsid w:val="00B30BD9"/>
    <w:rsid w:val="00B30C2C"/>
    <w:rsid w:val="00B315EB"/>
    <w:rsid w:val="00B31FBB"/>
    <w:rsid w:val="00B34414"/>
    <w:rsid w:val="00B34DC1"/>
    <w:rsid w:val="00B35437"/>
    <w:rsid w:val="00B35B67"/>
    <w:rsid w:val="00B35F47"/>
    <w:rsid w:val="00B3770D"/>
    <w:rsid w:val="00B403D0"/>
    <w:rsid w:val="00B407D2"/>
    <w:rsid w:val="00B40E4D"/>
    <w:rsid w:val="00B42A11"/>
    <w:rsid w:val="00B43870"/>
    <w:rsid w:val="00B447EF"/>
    <w:rsid w:val="00B46432"/>
    <w:rsid w:val="00B46711"/>
    <w:rsid w:val="00B47232"/>
    <w:rsid w:val="00B50EA6"/>
    <w:rsid w:val="00B5172E"/>
    <w:rsid w:val="00B53E08"/>
    <w:rsid w:val="00B53F7F"/>
    <w:rsid w:val="00B540A2"/>
    <w:rsid w:val="00B549AB"/>
    <w:rsid w:val="00B5625B"/>
    <w:rsid w:val="00B5628B"/>
    <w:rsid w:val="00B56B34"/>
    <w:rsid w:val="00B57352"/>
    <w:rsid w:val="00B579A4"/>
    <w:rsid w:val="00B6000A"/>
    <w:rsid w:val="00B619A4"/>
    <w:rsid w:val="00B63BEA"/>
    <w:rsid w:val="00B63EF9"/>
    <w:rsid w:val="00B6401F"/>
    <w:rsid w:val="00B6479A"/>
    <w:rsid w:val="00B653C8"/>
    <w:rsid w:val="00B653E4"/>
    <w:rsid w:val="00B6562A"/>
    <w:rsid w:val="00B658F8"/>
    <w:rsid w:val="00B66A84"/>
    <w:rsid w:val="00B66E20"/>
    <w:rsid w:val="00B67235"/>
    <w:rsid w:val="00B67267"/>
    <w:rsid w:val="00B67E4D"/>
    <w:rsid w:val="00B70495"/>
    <w:rsid w:val="00B70B19"/>
    <w:rsid w:val="00B70E4E"/>
    <w:rsid w:val="00B716FE"/>
    <w:rsid w:val="00B72464"/>
    <w:rsid w:val="00B7246C"/>
    <w:rsid w:val="00B72F4C"/>
    <w:rsid w:val="00B74753"/>
    <w:rsid w:val="00B74F2F"/>
    <w:rsid w:val="00B75835"/>
    <w:rsid w:val="00B77EA4"/>
    <w:rsid w:val="00B77ECF"/>
    <w:rsid w:val="00B77F6D"/>
    <w:rsid w:val="00B800FF"/>
    <w:rsid w:val="00B80553"/>
    <w:rsid w:val="00B8196E"/>
    <w:rsid w:val="00B81EAD"/>
    <w:rsid w:val="00B82147"/>
    <w:rsid w:val="00B8246C"/>
    <w:rsid w:val="00B82BA3"/>
    <w:rsid w:val="00B83FA7"/>
    <w:rsid w:val="00B84381"/>
    <w:rsid w:val="00B8477D"/>
    <w:rsid w:val="00B84F8F"/>
    <w:rsid w:val="00B86005"/>
    <w:rsid w:val="00B86FC8"/>
    <w:rsid w:val="00B877D0"/>
    <w:rsid w:val="00B87874"/>
    <w:rsid w:val="00B87BE7"/>
    <w:rsid w:val="00B904B7"/>
    <w:rsid w:val="00B90EFF"/>
    <w:rsid w:val="00B9129A"/>
    <w:rsid w:val="00B91576"/>
    <w:rsid w:val="00B916E1"/>
    <w:rsid w:val="00B928A1"/>
    <w:rsid w:val="00B93915"/>
    <w:rsid w:val="00B93FC7"/>
    <w:rsid w:val="00B942B9"/>
    <w:rsid w:val="00B94795"/>
    <w:rsid w:val="00B94D5F"/>
    <w:rsid w:val="00B94E79"/>
    <w:rsid w:val="00B956D8"/>
    <w:rsid w:val="00B958C9"/>
    <w:rsid w:val="00B964C4"/>
    <w:rsid w:val="00BA0009"/>
    <w:rsid w:val="00BA097C"/>
    <w:rsid w:val="00BA27F1"/>
    <w:rsid w:val="00BA2F85"/>
    <w:rsid w:val="00BA3C45"/>
    <w:rsid w:val="00BA46B6"/>
    <w:rsid w:val="00BA473E"/>
    <w:rsid w:val="00BA50D5"/>
    <w:rsid w:val="00BA69EB"/>
    <w:rsid w:val="00BA6C29"/>
    <w:rsid w:val="00BA7402"/>
    <w:rsid w:val="00BA7595"/>
    <w:rsid w:val="00BA7ADF"/>
    <w:rsid w:val="00BB0020"/>
    <w:rsid w:val="00BB0349"/>
    <w:rsid w:val="00BB0792"/>
    <w:rsid w:val="00BB0E3B"/>
    <w:rsid w:val="00BB17C2"/>
    <w:rsid w:val="00BB1FCD"/>
    <w:rsid w:val="00BB22C5"/>
    <w:rsid w:val="00BB2A3B"/>
    <w:rsid w:val="00BB3176"/>
    <w:rsid w:val="00BB382B"/>
    <w:rsid w:val="00BB3B46"/>
    <w:rsid w:val="00BB3D0B"/>
    <w:rsid w:val="00BB43AE"/>
    <w:rsid w:val="00BB4ADB"/>
    <w:rsid w:val="00BB4CA4"/>
    <w:rsid w:val="00BB4CA9"/>
    <w:rsid w:val="00BB543D"/>
    <w:rsid w:val="00BB581A"/>
    <w:rsid w:val="00BB636A"/>
    <w:rsid w:val="00BB6B73"/>
    <w:rsid w:val="00BB72C3"/>
    <w:rsid w:val="00BB767C"/>
    <w:rsid w:val="00BB772C"/>
    <w:rsid w:val="00BC0C06"/>
    <w:rsid w:val="00BC0E87"/>
    <w:rsid w:val="00BC3449"/>
    <w:rsid w:val="00BC422D"/>
    <w:rsid w:val="00BC6A47"/>
    <w:rsid w:val="00BC6D4B"/>
    <w:rsid w:val="00BC7485"/>
    <w:rsid w:val="00BC7A88"/>
    <w:rsid w:val="00BC7EFA"/>
    <w:rsid w:val="00BD0F5B"/>
    <w:rsid w:val="00BD2857"/>
    <w:rsid w:val="00BD3907"/>
    <w:rsid w:val="00BD5E01"/>
    <w:rsid w:val="00BD62C3"/>
    <w:rsid w:val="00BD7E17"/>
    <w:rsid w:val="00BE060D"/>
    <w:rsid w:val="00BE0F99"/>
    <w:rsid w:val="00BE1287"/>
    <w:rsid w:val="00BE18E8"/>
    <w:rsid w:val="00BE1CAF"/>
    <w:rsid w:val="00BE2183"/>
    <w:rsid w:val="00BE2269"/>
    <w:rsid w:val="00BE3121"/>
    <w:rsid w:val="00BE4AE7"/>
    <w:rsid w:val="00BE4C99"/>
    <w:rsid w:val="00BE4DB1"/>
    <w:rsid w:val="00BE52F2"/>
    <w:rsid w:val="00BE54AB"/>
    <w:rsid w:val="00BE588B"/>
    <w:rsid w:val="00BE6FDA"/>
    <w:rsid w:val="00BE77AD"/>
    <w:rsid w:val="00BF0FE5"/>
    <w:rsid w:val="00BF16B4"/>
    <w:rsid w:val="00BF172C"/>
    <w:rsid w:val="00BF178D"/>
    <w:rsid w:val="00BF23F2"/>
    <w:rsid w:val="00BF3539"/>
    <w:rsid w:val="00BF59D1"/>
    <w:rsid w:val="00BF5E14"/>
    <w:rsid w:val="00BF643B"/>
    <w:rsid w:val="00BF6591"/>
    <w:rsid w:val="00BF792A"/>
    <w:rsid w:val="00BF7D1F"/>
    <w:rsid w:val="00BF7D61"/>
    <w:rsid w:val="00C00659"/>
    <w:rsid w:val="00C01201"/>
    <w:rsid w:val="00C0155A"/>
    <w:rsid w:val="00C01CA4"/>
    <w:rsid w:val="00C031DB"/>
    <w:rsid w:val="00C05F01"/>
    <w:rsid w:val="00C06BA1"/>
    <w:rsid w:val="00C076B5"/>
    <w:rsid w:val="00C07CC1"/>
    <w:rsid w:val="00C106FA"/>
    <w:rsid w:val="00C109A3"/>
    <w:rsid w:val="00C10FB5"/>
    <w:rsid w:val="00C10FE0"/>
    <w:rsid w:val="00C116A6"/>
    <w:rsid w:val="00C1187F"/>
    <w:rsid w:val="00C11D01"/>
    <w:rsid w:val="00C12367"/>
    <w:rsid w:val="00C13DF8"/>
    <w:rsid w:val="00C15B8E"/>
    <w:rsid w:val="00C214D9"/>
    <w:rsid w:val="00C21B95"/>
    <w:rsid w:val="00C22182"/>
    <w:rsid w:val="00C2609D"/>
    <w:rsid w:val="00C27B6C"/>
    <w:rsid w:val="00C31918"/>
    <w:rsid w:val="00C32238"/>
    <w:rsid w:val="00C32BE8"/>
    <w:rsid w:val="00C32D85"/>
    <w:rsid w:val="00C33F34"/>
    <w:rsid w:val="00C34635"/>
    <w:rsid w:val="00C3496E"/>
    <w:rsid w:val="00C354A2"/>
    <w:rsid w:val="00C361E0"/>
    <w:rsid w:val="00C36334"/>
    <w:rsid w:val="00C3674E"/>
    <w:rsid w:val="00C37B33"/>
    <w:rsid w:val="00C40942"/>
    <w:rsid w:val="00C40F17"/>
    <w:rsid w:val="00C437DA"/>
    <w:rsid w:val="00C43865"/>
    <w:rsid w:val="00C43995"/>
    <w:rsid w:val="00C44797"/>
    <w:rsid w:val="00C44A58"/>
    <w:rsid w:val="00C44A94"/>
    <w:rsid w:val="00C44BB8"/>
    <w:rsid w:val="00C4595D"/>
    <w:rsid w:val="00C50328"/>
    <w:rsid w:val="00C50B1B"/>
    <w:rsid w:val="00C514C2"/>
    <w:rsid w:val="00C521D0"/>
    <w:rsid w:val="00C521E6"/>
    <w:rsid w:val="00C52AB2"/>
    <w:rsid w:val="00C53CBA"/>
    <w:rsid w:val="00C53D61"/>
    <w:rsid w:val="00C53F1E"/>
    <w:rsid w:val="00C543AA"/>
    <w:rsid w:val="00C547FD"/>
    <w:rsid w:val="00C5487A"/>
    <w:rsid w:val="00C549DF"/>
    <w:rsid w:val="00C54C16"/>
    <w:rsid w:val="00C54D40"/>
    <w:rsid w:val="00C5506F"/>
    <w:rsid w:val="00C55EC9"/>
    <w:rsid w:val="00C5601A"/>
    <w:rsid w:val="00C569EC"/>
    <w:rsid w:val="00C56C8B"/>
    <w:rsid w:val="00C571F9"/>
    <w:rsid w:val="00C5745B"/>
    <w:rsid w:val="00C57F81"/>
    <w:rsid w:val="00C57FE5"/>
    <w:rsid w:val="00C603FF"/>
    <w:rsid w:val="00C62CC4"/>
    <w:rsid w:val="00C65279"/>
    <w:rsid w:val="00C652DF"/>
    <w:rsid w:val="00C65B77"/>
    <w:rsid w:val="00C65FF6"/>
    <w:rsid w:val="00C669A9"/>
    <w:rsid w:val="00C671E4"/>
    <w:rsid w:val="00C675AE"/>
    <w:rsid w:val="00C67796"/>
    <w:rsid w:val="00C67BE3"/>
    <w:rsid w:val="00C70BE6"/>
    <w:rsid w:val="00C71D95"/>
    <w:rsid w:val="00C73F26"/>
    <w:rsid w:val="00C74708"/>
    <w:rsid w:val="00C74CCD"/>
    <w:rsid w:val="00C765FB"/>
    <w:rsid w:val="00C77B03"/>
    <w:rsid w:val="00C8139A"/>
    <w:rsid w:val="00C82328"/>
    <w:rsid w:val="00C82701"/>
    <w:rsid w:val="00C82A6A"/>
    <w:rsid w:val="00C8311D"/>
    <w:rsid w:val="00C83D75"/>
    <w:rsid w:val="00C844C8"/>
    <w:rsid w:val="00C849A2"/>
    <w:rsid w:val="00C84D4B"/>
    <w:rsid w:val="00C84D5A"/>
    <w:rsid w:val="00C85BAD"/>
    <w:rsid w:val="00C86849"/>
    <w:rsid w:val="00C86BDE"/>
    <w:rsid w:val="00C86C1A"/>
    <w:rsid w:val="00C8703E"/>
    <w:rsid w:val="00C8741B"/>
    <w:rsid w:val="00C91698"/>
    <w:rsid w:val="00C9260E"/>
    <w:rsid w:val="00C935EC"/>
    <w:rsid w:val="00C95482"/>
    <w:rsid w:val="00C96133"/>
    <w:rsid w:val="00C96DA6"/>
    <w:rsid w:val="00C97942"/>
    <w:rsid w:val="00CA049E"/>
    <w:rsid w:val="00CA0D23"/>
    <w:rsid w:val="00CA1A22"/>
    <w:rsid w:val="00CA23E9"/>
    <w:rsid w:val="00CA3D63"/>
    <w:rsid w:val="00CA4991"/>
    <w:rsid w:val="00CA4B0D"/>
    <w:rsid w:val="00CA50CA"/>
    <w:rsid w:val="00CA5FAA"/>
    <w:rsid w:val="00CA67C0"/>
    <w:rsid w:val="00CA6CAC"/>
    <w:rsid w:val="00CA6EFB"/>
    <w:rsid w:val="00CA6FA1"/>
    <w:rsid w:val="00CB00B1"/>
    <w:rsid w:val="00CB05F5"/>
    <w:rsid w:val="00CB0840"/>
    <w:rsid w:val="00CB1E6E"/>
    <w:rsid w:val="00CB309C"/>
    <w:rsid w:val="00CB3348"/>
    <w:rsid w:val="00CB3B54"/>
    <w:rsid w:val="00CB3B61"/>
    <w:rsid w:val="00CB3F68"/>
    <w:rsid w:val="00CB4C6F"/>
    <w:rsid w:val="00CB5A17"/>
    <w:rsid w:val="00CB6625"/>
    <w:rsid w:val="00CB6F40"/>
    <w:rsid w:val="00CB7C4A"/>
    <w:rsid w:val="00CC0550"/>
    <w:rsid w:val="00CC17BE"/>
    <w:rsid w:val="00CC18A8"/>
    <w:rsid w:val="00CC42B9"/>
    <w:rsid w:val="00CC458A"/>
    <w:rsid w:val="00CC4B6A"/>
    <w:rsid w:val="00CC4D3F"/>
    <w:rsid w:val="00CC66E5"/>
    <w:rsid w:val="00CC6B2C"/>
    <w:rsid w:val="00CD05CF"/>
    <w:rsid w:val="00CD0ABE"/>
    <w:rsid w:val="00CD2725"/>
    <w:rsid w:val="00CD3D5B"/>
    <w:rsid w:val="00CD5234"/>
    <w:rsid w:val="00CD6AE9"/>
    <w:rsid w:val="00CD6D7D"/>
    <w:rsid w:val="00CE0A1B"/>
    <w:rsid w:val="00CE0C8C"/>
    <w:rsid w:val="00CE0CF5"/>
    <w:rsid w:val="00CE2876"/>
    <w:rsid w:val="00CE2A16"/>
    <w:rsid w:val="00CE2D13"/>
    <w:rsid w:val="00CE59E7"/>
    <w:rsid w:val="00CE65BC"/>
    <w:rsid w:val="00CE6C0F"/>
    <w:rsid w:val="00CE6CA8"/>
    <w:rsid w:val="00CE6DC5"/>
    <w:rsid w:val="00CE782D"/>
    <w:rsid w:val="00CE7B4F"/>
    <w:rsid w:val="00CF0208"/>
    <w:rsid w:val="00CF3170"/>
    <w:rsid w:val="00CF68A5"/>
    <w:rsid w:val="00CF68EC"/>
    <w:rsid w:val="00CF6FA5"/>
    <w:rsid w:val="00CF7054"/>
    <w:rsid w:val="00CF7545"/>
    <w:rsid w:val="00CF7957"/>
    <w:rsid w:val="00CF7F43"/>
    <w:rsid w:val="00D007A0"/>
    <w:rsid w:val="00D0099D"/>
    <w:rsid w:val="00D013F9"/>
    <w:rsid w:val="00D016FB"/>
    <w:rsid w:val="00D018A5"/>
    <w:rsid w:val="00D047A8"/>
    <w:rsid w:val="00D04D0E"/>
    <w:rsid w:val="00D06205"/>
    <w:rsid w:val="00D065CD"/>
    <w:rsid w:val="00D075C8"/>
    <w:rsid w:val="00D10066"/>
    <w:rsid w:val="00D10A05"/>
    <w:rsid w:val="00D10EF7"/>
    <w:rsid w:val="00D117CB"/>
    <w:rsid w:val="00D11C99"/>
    <w:rsid w:val="00D127CB"/>
    <w:rsid w:val="00D134F2"/>
    <w:rsid w:val="00D14577"/>
    <w:rsid w:val="00D15D39"/>
    <w:rsid w:val="00D2179F"/>
    <w:rsid w:val="00D223F3"/>
    <w:rsid w:val="00D2243D"/>
    <w:rsid w:val="00D22CAA"/>
    <w:rsid w:val="00D23A80"/>
    <w:rsid w:val="00D2500E"/>
    <w:rsid w:val="00D258E3"/>
    <w:rsid w:val="00D25FA6"/>
    <w:rsid w:val="00D26800"/>
    <w:rsid w:val="00D26A02"/>
    <w:rsid w:val="00D275E6"/>
    <w:rsid w:val="00D329A7"/>
    <w:rsid w:val="00D329BD"/>
    <w:rsid w:val="00D33907"/>
    <w:rsid w:val="00D34B6F"/>
    <w:rsid w:val="00D351F8"/>
    <w:rsid w:val="00D3549D"/>
    <w:rsid w:val="00D357E4"/>
    <w:rsid w:val="00D3754C"/>
    <w:rsid w:val="00D375DB"/>
    <w:rsid w:val="00D3771A"/>
    <w:rsid w:val="00D3778E"/>
    <w:rsid w:val="00D37AD7"/>
    <w:rsid w:val="00D41182"/>
    <w:rsid w:val="00D45B99"/>
    <w:rsid w:val="00D45F94"/>
    <w:rsid w:val="00D45FBE"/>
    <w:rsid w:val="00D473B0"/>
    <w:rsid w:val="00D478D3"/>
    <w:rsid w:val="00D508E0"/>
    <w:rsid w:val="00D50B87"/>
    <w:rsid w:val="00D50C7E"/>
    <w:rsid w:val="00D52C1D"/>
    <w:rsid w:val="00D52C7B"/>
    <w:rsid w:val="00D52D39"/>
    <w:rsid w:val="00D5346D"/>
    <w:rsid w:val="00D53BFD"/>
    <w:rsid w:val="00D53C3A"/>
    <w:rsid w:val="00D54407"/>
    <w:rsid w:val="00D54B42"/>
    <w:rsid w:val="00D54BB9"/>
    <w:rsid w:val="00D56AD7"/>
    <w:rsid w:val="00D57193"/>
    <w:rsid w:val="00D62E45"/>
    <w:rsid w:val="00D63B71"/>
    <w:rsid w:val="00D64477"/>
    <w:rsid w:val="00D6450C"/>
    <w:rsid w:val="00D66D96"/>
    <w:rsid w:val="00D66FC5"/>
    <w:rsid w:val="00D7028E"/>
    <w:rsid w:val="00D709D8"/>
    <w:rsid w:val="00D7300A"/>
    <w:rsid w:val="00D74CF6"/>
    <w:rsid w:val="00D75223"/>
    <w:rsid w:val="00D754C6"/>
    <w:rsid w:val="00D75991"/>
    <w:rsid w:val="00D75FDF"/>
    <w:rsid w:val="00D8086F"/>
    <w:rsid w:val="00D80886"/>
    <w:rsid w:val="00D811CF"/>
    <w:rsid w:val="00D8297B"/>
    <w:rsid w:val="00D82E39"/>
    <w:rsid w:val="00D8346D"/>
    <w:rsid w:val="00D83B13"/>
    <w:rsid w:val="00D84A1F"/>
    <w:rsid w:val="00D87BB2"/>
    <w:rsid w:val="00D90A2F"/>
    <w:rsid w:val="00D924A9"/>
    <w:rsid w:val="00D92C38"/>
    <w:rsid w:val="00D92E35"/>
    <w:rsid w:val="00D9442F"/>
    <w:rsid w:val="00D95F5F"/>
    <w:rsid w:val="00D96721"/>
    <w:rsid w:val="00D96C69"/>
    <w:rsid w:val="00D973DE"/>
    <w:rsid w:val="00D97617"/>
    <w:rsid w:val="00D97BD0"/>
    <w:rsid w:val="00DA13EB"/>
    <w:rsid w:val="00DA1987"/>
    <w:rsid w:val="00DA2035"/>
    <w:rsid w:val="00DA210A"/>
    <w:rsid w:val="00DA210C"/>
    <w:rsid w:val="00DA2ABD"/>
    <w:rsid w:val="00DA41A8"/>
    <w:rsid w:val="00DA4570"/>
    <w:rsid w:val="00DA5620"/>
    <w:rsid w:val="00DA6955"/>
    <w:rsid w:val="00DA7279"/>
    <w:rsid w:val="00DA7757"/>
    <w:rsid w:val="00DA77EF"/>
    <w:rsid w:val="00DB1ED8"/>
    <w:rsid w:val="00DB2702"/>
    <w:rsid w:val="00DB2CD1"/>
    <w:rsid w:val="00DB304E"/>
    <w:rsid w:val="00DB35B2"/>
    <w:rsid w:val="00DB3E62"/>
    <w:rsid w:val="00DB4316"/>
    <w:rsid w:val="00DB4E3E"/>
    <w:rsid w:val="00DB5CC8"/>
    <w:rsid w:val="00DB6468"/>
    <w:rsid w:val="00DB6CB7"/>
    <w:rsid w:val="00DB6F02"/>
    <w:rsid w:val="00DC2121"/>
    <w:rsid w:val="00DC2C35"/>
    <w:rsid w:val="00DC31E9"/>
    <w:rsid w:val="00DC38D8"/>
    <w:rsid w:val="00DC3B89"/>
    <w:rsid w:val="00DD06BF"/>
    <w:rsid w:val="00DD1C93"/>
    <w:rsid w:val="00DD3502"/>
    <w:rsid w:val="00DD4657"/>
    <w:rsid w:val="00DD4D89"/>
    <w:rsid w:val="00DD4F9A"/>
    <w:rsid w:val="00DD5424"/>
    <w:rsid w:val="00DD598C"/>
    <w:rsid w:val="00DD6808"/>
    <w:rsid w:val="00DD78CF"/>
    <w:rsid w:val="00DE063D"/>
    <w:rsid w:val="00DE113E"/>
    <w:rsid w:val="00DE12FE"/>
    <w:rsid w:val="00DE2357"/>
    <w:rsid w:val="00DE24D2"/>
    <w:rsid w:val="00DE4432"/>
    <w:rsid w:val="00DE46F6"/>
    <w:rsid w:val="00DE50FF"/>
    <w:rsid w:val="00DE512D"/>
    <w:rsid w:val="00DE5F7E"/>
    <w:rsid w:val="00DE60FF"/>
    <w:rsid w:val="00DE619C"/>
    <w:rsid w:val="00DE664B"/>
    <w:rsid w:val="00DE721E"/>
    <w:rsid w:val="00DE7A45"/>
    <w:rsid w:val="00DF1C15"/>
    <w:rsid w:val="00DF32B4"/>
    <w:rsid w:val="00DF36D4"/>
    <w:rsid w:val="00DF3F73"/>
    <w:rsid w:val="00DF4C4A"/>
    <w:rsid w:val="00DF4DB5"/>
    <w:rsid w:val="00DF511A"/>
    <w:rsid w:val="00DF5B1A"/>
    <w:rsid w:val="00DF67AB"/>
    <w:rsid w:val="00DF6D13"/>
    <w:rsid w:val="00DF7B2A"/>
    <w:rsid w:val="00E001E2"/>
    <w:rsid w:val="00E015DE"/>
    <w:rsid w:val="00E01F87"/>
    <w:rsid w:val="00E02FC3"/>
    <w:rsid w:val="00E03AA3"/>
    <w:rsid w:val="00E03E3D"/>
    <w:rsid w:val="00E06C06"/>
    <w:rsid w:val="00E07415"/>
    <w:rsid w:val="00E077E7"/>
    <w:rsid w:val="00E077F7"/>
    <w:rsid w:val="00E078EA"/>
    <w:rsid w:val="00E10F74"/>
    <w:rsid w:val="00E1105F"/>
    <w:rsid w:val="00E11F3F"/>
    <w:rsid w:val="00E13B0A"/>
    <w:rsid w:val="00E149B9"/>
    <w:rsid w:val="00E1500D"/>
    <w:rsid w:val="00E1506C"/>
    <w:rsid w:val="00E15BD2"/>
    <w:rsid w:val="00E15E5C"/>
    <w:rsid w:val="00E16977"/>
    <w:rsid w:val="00E169B1"/>
    <w:rsid w:val="00E16AF0"/>
    <w:rsid w:val="00E17051"/>
    <w:rsid w:val="00E17170"/>
    <w:rsid w:val="00E1721C"/>
    <w:rsid w:val="00E2113C"/>
    <w:rsid w:val="00E2123C"/>
    <w:rsid w:val="00E21E95"/>
    <w:rsid w:val="00E2236E"/>
    <w:rsid w:val="00E22605"/>
    <w:rsid w:val="00E22759"/>
    <w:rsid w:val="00E2280F"/>
    <w:rsid w:val="00E229BA"/>
    <w:rsid w:val="00E22F14"/>
    <w:rsid w:val="00E250AE"/>
    <w:rsid w:val="00E25850"/>
    <w:rsid w:val="00E25CF5"/>
    <w:rsid w:val="00E27835"/>
    <w:rsid w:val="00E306D1"/>
    <w:rsid w:val="00E30737"/>
    <w:rsid w:val="00E32886"/>
    <w:rsid w:val="00E330DF"/>
    <w:rsid w:val="00E33786"/>
    <w:rsid w:val="00E342BE"/>
    <w:rsid w:val="00E34468"/>
    <w:rsid w:val="00E34918"/>
    <w:rsid w:val="00E34A77"/>
    <w:rsid w:val="00E34C48"/>
    <w:rsid w:val="00E35142"/>
    <w:rsid w:val="00E35D5E"/>
    <w:rsid w:val="00E35F8B"/>
    <w:rsid w:val="00E3664C"/>
    <w:rsid w:val="00E36667"/>
    <w:rsid w:val="00E36E47"/>
    <w:rsid w:val="00E379A3"/>
    <w:rsid w:val="00E41A61"/>
    <w:rsid w:val="00E424E0"/>
    <w:rsid w:val="00E433C1"/>
    <w:rsid w:val="00E43989"/>
    <w:rsid w:val="00E4429C"/>
    <w:rsid w:val="00E44BF2"/>
    <w:rsid w:val="00E45D6A"/>
    <w:rsid w:val="00E464BA"/>
    <w:rsid w:val="00E471E5"/>
    <w:rsid w:val="00E47530"/>
    <w:rsid w:val="00E479F7"/>
    <w:rsid w:val="00E47B45"/>
    <w:rsid w:val="00E5074F"/>
    <w:rsid w:val="00E5146F"/>
    <w:rsid w:val="00E514F9"/>
    <w:rsid w:val="00E5155E"/>
    <w:rsid w:val="00E52881"/>
    <w:rsid w:val="00E5360E"/>
    <w:rsid w:val="00E539E6"/>
    <w:rsid w:val="00E55199"/>
    <w:rsid w:val="00E55A22"/>
    <w:rsid w:val="00E55A82"/>
    <w:rsid w:val="00E55E91"/>
    <w:rsid w:val="00E55EE6"/>
    <w:rsid w:val="00E56624"/>
    <w:rsid w:val="00E567A1"/>
    <w:rsid w:val="00E57AAA"/>
    <w:rsid w:val="00E57C12"/>
    <w:rsid w:val="00E60A71"/>
    <w:rsid w:val="00E61A57"/>
    <w:rsid w:val="00E62657"/>
    <w:rsid w:val="00E630E4"/>
    <w:rsid w:val="00E63641"/>
    <w:rsid w:val="00E63A35"/>
    <w:rsid w:val="00E652C9"/>
    <w:rsid w:val="00E65F8E"/>
    <w:rsid w:val="00E668CE"/>
    <w:rsid w:val="00E66939"/>
    <w:rsid w:val="00E672BA"/>
    <w:rsid w:val="00E67BF2"/>
    <w:rsid w:val="00E67C6A"/>
    <w:rsid w:val="00E71630"/>
    <w:rsid w:val="00E725C5"/>
    <w:rsid w:val="00E7319A"/>
    <w:rsid w:val="00E74669"/>
    <w:rsid w:val="00E763A6"/>
    <w:rsid w:val="00E7657C"/>
    <w:rsid w:val="00E76A1E"/>
    <w:rsid w:val="00E775A1"/>
    <w:rsid w:val="00E80AFB"/>
    <w:rsid w:val="00E80C73"/>
    <w:rsid w:val="00E81080"/>
    <w:rsid w:val="00E824C0"/>
    <w:rsid w:val="00E82DBD"/>
    <w:rsid w:val="00E841E8"/>
    <w:rsid w:val="00E8432B"/>
    <w:rsid w:val="00E8487B"/>
    <w:rsid w:val="00E84939"/>
    <w:rsid w:val="00E86DB5"/>
    <w:rsid w:val="00E8747D"/>
    <w:rsid w:val="00E875D3"/>
    <w:rsid w:val="00E91E82"/>
    <w:rsid w:val="00E92DC4"/>
    <w:rsid w:val="00E945F4"/>
    <w:rsid w:val="00E953FE"/>
    <w:rsid w:val="00E95CD4"/>
    <w:rsid w:val="00E96333"/>
    <w:rsid w:val="00E96586"/>
    <w:rsid w:val="00E96F01"/>
    <w:rsid w:val="00EA0097"/>
    <w:rsid w:val="00EA137B"/>
    <w:rsid w:val="00EA1913"/>
    <w:rsid w:val="00EA2404"/>
    <w:rsid w:val="00EA2F7F"/>
    <w:rsid w:val="00EA4900"/>
    <w:rsid w:val="00EA5218"/>
    <w:rsid w:val="00EA5B29"/>
    <w:rsid w:val="00EA5C28"/>
    <w:rsid w:val="00EA676C"/>
    <w:rsid w:val="00EA6DCF"/>
    <w:rsid w:val="00EA6EA3"/>
    <w:rsid w:val="00EA7E94"/>
    <w:rsid w:val="00EB15A7"/>
    <w:rsid w:val="00EB1699"/>
    <w:rsid w:val="00EB16DF"/>
    <w:rsid w:val="00EB38EF"/>
    <w:rsid w:val="00EB3F06"/>
    <w:rsid w:val="00EB4512"/>
    <w:rsid w:val="00EB4E61"/>
    <w:rsid w:val="00EB507D"/>
    <w:rsid w:val="00EB5794"/>
    <w:rsid w:val="00EB5960"/>
    <w:rsid w:val="00EB62BA"/>
    <w:rsid w:val="00EB719A"/>
    <w:rsid w:val="00EC0363"/>
    <w:rsid w:val="00EC0D1A"/>
    <w:rsid w:val="00EC0EB6"/>
    <w:rsid w:val="00EC1A06"/>
    <w:rsid w:val="00EC313A"/>
    <w:rsid w:val="00EC3F8A"/>
    <w:rsid w:val="00EC5558"/>
    <w:rsid w:val="00EC7015"/>
    <w:rsid w:val="00EC7782"/>
    <w:rsid w:val="00EC7853"/>
    <w:rsid w:val="00EC7AD1"/>
    <w:rsid w:val="00ED07B3"/>
    <w:rsid w:val="00ED163B"/>
    <w:rsid w:val="00ED1E8C"/>
    <w:rsid w:val="00ED1EB5"/>
    <w:rsid w:val="00ED2FFE"/>
    <w:rsid w:val="00ED3169"/>
    <w:rsid w:val="00ED3C68"/>
    <w:rsid w:val="00ED422D"/>
    <w:rsid w:val="00ED5449"/>
    <w:rsid w:val="00ED5CC3"/>
    <w:rsid w:val="00ED7442"/>
    <w:rsid w:val="00EE06FB"/>
    <w:rsid w:val="00EE07CB"/>
    <w:rsid w:val="00EE0A74"/>
    <w:rsid w:val="00EE0D4E"/>
    <w:rsid w:val="00EE1119"/>
    <w:rsid w:val="00EE1503"/>
    <w:rsid w:val="00EE39BD"/>
    <w:rsid w:val="00EE4D3A"/>
    <w:rsid w:val="00EE6204"/>
    <w:rsid w:val="00EE76FC"/>
    <w:rsid w:val="00EE7822"/>
    <w:rsid w:val="00EF036E"/>
    <w:rsid w:val="00EF1684"/>
    <w:rsid w:val="00EF1C74"/>
    <w:rsid w:val="00EF273F"/>
    <w:rsid w:val="00EF3055"/>
    <w:rsid w:val="00EF40AD"/>
    <w:rsid w:val="00EF40AF"/>
    <w:rsid w:val="00EF6CA6"/>
    <w:rsid w:val="00F00095"/>
    <w:rsid w:val="00F00885"/>
    <w:rsid w:val="00F00F1D"/>
    <w:rsid w:val="00F015E2"/>
    <w:rsid w:val="00F052B2"/>
    <w:rsid w:val="00F05520"/>
    <w:rsid w:val="00F056D7"/>
    <w:rsid w:val="00F0620D"/>
    <w:rsid w:val="00F06D3D"/>
    <w:rsid w:val="00F07BE3"/>
    <w:rsid w:val="00F1077A"/>
    <w:rsid w:val="00F10AE3"/>
    <w:rsid w:val="00F10FE6"/>
    <w:rsid w:val="00F110DF"/>
    <w:rsid w:val="00F113BE"/>
    <w:rsid w:val="00F11CB4"/>
    <w:rsid w:val="00F1399B"/>
    <w:rsid w:val="00F142E6"/>
    <w:rsid w:val="00F143AA"/>
    <w:rsid w:val="00F159D1"/>
    <w:rsid w:val="00F15F4A"/>
    <w:rsid w:val="00F168A4"/>
    <w:rsid w:val="00F17D34"/>
    <w:rsid w:val="00F20867"/>
    <w:rsid w:val="00F20AA0"/>
    <w:rsid w:val="00F211F6"/>
    <w:rsid w:val="00F212B4"/>
    <w:rsid w:val="00F229F8"/>
    <w:rsid w:val="00F23A02"/>
    <w:rsid w:val="00F2414D"/>
    <w:rsid w:val="00F248C1"/>
    <w:rsid w:val="00F24F48"/>
    <w:rsid w:val="00F25DE7"/>
    <w:rsid w:val="00F25F8C"/>
    <w:rsid w:val="00F26416"/>
    <w:rsid w:val="00F27227"/>
    <w:rsid w:val="00F3012B"/>
    <w:rsid w:val="00F30544"/>
    <w:rsid w:val="00F307A5"/>
    <w:rsid w:val="00F335D7"/>
    <w:rsid w:val="00F34F75"/>
    <w:rsid w:val="00F40E44"/>
    <w:rsid w:val="00F40E60"/>
    <w:rsid w:val="00F4311B"/>
    <w:rsid w:val="00F4362F"/>
    <w:rsid w:val="00F43AD6"/>
    <w:rsid w:val="00F44E90"/>
    <w:rsid w:val="00F45D72"/>
    <w:rsid w:val="00F474BE"/>
    <w:rsid w:val="00F47DE4"/>
    <w:rsid w:val="00F50F82"/>
    <w:rsid w:val="00F51547"/>
    <w:rsid w:val="00F51D05"/>
    <w:rsid w:val="00F52375"/>
    <w:rsid w:val="00F532C5"/>
    <w:rsid w:val="00F53D84"/>
    <w:rsid w:val="00F53DA7"/>
    <w:rsid w:val="00F54B2B"/>
    <w:rsid w:val="00F54F12"/>
    <w:rsid w:val="00F5502E"/>
    <w:rsid w:val="00F559D5"/>
    <w:rsid w:val="00F5661F"/>
    <w:rsid w:val="00F569F9"/>
    <w:rsid w:val="00F577A9"/>
    <w:rsid w:val="00F6181E"/>
    <w:rsid w:val="00F61B80"/>
    <w:rsid w:val="00F626E8"/>
    <w:rsid w:val="00F64DE7"/>
    <w:rsid w:val="00F656BE"/>
    <w:rsid w:val="00F6699F"/>
    <w:rsid w:val="00F706A1"/>
    <w:rsid w:val="00F707A6"/>
    <w:rsid w:val="00F7083A"/>
    <w:rsid w:val="00F71221"/>
    <w:rsid w:val="00F7157C"/>
    <w:rsid w:val="00F73120"/>
    <w:rsid w:val="00F73248"/>
    <w:rsid w:val="00F733A0"/>
    <w:rsid w:val="00F73AB3"/>
    <w:rsid w:val="00F7463C"/>
    <w:rsid w:val="00F746ED"/>
    <w:rsid w:val="00F74E8D"/>
    <w:rsid w:val="00F7520D"/>
    <w:rsid w:val="00F7537B"/>
    <w:rsid w:val="00F75886"/>
    <w:rsid w:val="00F75E08"/>
    <w:rsid w:val="00F75FCA"/>
    <w:rsid w:val="00F76D86"/>
    <w:rsid w:val="00F80082"/>
    <w:rsid w:val="00F820D8"/>
    <w:rsid w:val="00F83679"/>
    <w:rsid w:val="00F83846"/>
    <w:rsid w:val="00F83A2E"/>
    <w:rsid w:val="00F83CD0"/>
    <w:rsid w:val="00F84337"/>
    <w:rsid w:val="00F844BF"/>
    <w:rsid w:val="00F85595"/>
    <w:rsid w:val="00F8559C"/>
    <w:rsid w:val="00F857D5"/>
    <w:rsid w:val="00F85A06"/>
    <w:rsid w:val="00F85F9E"/>
    <w:rsid w:val="00F8786C"/>
    <w:rsid w:val="00F87B37"/>
    <w:rsid w:val="00F901B6"/>
    <w:rsid w:val="00F906B4"/>
    <w:rsid w:val="00F9080F"/>
    <w:rsid w:val="00F918D7"/>
    <w:rsid w:val="00F930E1"/>
    <w:rsid w:val="00F93DF0"/>
    <w:rsid w:val="00F9495D"/>
    <w:rsid w:val="00F953BC"/>
    <w:rsid w:val="00F9688A"/>
    <w:rsid w:val="00F96F27"/>
    <w:rsid w:val="00F9721C"/>
    <w:rsid w:val="00FA0E75"/>
    <w:rsid w:val="00FA2041"/>
    <w:rsid w:val="00FA3528"/>
    <w:rsid w:val="00FA3899"/>
    <w:rsid w:val="00FA3B62"/>
    <w:rsid w:val="00FA3DE8"/>
    <w:rsid w:val="00FA55C9"/>
    <w:rsid w:val="00FA5A1E"/>
    <w:rsid w:val="00FA71FD"/>
    <w:rsid w:val="00FA7222"/>
    <w:rsid w:val="00FA768E"/>
    <w:rsid w:val="00FB0363"/>
    <w:rsid w:val="00FB07B3"/>
    <w:rsid w:val="00FB0846"/>
    <w:rsid w:val="00FB0E53"/>
    <w:rsid w:val="00FB15C9"/>
    <w:rsid w:val="00FB2C12"/>
    <w:rsid w:val="00FB31B8"/>
    <w:rsid w:val="00FB337A"/>
    <w:rsid w:val="00FB5401"/>
    <w:rsid w:val="00FB5604"/>
    <w:rsid w:val="00FB6CE4"/>
    <w:rsid w:val="00FB7B51"/>
    <w:rsid w:val="00FC0026"/>
    <w:rsid w:val="00FC007C"/>
    <w:rsid w:val="00FC27B6"/>
    <w:rsid w:val="00FC27F0"/>
    <w:rsid w:val="00FC3BB7"/>
    <w:rsid w:val="00FC465C"/>
    <w:rsid w:val="00FC55B7"/>
    <w:rsid w:val="00FC635E"/>
    <w:rsid w:val="00FC6719"/>
    <w:rsid w:val="00FC7993"/>
    <w:rsid w:val="00FD03CA"/>
    <w:rsid w:val="00FD0990"/>
    <w:rsid w:val="00FD0B92"/>
    <w:rsid w:val="00FD13C4"/>
    <w:rsid w:val="00FD160F"/>
    <w:rsid w:val="00FD17D1"/>
    <w:rsid w:val="00FD1CE4"/>
    <w:rsid w:val="00FD3633"/>
    <w:rsid w:val="00FD38DD"/>
    <w:rsid w:val="00FD3B73"/>
    <w:rsid w:val="00FD4268"/>
    <w:rsid w:val="00FD4801"/>
    <w:rsid w:val="00FD4ADA"/>
    <w:rsid w:val="00FD69A6"/>
    <w:rsid w:val="00FD7086"/>
    <w:rsid w:val="00FE04AC"/>
    <w:rsid w:val="00FE06E7"/>
    <w:rsid w:val="00FE1C1E"/>
    <w:rsid w:val="00FE1EDB"/>
    <w:rsid w:val="00FE28FA"/>
    <w:rsid w:val="00FE2F2B"/>
    <w:rsid w:val="00FE4823"/>
    <w:rsid w:val="00FE4D8F"/>
    <w:rsid w:val="00FE6A55"/>
    <w:rsid w:val="00FE6BE5"/>
    <w:rsid w:val="00FE6CB6"/>
    <w:rsid w:val="00FE6E61"/>
    <w:rsid w:val="00FE7028"/>
    <w:rsid w:val="00FE71E8"/>
    <w:rsid w:val="00FF0F9C"/>
    <w:rsid w:val="00FF15B3"/>
    <w:rsid w:val="00FF1B14"/>
    <w:rsid w:val="00FF4D0D"/>
    <w:rsid w:val="00FF5951"/>
    <w:rsid w:val="00FF5978"/>
    <w:rsid w:val="00FF65F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1BFE63"/>
  <w15:docId w15:val="{010D2F5C-DD48-4C05-A2F8-425EABB3C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00690C"/>
    <w:pPr>
      <w:pBdr>
        <w:top w:val="nil"/>
        <w:left w:val="nil"/>
        <w:bottom w:val="nil"/>
        <w:right w:val="nil"/>
        <w:between w:val="nil"/>
        <w:bar w:val="nil"/>
      </w:pBdr>
    </w:pPr>
    <w:rPr>
      <w:rFonts w:eastAsia="Times New Roman"/>
      <w:color w:val="000000"/>
      <w:sz w:val="24"/>
      <w:szCs w:val="24"/>
      <w:u w:color="000000"/>
      <w:bdr w:val="nil"/>
    </w:rPr>
  </w:style>
  <w:style w:type="paragraph" w:styleId="1">
    <w:name w:val="heading 1"/>
    <w:basedOn w:val="a"/>
    <w:next w:val="a"/>
    <w:link w:val="10"/>
    <w:uiPriority w:val="9"/>
    <w:qFormat/>
    <w:rsid w:val="0044669A"/>
    <w:pPr>
      <w:keepNext/>
      <w:keepLines/>
      <w:spacing w:before="240" w:after="120"/>
      <w:jc w:val="both"/>
      <w:outlineLvl w:val="0"/>
    </w:pPr>
    <w:rPr>
      <w:b/>
      <w:color w:val="auto"/>
      <w:sz w:val="28"/>
      <w:szCs w:val="32"/>
    </w:rPr>
  </w:style>
  <w:style w:type="paragraph" w:styleId="2">
    <w:name w:val="heading 2"/>
    <w:basedOn w:val="a"/>
    <w:next w:val="a"/>
    <w:link w:val="20"/>
    <w:unhideWhenUsed/>
    <w:qFormat/>
    <w:rsid w:val="00885FB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after="200" w:line="276" w:lineRule="auto"/>
      <w:outlineLvl w:val="1"/>
    </w:pPr>
    <w:rPr>
      <w:color w:val="auto"/>
      <w:sz w:val="22"/>
      <w:szCs w:val="22"/>
      <w:bdr w:val="none" w:sz="0" w:space="0" w:color="auto"/>
      <w:lang w:val="en-US" w:eastAsia="en-US"/>
    </w:rPr>
  </w:style>
  <w:style w:type="paragraph" w:styleId="3">
    <w:name w:val="heading 3"/>
    <w:next w:val="a"/>
    <w:link w:val="30"/>
    <w:qFormat/>
    <w:rsid w:val="0000690C"/>
    <w:pPr>
      <w:keepNext/>
      <w:pBdr>
        <w:top w:val="nil"/>
        <w:left w:val="nil"/>
        <w:bottom w:val="nil"/>
        <w:right w:val="nil"/>
        <w:between w:val="nil"/>
        <w:bar w:val="nil"/>
      </w:pBdr>
      <w:jc w:val="center"/>
      <w:outlineLvl w:val="2"/>
    </w:pPr>
    <w:rPr>
      <w:rFonts w:eastAsia="Times New Roman"/>
      <w:b/>
      <w:bCs/>
      <w:color w:val="000000"/>
      <w:sz w:val="28"/>
      <w:szCs w:val="28"/>
      <w:u w:color="000000"/>
      <w:bdr w:val="nil"/>
    </w:rPr>
  </w:style>
  <w:style w:type="paragraph" w:styleId="4">
    <w:name w:val="heading 4"/>
    <w:basedOn w:val="a"/>
    <w:next w:val="a"/>
    <w:link w:val="40"/>
    <w:unhideWhenUsed/>
    <w:qFormat/>
    <w:rsid w:val="00885FB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after="200" w:line="276" w:lineRule="auto"/>
      <w:outlineLvl w:val="3"/>
    </w:pPr>
    <w:rPr>
      <w:color w:val="auto"/>
      <w:sz w:val="22"/>
      <w:szCs w:val="22"/>
      <w:bdr w:val="none" w:sz="0" w:space="0" w:color="auto"/>
      <w:lang w:val="en-US" w:eastAsia="en-US"/>
    </w:rPr>
  </w:style>
  <w:style w:type="paragraph" w:styleId="5">
    <w:name w:val="heading 5"/>
    <w:basedOn w:val="a"/>
    <w:next w:val="a"/>
    <w:link w:val="50"/>
    <w:qFormat/>
    <w:rsid w:val="0028186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40" w:after="60"/>
      <w:outlineLvl w:val="4"/>
    </w:pPr>
    <w:rPr>
      <w:rFonts w:ascii="Arial" w:hAnsi="Arial" w:cs="Arial"/>
      <w:b/>
      <w:bCs/>
      <w:i/>
      <w:iCs/>
      <w:color w:val="auto"/>
      <w:sz w:val="26"/>
      <w:szCs w:val="26"/>
      <w:bdr w:val="none" w:sz="0" w:space="0" w:color="auto"/>
    </w:rPr>
  </w:style>
  <w:style w:type="paragraph" w:styleId="6">
    <w:name w:val="heading 6"/>
    <w:basedOn w:val="a"/>
    <w:next w:val="a"/>
    <w:link w:val="60"/>
    <w:qFormat/>
    <w:rsid w:val="00BF16B4"/>
    <w:pPr>
      <w:keepNext/>
      <w:pBdr>
        <w:top w:val="none" w:sz="0" w:space="0" w:color="auto"/>
        <w:left w:val="none" w:sz="0" w:space="0" w:color="auto"/>
        <w:bottom w:val="none" w:sz="0" w:space="0" w:color="auto"/>
        <w:right w:val="none" w:sz="0" w:space="0" w:color="auto"/>
        <w:between w:val="none" w:sz="0" w:space="0" w:color="auto"/>
        <w:bar w:val="none" w:sz="0" w:color="auto"/>
      </w:pBdr>
      <w:jc w:val="center"/>
      <w:outlineLvl w:val="5"/>
    </w:pPr>
    <w:rPr>
      <w:rFonts w:eastAsia="Yu Mincho"/>
      <w:color w:val="auto"/>
      <w:sz w:val="26"/>
      <w:szCs w:val="20"/>
      <w:u w:val="single"/>
      <w:bdr w:val="none" w:sz="0" w:space="0" w:color="auto"/>
    </w:rPr>
  </w:style>
  <w:style w:type="paragraph" w:styleId="7">
    <w:name w:val="heading 7"/>
    <w:basedOn w:val="a"/>
    <w:next w:val="a"/>
    <w:link w:val="70"/>
    <w:qFormat/>
    <w:rsid w:val="00BF16B4"/>
    <w:pPr>
      <w:keepNext/>
      <w:pBdr>
        <w:top w:val="none" w:sz="0" w:space="0" w:color="auto"/>
        <w:left w:val="none" w:sz="0" w:space="0" w:color="auto"/>
        <w:bottom w:val="none" w:sz="0" w:space="0" w:color="auto"/>
        <w:right w:val="none" w:sz="0" w:space="0" w:color="auto"/>
        <w:between w:val="none" w:sz="0" w:space="0" w:color="auto"/>
        <w:bar w:val="none" w:sz="0" w:color="auto"/>
      </w:pBdr>
      <w:jc w:val="center"/>
      <w:outlineLvl w:val="6"/>
    </w:pPr>
    <w:rPr>
      <w:rFonts w:eastAsia="Yu Mincho"/>
      <w:b/>
      <w:i/>
      <w:color w:val="auto"/>
      <w:sz w:val="20"/>
      <w:szCs w:val="20"/>
      <w:bdr w:val="none" w:sz="0" w:space="0" w:color="auto"/>
    </w:rPr>
  </w:style>
  <w:style w:type="paragraph" w:styleId="8">
    <w:name w:val="heading 8"/>
    <w:basedOn w:val="a"/>
    <w:next w:val="a"/>
    <w:link w:val="80"/>
    <w:qFormat/>
    <w:rsid w:val="00BF16B4"/>
    <w:pPr>
      <w:keepNext/>
      <w:pBdr>
        <w:top w:val="none" w:sz="0" w:space="0" w:color="auto"/>
        <w:left w:val="none" w:sz="0" w:space="0" w:color="auto"/>
        <w:bottom w:val="none" w:sz="0" w:space="0" w:color="auto"/>
        <w:right w:val="none" w:sz="0" w:space="0" w:color="auto"/>
        <w:between w:val="none" w:sz="0" w:space="0" w:color="auto"/>
        <w:bar w:val="none" w:sz="0" w:color="auto"/>
      </w:pBdr>
      <w:jc w:val="center"/>
      <w:outlineLvl w:val="7"/>
    </w:pPr>
    <w:rPr>
      <w:rFonts w:eastAsia="Yu Mincho"/>
      <w:b/>
      <w:color w:val="auto"/>
      <w:sz w:val="20"/>
      <w:szCs w:val="20"/>
      <w:bdr w:val="none" w:sz="0" w:space="0" w:color="auto"/>
    </w:rPr>
  </w:style>
  <w:style w:type="paragraph" w:styleId="9">
    <w:name w:val="heading 9"/>
    <w:basedOn w:val="a"/>
    <w:next w:val="a"/>
    <w:link w:val="90"/>
    <w:unhideWhenUsed/>
    <w:qFormat/>
    <w:rsid w:val="00283DC6"/>
    <w:pPr>
      <w:keepNext/>
      <w:keepLines/>
      <w:spacing w:before="40"/>
      <w:outlineLvl w:val="8"/>
    </w:pPr>
    <w:rPr>
      <w:rFonts w:ascii="Calibri Light" w:hAnsi="Calibri Light"/>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4669A"/>
    <w:rPr>
      <w:rFonts w:eastAsia="Times New Roman" w:cs="Times New Roman"/>
      <w:b/>
      <w:szCs w:val="32"/>
      <w:u w:color="000000"/>
      <w:bdr w:val="nil"/>
      <w:lang w:eastAsia="ru-RU"/>
    </w:rPr>
  </w:style>
  <w:style w:type="character" w:customStyle="1" w:styleId="20">
    <w:name w:val="Заголовок 2 Знак"/>
    <w:link w:val="2"/>
    <w:uiPriority w:val="9"/>
    <w:rsid w:val="00885FB6"/>
    <w:rPr>
      <w:rFonts w:eastAsia="Times New Roman" w:cs="Times New Roman"/>
      <w:sz w:val="22"/>
      <w:lang w:val="en-US"/>
    </w:rPr>
  </w:style>
  <w:style w:type="character" w:customStyle="1" w:styleId="30">
    <w:name w:val="Заголовок 3 Знак"/>
    <w:link w:val="3"/>
    <w:rsid w:val="0000690C"/>
    <w:rPr>
      <w:rFonts w:eastAsia="Times New Roman" w:cs="Times New Roman"/>
      <w:b/>
      <w:bCs/>
      <w:color w:val="000000"/>
      <w:szCs w:val="28"/>
      <w:u w:color="000000"/>
      <w:bdr w:val="nil"/>
      <w:lang w:eastAsia="ru-RU"/>
    </w:rPr>
  </w:style>
  <w:style w:type="character" w:customStyle="1" w:styleId="40">
    <w:name w:val="Заголовок 4 Знак"/>
    <w:link w:val="4"/>
    <w:uiPriority w:val="9"/>
    <w:rsid w:val="00885FB6"/>
    <w:rPr>
      <w:rFonts w:eastAsia="Times New Roman" w:cs="Times New Roman"/>
      <w:sz w:val="22"/>
      <w:lang w:val="en-US"/>
    </w:rPr>
  </w:style>
  <w:style w:type="character" w:customStyle="1" w:styleId="90">
    <w:name w:val="Заголовок 9 Знак"/>
    <w:link w:val="9"/>
    <w:uiPriority w:val="9"/>
    <w:semiHidden/>
    <w:rsid w:val="00283DC6"/>
    <w:rPr>
      <w:rFonts w:ascii="Calibri Light" w:eastAsia="Times New Roman" w:hAnsi="Calibri Light" w:cs="Times New Roman"/>
      <w:i/>
      <w:iCs/>
      <w:color w:val="272727"/>
      <w:sz w:val="21"/>
      <w:szCs w:val="21"/>
      <w:u w:color="000000"/>
      <w:bdr w:val="nil"/>
      <w:lang w:eastAsia="ru-RU"/>
    </w:rPr>
  </w:style>
  <w:style w:type="table" w:styleId="a3">
    <w:name w:val="Table Grid"/>
    <w:basedOn w:val="a1"/>
    <w:uiPriority w:val="39"/>
    <w:rsid w:val="00006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00690C"/>
    <w:pPr>
      <w:tabs>
        <w:tab w:val="center" w:pos="4677"/>
        <w:tab w:val="right" w:pos="9355"/>
      </w:tabs>
    </w:pPr>
  </w:style>
  <w:style w:type="character" w:customStyle="1" w:styleId="a5">
    <w:name w:val="Верхний колонтитул Знак"/>
    <w:basedOn w:val="a0"/>
    <w:link w:val="a4"/>
    <w:rsid w:val="0000690C"/>
  </w:style>
  <w:style w:type="paragraph" w:styleId="a6">
    <w:name w:val="footer"/>
    <w:basedOn w:val="a"/>
    <w:link w:val="a7"/>
    <w:unhideWhenUsed/>
    <w:rsid w:val="0000690C"/>
    <w:pPr>
      <w:tabs>
        <w:tab w:val="center" w:pos="4677"/>
        <w:tab w:val="right" w:pos="9355"/>
      </w:tabs>
    </w:pPr>
  </w:style>
  <w:style w:type="character" w:customStyle="1" w:styleId="a7">
    <w:name w:val="Нижний колонтитул Знак"/>
    <w:basedOn w:val="a0"/>
    <w:link w:val="a6"/>
    <w:rsid w:val="0000690C"/>
  </w:style>
  <w:style w:type="table" w:customStyle="1" w:styleId="TableNormal1">
    <w:name w:val="Table Normal1"/>
    <w:qFormat/>
    <w:rsid w:val="0000690C"/>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paragraph" w:customStyle="1" w:styleId="21">
    <w:name w:val="заголовок 2"/>
    <w:next w:val="a"/>
    <w:rsid w:val="003E6F62"/>
    <w:pPr>
      <w:keepNext/>
      <w:pBdr>
        <w:top w:val="nil"/>
        <w:left w:val="nil"/>
        <w:bottom w:val="nil"/>
        <w:right w:val="nil"/>
        <w:between w:val="nil"/>
        <w:bar w:val="nil"/>
      </w:pBdr>
      <w:jc w:val="both"/>
    </w:pPr>
    <w:rPr>
      <w:rFonts w:eastAsia="Arial Unicode MS" w:cs="Arial Unicode MS"/>
      <w:color w:val="000000"/>
      <w:sz w:val="28"/>
      <w:szCs w:val="28"/>
      <w:u w:color="000000"/>
      <w:bdr w:val="nil"/>
    </w:rPr>
  </w:style>
  <w:style w:type="paragraph" w:styleId="a8">
    <w:name w:val="List Paragraph"/>
    <w:basedOn w:val="a"/>
    <w:link w:val="a9"/>
    <w:uiPriority w:val="34"/>
    <w:qFormat/>
    <w:rsid w:val="0044669A"/>
    <w:pPr>
      <w:ind w:left="720"/>
      <w:contextualSpacing/>
    </w:pPr>
  </w:style>
  <w:style w:type="paragraph" w:styleId="aa">
    <w:name w:val="TOC Heading"/>
    <w:basedOn w:val="1"/>
    <w:next w:val="a"/>
    <w:uiPriority w:val="39"/>
    <w:unhideWhenUsed/>
    <w:qFormat/>
    <w:rsid w:val="00D3771A"/>
    <w:pPr>
      <w:pBdr>
        <w:top w:val="none" w:sz="0" w:space="0" w:color="auto"/>
        <w:left w:val="none" w:sz="0" w:space="0" w:color="auto"/>
        <w:bottom w:val="none" w:sz="0" w:space="0" w:color="auto"/>
        <w:right w:val="none" w:sz="0" w:space="0" w:color="auto"/>
        <w:between w:val="none" w:sz="0" w:space="0" w:color="auto"/>
        <w:bar w:val="none" w:sz="0" w:color="auto"/>
      </w:pBdr>
      <w:spacing w:after="0" w:line="259" w:lineRule="auto"/>
      <w:jc w:val="left"/>
      <w:outlineLvl w:val="9"/>
    </w:pPr>
    <w:rPr>
      <w:rFonts w:ascii="Calibri Light" w:hAnsi="Calibri Light"/>
      <w:b w:val="0"/>
      <w:color w:val="2E74B5"/>
      <w:sz w:val="32"/>
      <w:bdr w:val="none" w:sz="0" w:space="0" w:color="auto"/>
    </w:rPr>
  </w:style>
  <w:style w:type="paragraph" w:styleId="11">
    <w:name w:val="toc 1"/>
    <w:basedOn w:val="a"/>
    <w:next w:val="a"/>
    <w:autoRedefine/>
    <w:uiPriority w:val="39"/>
    <w:unhideWhenUsed/>
    <w:rsid w:val="0013358E"/>
    <w:pPr>
      <w:tabs>
        <w:tab w:val="left" w:pos="440"/>
        <w:tab w:val="right" w:leader="dot" w:pos="9628"/>
      </w:tabs>
      <w:spacing w:after="100"/>
    </w:pPr>
    <w:rPr>
      <w:noProof/>
    </w:rPr>
  </w:style>
  <w:style w:type="paragraph" w:styleId="22">
    <w:name w:val="toc 2"/>
    <w:basedOn w:val="a"/>
    <w:next w:val="a"/>
    <w:autoRedefine/>
    <w:uiPriority w:val="39"/>
    <w:unhideWhenUsed/>
    <w:rsid w:val="00D3771A"/>
    <w:pPr>
      <w:spacing w:after="100"/>
      <w:ind w:left="240"/>
    </w:pPr>
  </w:style>
  <w:style w:type="character" w:styleId="ab">
    <w:name w:val="Hyperlink"/>
    <w:uiPriority w:val="99"/>
    <w:unhideWhenUsed/>
    <w:rsid w:val="00D3771A"/>
    <w:rPr>
      <w:color w:val="0563C1"/>
      <w:u w:val="single"/>
    </w:rPr>
  </w:style>
  <w:style w:type="paragraph" w:styleId="ac">
    <w:name w:val="Plain Text"/>
    <w:link w:val="ad"/>
    <w:rsid w:val="008B2289"/>
    <w:pPr>
      <w:pBdr>
        <w:top w:val="nil"/>
        <w:left w:val="nil"/>
        <w:bottom w:val="nil"/>
        <w:right w:val="nil"/>
        <w:between w:val="nil"/>
        <w:bar w:val="nil"/>
      </w:pBdr>
    </w:pPr>
    <w:rPr>
      <w:rFonts w:ascii="Courier New" w:eastAsia="Courier New" w:hAnsi="Courier New" w:cs="Courier New"/>
      <w:color w:val="000000"/>
      <w:u w:color="000000"/>
      <w:bdr w:val="nil"/>
    </w:rPr>
  </w:style>
  <w:style w:type="character" w:customStyle="1" w:styleId="ad">
    <w:name w:val="Текст Знак"/>
    <w:link w:val="ac"/>
    <w:rsid w:val="008B2289"/>
    <w:rPr>
      <w:rFonts w:ascii="Courier New" w:eastAsia="Courier New" w:hAnsi="Courier New" w:cs="Courier New"/>
      <w:color w:val="000000"/>
      <w:sz w:val="20"/>
      <w:szCs w:val="20"/>
      <w:u w:color="000000"/>
      <w:bdr w:val="nil"/>
      <w:lang w:eastAsia="ru-RU"/>
    </w:rPr>
  </w:style>
  <w:style w:type="paragraph" w:customStyle="1" w:styleId="Ae">
    <w:name w:val="Основной текст A"/>
    <w:rsid w:val="008B2289"/>
    <w:pPr>
      <w:pBdr>
        <w:top w:val="nil"/>
        <w:left w:val="nil"/>
        <w:bottom w:val="nil"/>
        <w:right w:val="nil"/>
        <w:between w:val="nil"/>
        <w:bar w:val="nil"/>
      </w:pBdr>
      <w:spacing w:before="120" w:after="120"/>
      <w:jc w:val="both"/>
    </w:pPr>
    <w:rPr>
      <w:rFonts w:eastAsia="Arial Unicode MS" w:cs="Arial Unicode MS"/>
      <w:color w:val="000000"/>
      <w:sz w:val="22"/>
      <w:szCs w:val="22"/>
      <w:u w:color="000000"/>
      <w:bdr w:val="nil"/>
      <w:lang w:val="en-US"/>
    </w:rPr>
  </w:style>
  <w:style w:type="paragraph" w:styleId="af">
    <w:name w:val="Title"/>
    <w:link w:val="af0"/>
    <w:qFormat/>
    <w:rsid w:val="008B2289"/>
    <w:pPr>
      <w:pBdr>
        <w:top w:val="nil"/>
        <w:left w:val="nil"/>
        <w:bottom w:val="nil"/>
        <w:right w:val="nil"/>
        <w:between w:val="nil"/>
        <w:bar w:val="nil"/>
      </w:pBdr>
      <w:jc w:val="center"/>
    </w:pPr>
    <w:rPr>
      <w:rFonts w:eastAsia="Arial Unicode MS" w:cs="Arial Unicode MS"/>
      <w:b/>
      <w:bCs/>
      <w:color w:val="000000"/>
      <w:sz w:val="28"/>
      <w:szCs w:val="28"/>
      <w:u w:color="000000"/>
      <w:bdr w:val="nil"/>
    </w:rPr>
  </w:style>
  <w:style w:type="character" w:customStyle="1" w:styleId="af0">
    <w:name w:val="Заголовок Знак"/>
    <w:link w:val="af"/>
    <w:rsid w:val="008B2289"/>
    <w:rPr>
      <w:rFonts w:eastAsia="Arial Unicode MS" w:cs="Arial Unicode MS"/>
      <w:b/>
      <w:bCs/>
      <w:color w:val="000000"/>
      <w:szCs w:val="28"/>
      <w:u w:color="000000"/>
      <w:bdr w:val="nil"/>
      <w:lang w:eastAsia="ru-RU"/>
    </w:rPr>
  </w:style>
  <w:style w:type="paragraph" w:styleId="af1">
    <w:name w:val="footnote text"/>
    <w:basedOn w:val="a"/>
    <w:link w:val="af2"/>
    <w:semiHidden/>
    <w:unhideWhenUsed/>
    <w:rsid w:val="00C521E6"/>
    <w:rPr>
      <w:sz w:val="20"/>
      <w:szCs w:val="20"/>
    </w:rPr>
  </w:style>
  <w:style w:type="character" w:customStyle="1" w:styleId="af2">
    <w:name w:val="Текст сноски Знак"/>
    <w:link w:val="af1"/>
    <w:uiPriority w:val="99"/>
    <w:semiHidden/>
    <w:rsid w:val="00C521E6"/>
    <w:rPr>
      <w:rFonts w:eastAsia="Times New Roman" w:cs="Times New Roman"/>
      <w:color w:val="000000"/>
      <w:sz w:val="20"/>
      <w:szCs w:val="20"/>
      <w:u w:color="000000"/>
      <w:bdr w:val="nil"/>
      <w:lang w:eastAsia="ru-RU"/>
    </w:rPr>
  </w:style>
  <w:style w:type="character" w:styleId="af3">
    <w:name w:val="footnote reference"/>
    <w:semiHidden/>
    <w:unhideWhenUsed/>
    <w:rsid w:val="00C521E6"/>
    <w:rPr>
      <w:vertAlign w:val="superscript"/>
    </w:rPr>
  </w:style>
  <w:style w:type="paragraph" w:styleId="af4">
    <w:name w:val="Normal (Web)"/>
    <w:basedOn w:val="a"/>
    <w:uiPriority w:val="99"/>
    <w:unhideWhenUsed/>
    <w:rsid w:val="0042680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styleId="af5">
    <w:name w:val="annotation reference"/>
    <w:unhideWhenUsed/>
    <w:rsid w:val="00A67BBD"/>
    <w:rPr>
      <w:sz w:val="16"/>
      <w:szCs w:val="16"/>
    </w:rPr>
  </w:style>
  <w:style w:type="character" w:styleId="af6">
    <w:name w:val="line number"/>
    <w:basedOn w:val="a0"/>
    <w:uiPriority w:val="99"/>
    <w:semiHidden/>
    <w:unhideWhenUsed/>
    <w:rsid w:val="00012CBF"/>
  </w:style>
  <w:style w:type="character" w:customStyle="1" w:styleId="s1">
    <w:name w:val="s1"/>
    <w:rsid w:val="00C8139A"/>
    <w:rPr>
      <w:rFonts w:ascii="Times New Roman" w:hAnsi="Times New Roman" w:cs="Times New Roman" w:hint="default"/>
      <w:b/>
      <w:bCs/>
      <w:color w:val="000000"/>
    </w:rPr>
  </w:style>
  <w:style w:type="paragraph" w:styleId="af7">
    <w:name w:val="Normal Indent"/>
    <w:basedOn w:val="a"/>
    <w:uiPriority w:val="99"/>
    <w:unhideWhenUsed/>
    <w:rsid w:val="00885FB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pPr>
    <w:rPr>
      <w:color w:val="auto"/>
      <w:sz w:val="22"/>
      <w:szCs w:val="22"/>
      <w:bdr w:val="none" w:sz="0" w:space="0" w:color="auto"/>
      <w:lang w:val="en-US" w:eastAsia="en-US"/>
    </w:rPr>
  </w:style>
  <w:style w:type="paragraph" w:styleId="af8">
    <w:name w:val="Subtitle"/>
    <w:basedOn w:val="a"/>
    <w:next w:val="a"/>
    <w:link w:val="af9"/>
    <w:qFormat/>
    <w:rsid w:val="00885FB6"/>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86"/>
    </w:pPr>
    <w:rPr>
      <w:color w:val="auto"/>
      <w:sz w:val="22"/>
      <w:szCs w:val="22"/>
      <w:bdr w:val="none" w:sz="0" w:space="0" w:color="auto"/>
      <w:lang w:val="en-US" w:eastAsia="en-US"/>
    </w:rPr>
  </w:style>
  <w:style w:type="character" w:customStyle="1" w:styleId="af9">
    <w:name w:val="Подзаголовок Знак"/>
    <w:link w:val="af8"/>
    <w:uiPriority w:val="11"/>
    <w:rsid w:val="00885FB6"/>
    <w:rPr>
      <w:rFonts w:eastAsia="Times New Roman" w:cs="Times New Roman"/>
      <w:sz w:val="22"/>
      <w:lang w:val="en-US"/>
    </w:rPr>
  </w:style>
  <w:style w:type="character" w:styleId="afa">
    <w:name w:val="Emphasis"/>
    <w:uiPriority w:val="20"/>
    <w:qFormat/>
    <w:rsid w:val="00885FB6"/>
    <w:rPr>
      <w:rFonts w:ascii="Times New Roman" w:eastAsia="Times New Roman" w:hAnsi="Times New Roman" w:cs="Times New Roman"/>
    </w:rPr>
  </w:style>
  <w:style w:type="paragraph" w:customStyle="1" w:styleId="disclaimer">
    <w:name w:val="disclaimer"/>
    <w:basedOn w:val="a"/>
    <w:rsid w:val="00885FB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pPr>
    <w:rPr>
      <w:color w:val="auto"/>
      <w:sz w:val="18"/>
      <w:szCs w:val="18"/>
      <w:bdr w:val="none" w:sz="0" w:space="0" w:color="auto"/>
      <w:lang w:val="en-US" w:eastAsia="en-US"/>
    </w:rPr>
  </w:style>
  <w:style w:type="paragraph" w:customStyle="1" w:styleId="DocDefaults">
    <w:name w:val="DocDefaults"/>
    <w:rsid w:val="00885FB6"/>
    <w:pPr>
      <w:spacing w:after="200" w:line="276" w:lineRule="auto"/>
    </w:pPr>
    <w:rPr>
      <w:rFonts w:ascii="Calibri" w:hAnsi="Calibri"/>
      <w:sz w:val="22"/>
      <w:szCs w:val="22"/>
      <w:lang w:val="en-US" w:eastAsia="en-US"/>
    </w:rPr>
  </w:style>
  <w:style w:type="character" w:customStyle="1" w:styleId="afb">
    <w:name w:val="Текст примечания Знак"/>
    <w:link w:val="afc"/>
    <w:rsid w:val="00885FB6"/>
    <w:rPr>
      <w:rFonts w:eastAsia="Times New Roman" w:cs="Times New Roman"/>
      <w:sz w:val="20"/>
      <w:szCs w:val="20"/>
      <w:lang w:val="en-US"/>
    </w:rPr>
  </w:style>
  <w:style w:type="paragraph" w:styleId="afc">
    <w:name w:val="annotation text"/>
    <w:basedOn w:val="a"/>
    <w:link w:val="afb"/>
    <w:unhideWhenUsed/>
    <w:rsid w:val="00885FB6"/>
    <w:pPr>
      <w:pBdr>
        <w:top w:val="none" w:sz="0" w:space="0" w:color="auto"/>
        <w:left w:val="none" w:sz="0" w:space="0" w:color="auto"/>
        <w:bottom w:val="none" w:sz="0" w:space="0" w:color="auto"/>
        <w:right w:val="none" w:sz="0" w:space="0" w:color="auto"/>
        <w:between w:val="none" w:sz="0" w:space="0" w:color="auto"/>
        <w:bar w:val="none" w:sz="0" w:color="auto"/>
      </w:pBdr>
      <w:spacing w:after="200"/>
    </w:pPr>
    <w:rPr>
      <w:color w:val="auto"/>
      <w:sz w:val="20"/>
      <w:szCs w:val="20"/>
      <w:bdr w:val="none" w:sz="0" w:space="0" w:color="auto"/>
      <w:lang w:val="en-US" w:eastAsia="en-US"/>
    </w:rPr>
  </w:style>
  <w:style w:type="character" w:customStyle="1" w:styleId="afd">
    <w:name w:val="Тема примечания Знак"/>
    <w:link w:val="afe"/>
    <w:rsid w:val="00885FB6"/>
    <w:rPr>
      <w:rFonts w:eastAsia="Times New Roman" w:cs="Times New Roman"/>
      <w:b/>
      <w:bCs/>
      <w:sz w:val="20"/>
      <w:szCs w:val="20"/>
      <w:lang w:val="en-US"/>
    </w:rPr>
  </w:style>
  <w:style w:type="paragraph" w:styleId="afe">
    <w:name w:val="annotation subject"/>
    <w:basedOn w:val="afc"/>
    <w:next w:val="afc"/>
    <w:link w:val="afd"/>
    <w:unhideWhenUsed/>
    <w:rsid w:val="00885FB6"/>
    <w:rPr>
      <w:b/>
      <w:bCs/>
    </w:rPr>
  </w:style>
  <w:style w:type="character" w:customStyle="1" w:styleId="aff">
    <w:name w:val="Текст выноски Знак"/>
    <w:link w:val="aff0"/>
    <w:rsid w:val="00885FB6"/>
    <w:rPr>
      <w:rFonts w:ascii="Segoe UI" w:eastAsia="Times New Roman" w:hAnsi="Segoe UI" w:cs="Segoe UI"/>
      <w:sz w:val="18"/>
      <w:szCs w:val="18"/>
      <w:lang w:val="en-US"/>
    </w:rPr>
  </w:style>
  <w:style w:type="paragraph" w:styleId="aff0">
    <w:name w:val="Balloon Text"/>
    <w:basedOn w:val="a"/>
    <w:link w:val="aff"/>
    <w:unhideWhenUsed/>
    <w:rsid w:val="00885FB6"/>
    <w:pPr>
      <w:pBdr>
        <w:top w:val="none" w:sz="0" w:space="0" w:color="auto"/>
        <w:left w:val="none" w:sz="0" w:space="0" w:color="auto"/>
        <w:bottom w:val="none" w:sz="0" w:space="0" w:color="auto"/>
        <w:right w:val="none" w:sz="0" w:space="0" w:color="auto"/>
        <w:between w:val="none" w:sz="0" w:space="0" w:color="auto"/>
        <w:bar w:val="none" w:sz="0" w:color="auto"/>
      </w:pBdr>
    </w:pPr>
    <w:rPr>
      <w:rFonts w:ascii="Segoe UI" w:hAnsi="Segoe UI" w:cs="Segoe UI"/>
      <w:color w:val="auto"/>
      <w:sz w:val="18"/>
      <w:szCs w:val="18"/>
      <w:bdr w:val="none" w:sz="0" w:space="0" w:color="auto"/>
      <w:lang w:val="en-US" w:eastAsia="en-US"/>
    </w:rPr>
  </w:style>
  <w:style w:type="character" w:customStyle="1" w:styleId="s0">
    <w:name w:val="s0"/>
    <w:rsid w:val="00885FB6"/>
    <w:rPr>
      <w:rFonts w:ascii="Times New Roman" w:hAnsi="Times New Roman" w:cs="Times New Roman" w:hint="default"/>
      <w:b w:val="0"/>
      <w:bCs w:val="0"/>
      <w:i w:val="0"/>
      <w:iCs w:val="0"/>
      <w:color w:val="000000"/>
    </w:rPr>
  </w:style>
  <w:style w:type="paragraph" w:customStyle="1" w:styleId="12">
    <w:name w:val="заголовок 1"/>
    <w:basedOn w:val="a"/>
    <w:next w:val="a"/>
    <w:rsid w:val="008E45EB"/>
    <w:pPr>
      <w:keepNext/>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jc w:val="center"/>
    </w:pPr>
    <w:rPr>
      <w:b/>
      <w:color w:val="auto"/>
      <w:szCs w:val="20"/>
      <w:bdr w:val="none" w:sz="0" w:space="0" w:color="auto"/>
    </w:rPr>
  </w:style>
  <w:style w:type="paragraph" w:styleId="aff1">
    <w:name w:val="Body Text"/>
    <w:basedOn w:val="a"/>
    <w:link w:val="aff2"/>
    <w:rsid w:val="00DE24D2"/>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color w:val="auto"/>
      <w:sz w:val="22"/>
      <w:szCs w:val="22"/>
      <w:bdr w:val="none" w:sz="0" w:space="0" w:color="auto"/>
      <w:lang w:val="en-US"/>
    </w:rPr>
  </w:style>
  <w:style w:type="character" w:customStyle="1" w:styleId="aff2">
    <w:name w:val="Основной текст Знак"/>
    <w:link w:val="aff1"/>
    <w:rsid w:val="00DE24D2"/>
    <w:rPr>
      <w:rFonts w:eastAsia="Times New Roman" w:cs="Times New Roman"/>
      <w:sz w:val="22"/>
      <w:lang w:val="en-US" w:eastAsia="ru-RU"/>
    </w:rPr>
  </w:style>
  <w:style w:type="character" w:customStyle="1" w:styleId="50">
    <w:name w:val="Заголовок 5 Знак"/>
    <w:link w:val="5"/>
    <w:rsid w:val="0028186B"/>
    <w:rPr>
      <w:rFonts w:ascii="Arial" w:eastAsia="Times New Roman" w:hAnsi="Arial" w:cs="Arial"/>
      <w:b/>
      <w:bCs/>
      <w:i/>
      <w:iCs/>
      <w:sz w:val="26"/>
      <w:szCs w:val="26"/>
      <w:lang w:eastAsia="ru-RU"/>
    </w:rPr>
  </w:style>
  <w:style w:type="paragraph" w:styleId="aff3">
    <w:name w:val="Revision"/>
    <w:hidden/>
    <w:uiPriority w:val="99"/>
    <w:semiHidden/>
    <w:rsid w:val="00824F70"/>
    <w:rPr>
      <w:rFonts w:eastAsia="Times New Roman"/>
      <w:color w:val="000000"/>
      <w:sz w:val="24"/>
      <w:szCs w:val="24"/>
      <w:u w:color="000000"/>
      <w:bdr w:val="nil"/>
    </w:rPr>
  </w:style>
  <w:style w:type="paragraph" w:customStyle="1" w:styleId="ConsPlusNormal">
    <w:name w:val="ConsPlusNormal"/>
    <w:rsid w:val="00CA6FA1"/>
    <w:pPr>
      <w:widowControl w:val="0"/>
      <w:autoSpaceDE w:val="0"/>
      <w:autoSpaceDN w:val="0"/>
      <w:adjustRightInd w:val="0"/>
    </w:pPr>
    <w:rPr>
      <w:rFonts w:eastAsia="Times New Roman"/>
      <w:sz w:val="24"/>
      <w:szCs w:val="24"/>
    </w:rPr>
  </w:style>
  <w:style w:type="paragraph" w:customStyle="1" w:styleId="ConsPlusTitle">
    <w:name w:val="ConsPlusTitle"/>
    <w:uiPriority w:val="99"/>
    <w:rsid w:val="00445877"/>
    <w:pPr>
      <w:widowControl w:val="0"/>
      <w:autoSpaceDE w:val="0"/>
      <w:autoSpaceDN w:val="0"/>
      <w:adjustRightInd w:val="0"/>
    </w:pPr>
    <w:rPr>
      <w:rFonts w:ascii="Arial" w:eastAsia="Times New Roman" w:hAnsi="Arial" w:cs="Arial"/>
      <w:b/>
      <w:bCs/>
      <w:sz w:val="24"/>
      <w:szCs w:val="24"/>
    </w:rPr>
  </w:style>
  <w:style w:type="paragraph" w:styleId="aff4">
    <w:name w:val="No Spacing"/>
    <w:uiPriority w:val="1"/>
    <w:qFormat/>
    <w:rsid w:val="00014821"/>
    <w:pPr>
      <w:pBdr>
        <w:top w:val="nil"/>
        <w:left w:val="nil"/>
        <w:bottom w:val="nil"/>
        <w:right w:val="nil"/>
        <w:between w:val="nil"/>
        <w:bar w:val="nil"/>
      </w:pBdr>
    </w:pPr>
    <w:rPr>
      <w:rFonts w:eastAsia="Times New Roman"/>
      <w:color w:val="000000"/>
      <w:sz w:val="24"/>
      <w:szCs w:val="24"/>
      <w:u w:color="000000"/>
      <w:bdr w:val="nil"/>
    </w:rPr>
  </w:style>
  <w:style w:type="paragraph" w:customStyle="1" w:styleId="Default">
    <w:name w:val="Default"/>
    <w:rsid w:val="00661FF2"/>
    <w:pPr>
      <w:autoSpaceDE w:val="0"/>
      <w:autoSpaceDN w:val="0"/>
      <w:adjustRightInd w:val="0"/>
    </w:pPr>
    <w:rPr>
      <w:rFonts w:ascii="Arial" w:hAnsi="Arial" w:cs="Arial"/>
      <w:color w:val="000000"/>
      <w:sz w:val="24"/>
      <w:szCs w:val="24"/>
      <w:lang w:eastAsia="en-US"/>
    </w:rPr>
  </w:style>
  <w:style w:type="paragraph" w:customStyle="1" w:styleId="TableParagraph">
    <w:name w:val="Table Paragraph"/>
    <w:basedOn w:val="a"/>
    <w:uiPriority w:val="1"/>
    <w:qFormat/>
    <w:rsid w:val="00FD160F"/>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olor w:val="auto"/>
      <w:sz w:val="22"/>
      <w:szCs w:val="22"/>
      <w:bdr w:val="none" w:sz="0" w:space="0" w:color="auto"/>
      <w:lang w:val="en-US" w:eastAsia="en-US"/>
    </w:rPr>
  </w:style>
  <w:style w:type="character" w:customStyle="1" w:styleId="a9">
    <w:name w:val="Абзац списка Знак"/>
    <w:link w:val="a8"/>
    <w:uiPriority w:val="34"/>
    <w:rsid w:val="00BF16B4"/>
    <w:rPr>
      <w:rFonts w:eastAsia="Times New Roman" w:cs="Times New Roman"/>
      <w:color w:val="000000"/>
      <w:sz w:val="24"/>
      <w:szCs w:val="24"/>
      <w:u w:color="000000"/>
      <w:bdr w:val="nil"/>
      <w:lang w:eastAsia="ru-RU"/>
    </w:rPr>
  </w:style>
  <w:style w:type="character" w:customStyle="1" w:styleId="60">
    <w:name w:val="Заголовок 6 Знак"/>
    <w:link w:val="6"/>
    <w:rsid w:val="00BF16B4"/>
    <w:rPr>
      <w:rFonts w:eastAsia="Yu Mincho" w:cs="Times New Roman"/>
      <w:sz w:val="26"/>
      <w:szCs w:val="20"/>
      <w:u w:val="single" w:color="000000"/>
      <w:lang w:eastAsia="ru-RU"/>
    </w:rPr>
  </w:style>
  <w:style w:type="character" w:customStyle="1" w:styleId="70">
    <w:name w:val="Заголовок 7 Знак"/>
    <w:link w:val="7"/>
    <w:rsid w:val="00BF16B4"/>
    <w:rPr>
      <w:rFonts w:eastAsia="Yu Mincho" w:cs="Times New Roman"/>
      <w:b/>
      <w:i/>
      <w:sz w:val="20"/>
      <w:szCs w:val="20"/>
      <w:u w:color="000000"/>
      <w:lang w:eastAsia="ru-RU"/>
    </w:rPr>
  </w:style>
  <w:style w:type="character" w:customStyle="1" w:styleId="80">
    <w:name w:val="Заголовок 8 Знак"/>
    <w:link w:val="8"/>
    <w:rsid w:val="00BF16B4"/>
    <w:rPr>
      <w:rFonts w:eastAsia="Yu Mincho" w:cs="Times New Roman"/>
      <w:b/>
      <w:sz w:val="20"/>
      <w:szCs w:val="20"/>
      <w:u w:color="000000"/>
      <w:lang w:eastAsia="ru-RU"/>
    </w:rPr>
  </w:style>
  <w:style w:type="paragraph" w:styleId="31">
    <w:name w:val="Body Text Indent 3"/>
    <w:basedOn w:val="a"/>
    <w:link w:val="32"/>
    <w:unhideWhenUsed/>
    <w:rsid w:val="00BF16B4"/>
    <w:pPr>
      <w:spacing w:after="120"/>
      <w:ind w:left="283"/>
    </w:pPr>
    <w:rPr>
      <w:sz w:val="16"/>
      <w:szCs w:val="16"/>
    </w:rPr>
  </w:style>
  <w:style w:type="character" w:customStyle="1" w:styleId="32">
    <w:name w:val="Основной текст с отступом 3 Знак"/>
    <w:link w:val="31"/>
    <w:rsid w:val="00BF16B4"/>
    <w:rPr>
      <w:rFonts w:eastAsia="Times New Roman" w:cs="Times New Roman"/>
      <w:color w:val="000000"/>
      <w:sz w:val="16"/>
      <w:szCs w:val="16"/>
      <w:u w:color="000000"/>
      <w:bdr w:val="nil"/>
      <w:lang w:eastAsia="ru-RU"/>
    </w:rPr>
  </w:style>
  <w:style w:type="paragraph" w:styleId="33">
    <w:name w:val="toc 3"/>
    <w:basedOn w:val="a"/>
    <w:next w:val="a"/>
    <w:autoRedefine/>
    <w:uiPriority w:val="39"/>
    <w:unhideWhenUsed/>
    <w:rsid w:val="00BF16B4"/>
    <w:pPr>
      <w:spacing w:after="100"/>
      <w:ind w:left="480"/>
    </w:pPr>
  </w:style>
  <w:style w:type="paragraph" w:customStyle="1" w:styleId="13">
    <w:name w:val="1"/>
    <w:basedOn w:val="a"/>
    <w:autoRedefine/>
    <w:rsid w:val="00BF16B4"/>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eastAsia="SimSun"/>
      <w:i/>
      <w:color w:val="auto"/>
      <w:spacing w:val="1"/>
      <w:bdr w:val="none" w:sz="0" w:space="0" w:color="auto"/>
      <w:lang w:val="sk-SK" w:eastAsia="en-US"/>
    </w:rPr>
  </w:style>
  <w:style w:type="character" w:styleId="aff5">
    <w:name w:val="page number"/>
    <w:rsid w:val="00BF16B4"/>
    <w:rPr>
      <w:rFonts w:eastAsia="SimSun"/>
      <w:i/>
      <w:spacing w:val="1"/>
      <w:sz w:val="24"/>
      <w:szCs w:val="24"/>
      <w:lang w:val="sk-SK" w:eastAsia="en-US" w:bidi="ar-SA"/>
    </w:rPr>
  </w:style>
  <w:style w:type="paragraph" w:styleId="23">
    <w:name w:val="Body Text 2"/>
    <w:basedOn w:val="a"/>
    <w:link w:val="24"/>
    <w:rsid w:val="00BF16B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480" w:lineRule="auto"/>
    </w:pPr>
    <w:rPr>
      <w:rFonts w:ascii="Arial" w:eastAsia="Yu Mincho" w:hAnsi="Arial" w:cs="Arial"/>
      <w:color w:val="auto"/>
      <w:sz w:val="20"/>
      <w:szCs w:val="20"/>
      <w:bdr w:val="none" w:sz="0" w:space="0" w:color="auto"/>
    </w:rPr>
  </w:style>
  <w:style w:type="character" w:customStyle="1" w:styleId="24">
    <w:name w:val="Основной текст 2 Знак"/>
    <w:link w:val="23"/>
    <w:rsid w:val="00BF16B4"/>
    <w:rPr>
      <w:rFonts w:ascii="Arial" w:eastAsia="Yu Mincho" w:hAnsi="Arial" w:cs="Arial"/>
      <w:sz w:val="20"/>
      <w:szCs w:val="20"/>
      <w:u w:color="000000"/>
      <w:lang w:eastAsia="ru-RU"/>
    </w:rPr>
  </w:style>
  <w:style w:type="paragraph" w:styleId="25">
    <w:name w:val="Body Text Indent 2"/>
    <w:basedOn w:val="a"/>
    <w:link w:val="26"/>
    <w:rsid w:val="00BF16B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480" w:lineRule="auto"/>
      <w:ind w:left="283"/>
    </w:pPr>
    <w:rPr>
      <w:rFonts w:ascii="Arial" w:eastAsia="Yu Mincho" w:hAnsi="Arial" w:cs="Arial"/>
      <w:color w:val="auto"/>
      <w:sz w:val="20"/>
      <w:szCs w:val="20"/>
      <w:bdr w:val="none" w:sz="0" w:space="0" w:color="auto"/>
    </w:rPr>
  </w:style>
  <w:style w:type="character" w:customStyle="1" w:styleId="26">
    <w:name w:val="Основной текст с отступом 2 Знак"/>
    <w:link w:val="25"/>
    <w:rsid w:val="00BF16B4"/>
    <w:rPr>
      <w:rFonts w:ascii="Arial" w:eastAsia="Yu Mincho" w:hAnsi="Arial" w:cs="Arial"/>
      <w:sz w:val="20"/>
      <w:szCs w:val="20"/>
      <w:u w:color="000000"/>
      <w:lang w:eastAsia="ru-RU"/>
    </w:rPr>
  </w:style>
  <w:style w:type="paragraph" w:styleId="aff6">
    <w:name w:val="Body Text Indent"/>
    <w:basedOn w:val="a"/>
    <w:link w:val="aff7"/>
    <w:rsid w:val="00BF16B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ind w:left="283"/>
    </w:pPr>
    <w:rPr>
      <w:rFonts w:ascii="Arial" w:eastAsia="Yu Mincho" w:hAnsi="Arial" w:cs="Arial"/>
      <w:color w:val="auto"/>
      <w:sz w:val="20"/>
      <w:szCs w:val="20"/>
      <w:bdr w:val="none" w:sz="0" w:space="0" w:color="auto"/>
    </w:rPr>
  </w:style>
  <w:style w:type="character" w:customStyle="1" w:styleId="aff7">
    <w:name w:val="Основной текст с отступом Знак"/>
    <w:link w:val="aff6"/>
    <w:rsid w:val="00BF16B4"/>
    <w:rPr>
      <w:rFonts w:ascii="Arial" w:eastAsia="Yu Mincho" w:hAnsi="Arial" w:cs="Arial"/>
      <w:sz w:val="20"/>
      <w:szCs w:val="20"/>
      <w:u w:color="000000"/>
      <w:lang w:eastAsia="ru-RU"/>
    </w:rPr>
  </w:style>
  <w:style w:type="paragraph" w:styleId="34">
    <w:name w:val="Body Text 3"/>
    <w:basedOn w:val="a"/>
    <w:link w:val="35"/>
    <w:rsid w:val="00BF16B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pPr>
    <w:rPr>
      <w:rFonts w:ascii="Arial" w:eastAsia="Yu Mincho" w:hAnsi="Arial" w:cs="Arial"/>
      <w:color w:val="auto"/>
      <w:sz w:val="16"/>
      <w:szCs w:val="16"/>
      <w:bdr w:val="none" w:sz="0" w:space="0" w:color="auto"/>
    </w:rPr>
  </w:style>
  <w:style w:type="character" w:customStyle="1" w:styleId="35">
    <w:name w:val="Основной текст 3 Знак"/>
    <w:link w:val="34"/>
    <w:rsid w:val="00BF16B4"/>
    <w:rPr>
      <w:rFonts w:ascii="Arial" w:eastAsia="Yu Mincho" w:hAnsi="Arial" w:cs="Arial"/>
      <w:sz w:val="16"/>
      <w:szCs w:val="16"/>
      <w:u w:color="000000"/>
      <w:lang w:eastAsia="ru-RU"/>
    </w:rPr>
  </w:style>
  <w:style w:type="paragraph" w:customStyle="1" w:styleId="36">
    <w:name w:val="заголовок 3"/>
    <w:basedOn w:val="a"/>
    <w:next w:val="a"/>
    <w:rsid w:val="00BF16B4"/>
    <w:pPr>
      <w:keepNext/>
      <w:pBdr>
        <w:top w:val="single" w:sz="4" w:space="1" w:color="auto"/>
        <w:left w:val="single" w:sz="4" w:space="4" w:color="auto"/>
        <w:bottom w:val="single" w:sz="4" w:space="1" w:color="auto"/>
        <w:right w:val="single" w:sz="4" w:space="4" w:color="auto"/>
        <w:between w:val="none" w:sz="0" w:space="0" w:color="auto"/>
        <w:bar w:val="none" w:sz="0" w:color="auto"/>
      </w:pBdr>
      <w:autoSpaceDE w:val="0"/>
      <w:autoSpaceDN w:val="0"/>
    </w:pPr>
    <w:rPr>
      <w:rFonts w:eastAsia="Yu Mincho"/>
      <w:color w:val="auto"/>
      <w:szCs w:val="20"/>
      <w:bdr w:val="none" w:sz="0" w:space="0" w:color="auto"/>
    </w:rPr>
  </w:style>
  <w:style w:type="paragraph" w:customStyle="1" w:styleId="51">
    <w:name w:val="заголовок 5"/>
    <w:basedOn w:val="a"/>
    <w:next w:val="a"/>
    <w:rsid w:val="00BF16B4"/>
    <w:pPr>
      <w:keepNext/>
      <w:pBdr>
        <w:top w:val="single" w:sz="4" w:space="1" w:color="auto"/>
        <w:left w:val="single" w:sz="4" w:space="4" w:color="auto"/>
        <w:bottom w:val="single" w:sz="4" w:space="1" w:color="auto"/>
        <w:right w:val="single" w:sz="4" w:space="4" w:color="auto"/>
        <w:between w:val="none" w:sz="0" w:space="0" w:color="auto"/>
        <w:bar w:val="none" w:sz="0" w:color="auto"/>
      </w:pBdr>
      <w:autoSpaceDE w:val="0"/>
      <w:autoSpaceDN w:val="0"/>
      <w:jc w:val="both"/>
    </w:pPr>
    <w:rPr>
      <w:rFonts w:eastAsia="Yu Mincho"/>
      <w:color w:val="auto"/>
      <w:szCs w:val="20"/>
      <w:bdr w:val="none" w:sz="0" w:space="0" w:color="auto"/>
    </w:rPr>
  </w:style>
  <w:style w:type="paragraph" w:customStyle="1" w:styleId="FR3">
    <w:name w:val="FR3"/>
    <w:rsid w:val="00BF16B4"/>
    <w:pPr>
      <w:widowControl w:val="0"/>
      <w:autoSpaceDE w:val="0"/>
      <w:autoSpaceDN w:val="0"/>
      <w:adjustRightInd w:val="0"/>
      <w:spacing w:before="1040"/>
      <w:jc w:val="both"/>
    </w:pPr>
    <w:rPr>
      <w:rFonts w:eastAsia="Yu Mincho"/>
      <w:i/>
      <w:sz w:val="28"/>
    </w:rPr>
  </w:style>
  <w:style w:type="paragraph" w:customStyle="1" w:styleId="41">
    <w:name w:val="заголовок 4"/>
    <w:basedOn w:val="a"/>
    <w:next w:val="a"/>
    <w:rsid w:val="00BF16B4"/>
    <w:pPr>
      <w:keepNext/>
      <w:pBdr>
        <w:top w:val="single" w:sz="4" w:space="1" w:color="auto"/>
        <w:left w:val="single" w:sz="4" w:space="4" w:color="auto"/>
        <w:bottom w:val="single" w:sz="4" w:space="1" w:color="auto"/>
        <w:right w:val="single" w:sz="4" w:space="4" w:color="auto"/>
        <w:between w:val="none" w:sz="0" w:space="0" w:color="auto"/>
        <w:bar w:val="none" w:sz="0" w:color="auto"/>
      </w:pBdr>
      <w:autoSpaceDE w:val="0"/>
      <w:autoSpaceDN w:val="0"/>
    </w:pPr>
    <w:rPr>
      <w:rFonts w:eastAsia="Yu Mincho"/>
      <w:b/>
      <w:bCs/>
      <w:color w:val="auto"/>
      <w:sz w:val="28"/>
      <w:szCs w:val="28"/>
      <w:bdr w:val="none" w:sz="0" w:space="0" w:color="auto"/>
    </w:rPr>
  </w:style>
  <w:style w:type="paragraph" w:customStyle="1" w:styleId="aff8">
    <w:name w:val="Нормальный"/>
    <w:rsid w:val="00BF16B4"/>
    <w:pPr>
      <w:autoSpaceDE w:val="0"/>
      <w:autoSpaceDN w:val="0"/>
    </w:pPr>
    <w:rPr>
      <w:rFonts w:eastAsia="Yu Mincho"/>
    </w:rPr>
  </w:style>
  <w:style w:type="character" w:styleId="aff9">
    <w:name w:val="FollowedHyperlink"/>
    <w:rsid w:val="00BF16B4"/>
    <w:rPr>
      <w:rFonts w:eastAsia="SimSun"/>
      <w:i/>
      <w:color w:val="800080"/>
      <w:spacing w:val="1"/>
      <w:sz w:val="24"/>
      <w:szCs w:val="24"/>
      <w:u w:val="single"/>
      <w:lang w:val="sk-SK" w:eastAsia="en-US" w:bidi="ar-SA"/>
    </w:rPr>
  </w:style>
  <w:style w:type="paragraph" w:styleId="affa">
    <w:name w:val="Block Text"/>
    <w:basedOn w:val="a"/>
    <w:rsid w:val="00BF16B4"/>
    <w:pPr>
      <w:pBdr>
        <w:top w:val="none" w:sz="0" w:space="0" w:color="auto"/>
        <w:left w:val="none" w:sz="0" w:space="0" w:color="auto"/>
        <w:bottom w:val="none" w:sz="0" w:space="0" w:color="auto"/>
        <w:right w:val="none" w:sz="0" w:space="0" w:color="auto"/>
        <w:between w:val="none" w:sz="0" w:space="0" w:color="auto"/>
        <w:bar w:val="none" w:sz="0" w:color="auto"/>
      </w:pBdr>
      <w:tabs>
        <w:tab w:val="left" w:pos="1031"/>
      </w:tabs>
      <w:ind w:left="176" w:right="176" w:firstLine="567"/>
      <w:jc w:val="both"/>
    </w:pPr>
    <w:rPr>
      <w:rFonts w:eastAsia="Yu Mincho"/>
      <w:color w:val="auto"/>
      <w:sz w:val="26"/>
      <w:szCs w:val="20"/>
      <w:bdr w:val="none" w:sz="0" w:space="0" w:color="auto"/>
    </w:rPr>
  </w:style>
  <w:style w:type="paragraph" w:customStyle="1" w:styleId="Iauiue">
    <w:name w:val="Iau?iue"/>
    <w:rsid w:val="00BF16B4"/>
    <w:pPr>
      <w:autoSpaceDE w:val="0"/>
      <w:autoSpaceDN w:val="0"/>
    </w:pPr>
    <w:rPr>
      <w:rFonts w:eastAsia="Yu Mincho"/>
      <w:sz w:val="24"/>
      <w:szCs w:val="24"/>
    </w:rPr>
  </w:style>
  <w:style w:type="character" w:customStyle="1" w:styleId="EquationCaption">
    <w:name w:val="_Equation Caption"/>
    <w:rsid w:val="00BF16B4"/>
  </w:style>
  <w:style w:type="paragraph" w:customStyle="1" w:styleId="HTMLBody">
    <w:name w:val="HTML Body"/>
    <w:rsid w:val="00BF16B4"/>
    <w:pPr>
      <w:autoSpaceDE w:val="0"/>
      <w:autoSpaceDN w:val="0"/>
      <w:adjustRightInd w:val="0"/>
    </w:pPr>
    <w:rPr>
      <w:rFonts w:ascii="Arial" w:eastAsia="Yu Mincho" w:hAnsi="Arial"/>
      <w:lang w:val="en-US" w:eastAsia="en-US"/>
    </w:rPr>
  </w:style>
  <w:style w:type="character" w:customStyle="1" w:styleId="FontStyle17">
    <w:name w:val="Font Style17"/>
    <w:rsid w:val="00BF16B4"/>
    <w:rPr>
      <w:rFonts w:ascii="Times New Roman" w:eastAsia="SimSun" w:hAnsi="Times New Roman" w:cs="Times New Roman"/>
      <w:i/>
      <w:spacing w:val="1"/>
      <w:sz w:val="22"/>
      <w:szCs w:val="22"/>
      <w:lang w:val="sk-SK" w:eastAsia="en-US" w:bidi="ar-SA"/>
    </w:rPr>
  </w:style>
  <w:style w:type="paragraph" w:customStyle="1" w:styleId="Style6">
    <w:name w:val="Style6"/>
    <w:basedOn w:val="a"/>
    <w:rsid w:val="00BF16B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7" w:lineRule="exact"/>
      <w:ind w:hanging="845"/>
      <w:jc w:val="both"/>
    </w:pPr>
    <w:rPr>
      <w:rFonts w:eastAsia="Yu Mincho"/>
      <w:color w:val="auto"/>
      <w:bdr w:val="none" w:sz="0" w:space="0" w:color="auto"/>
    </w:rPr>
  </w:style>
  <w:style w:type="paragraph" w:customStyle="1" w:styleId="Style7">
    <w:name w:val="Style7"/>
    <w:basedOn w:val="a"/>
    <w:rsid w:val="00BF16B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exact"/>
      <w:jc w:val="both"/>
    </w:pPr>
    <w:rPr>
      <w:rFonts w:eastAsia="Yu Mincho"/>
      <w:color w:val="auto"/>
      <w:bdr w:val="none" w:sz="0" w:space="0" w:color="auto"/>
    </w:rPr>
  </w:style>
  <w:style w:type="table" w:customStyle="1" w:styleId="14">
    <w:name w:val="Сетка таблицы1"/>
    <w:basedOn w:val="a1"/>
    <w:next w:val="a3"/>
    <w:uiPriority w:val="59"/>
    <w:rsid w:val="00BF16B4"/>
    <w:rPr>
      <w:rFonts w:eastAsia="Yu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ychnyjjveb">
    <w:name w:val="obychnyjjveb"/>
    <w:basedOn w:val="a"/>
    <w:rsid w:val="00BF16B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Yu Mincho"/>
      <w:color w:val="auto"/>
      <w:bdr w:val="none" w:sz="0" w:space="0" w:color="auto"/>
    </w:rPr>
  </w:style>
  <w:style w:type="character" w:styleId="affb">
    <w:name w:val="Strong"/>
    <w:uiPriority w:val="22"/>
    <w:qFormat/>
    <w:rsid w:val="00BF16B4"/>
    <w:rPr>
      <w:rFonts w:eastAsia="SimSun"/>
      <w:b/>
      <w:bCs/>
      <w:i/>
      <w:spacing w:val="1"/>
      <w:sz w:val="24"/>
      <w:szCs w:val="24"/>
      <w:lang w:val="sk-SK" w:eastAsia="en-US" w:bidi="ar-SA"/>
    </w:rPr>
  </w:style>
  <w:style w:type="character" w:customStyle="1" w:styleId="shorttext">
    <w:name w:val="short_text"/>
    <w:rsid w:val="00BF16B4"/>
    <w:rPr>
      <w:rFonts w:eastAsia="SimSun"/>
      <w:i/>
      <w:spacing w:val="1"/>
      <w:sz w:val="24"/>
      <w:szCs w:val="24"/>
      <w:lang w:val="sk-SK" w:eastAsia="en-US" w:bidi="ar-SA"/>
    </w:rPr>
  </w:style>
  <w:style w:type="character" w:customStyle="1" w:styleId="hps">
    <w:name w:val="hps"/>
    <w:rsid w:val="00BF16B4"/>
    <w:rPr>
      <w:rFonts w:eastAsia="SimSun"/>
      <w:i/>
      <w:spacing w:val="1"/>
      <w:sz w:val="24"/>
      <w:szCs w:val="24"/>
      <w:lang w:val="sk-SK" w:eastAsia="en-US" w:bidi="ar-SA"/>
    </w:rPr>
  </w:style>
  <w:style w:type="character" w:customStyle="1" w:styleId="st">
    <w:name w:val="st"/>
    <w:rsid w:val="00BF16B4"/>
    <w:rPr>
      <w:rFonts w:eastAsia="SimSun"/>
      <w:i/>
      <w:spacing w:val="1"/>
      <w:sz w:val="24"/>
      <w:szCs w:val="24"/>
      <w:lang w:val="sk-SK" w:eastAsia="en-US" w:bidi="ar-SA"/>
    </w:rPr>
  </w:style>
  <w:style w:type="character" w:customStyle="1" w:styleId="breadcrumbs-item-selected">
    <w:name w:val="breadcrumbs-item-selected"/>
    <w:rsid w:val="00BF16B4"/>
    <w:rPr>
      <w:rFonts w:eastAsia="SimSun"/>
      <w:i/>
      <w:spacing w:val="1"/>
      <w:sz w:val="24"/>
      <w:szCs w:val="24"/>
      <w:lang w:val="sk-SK" w:eastAsia="en-US" w:bidi="ar-SA"/>
    </w:rPr>
  </w:style>
  <w:style w:type="paragraph" w:customStyle="1" w:styleId="15">
    <w:name w:val="Текст1"/>
    <w:basedOn w:val="a"/>
    <w:rsid w:val="00BF16B4"/>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Yu Mincho" w:hAnsi="Courier New" w:cs="Courier New"/>
      <w:color w:val="auto"/>
      <w:sz w:val="20"/>
      <w:szCs w:val="20"/>
      <w:bdr w:val="none" w:sz="0" w:space="0" w:color="auto"/>
      <w:lang w:eastAsia="ar-SA"/>
    </w:rPr>
  </w:style>
  <w:style w:type="character" w:customStyle="1" w:styleId="s51">
    <w:name w:val="s51"/>
    <w:rsid w:val="00BF16B4"/>
    <w:rPr>
      <w:rFonts w:eastAsia="SimSun"/>
      <w:i w:val="0"/>
      <w:spacing w:val="1"/>
      <w:sz w:val="24"/>
      <w:szCs w:val="24"/>
      <w:lang w:val="sk-SK" w:eastAsia="en-US" w:bidi="ar-SA"/>
    </w:rPr>
  </w:style>
  <w:style w:type="paragraph" w:customStyle="1" w:styleId="affc">
    <w:name w:val="ÎãëàâëÌÝÊ"/>
    <w:basedOn w:val="a"/>
    <w:rsid w:val="00BF16B4"/>
    <w:pPr>
      <w:pBdr>
        <w:top w:val="none" w:sz="0" w:space="0" w:color="auto"/>
        <w:left w:val="none" w:sz="0" w:space="0" w:color="auto"/>
        <w:bottom w:val="none" w:sz="0" w:space="0" w:color="auto"/>
        <w:right w:val="none" w:sz="0" w:space="0" w:color="auto"/>
        <w:between w:val="none" w:sz="0" w:space="0" w:color="auto"/>
        <w:bar w:val="none" w:sz="0" w:color="auto"/>
      </w:pBdr>
      <w:tabs>
        <w:tab w:val="left" w:pos="9639"/>
      </w:tabs>
      <w:spacing w:line="360" w:lineRule="auto"/>
      <w:jc w:val="both"/>
    </w:pPr>
    <w:rPr>
      <w:rFonts w:eastAsia="Yu Mincho"/>
      <w:color w:val="auto"/>
      <w:spacing w:val="20"/>
      <w:sz w:val="28"/>
      <w:szCs w:val="20"/>
      <w:bdr w:val="none" w:sz="0" w:space="0" w:color="auto"/>
      <w:lang w:eastAsia="ar-SA"/>
    </w:rPr>
  </w:style>
  <w:style w:type="paragraph" w:customStyle="1" w:styleId="Style19">
    <w:name w:val="Style19"/>
    <w:basedOn w:val="a"/>
    <w:rsid w:val="00BF16B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32" w:lineRule="exact"/>
      <w:ind w:firstLine="514"/>
      <w:jc w:val="both"/>
    </w:pPr>
    <w:rPr>
      <w:rFonts w:ascii="Arial" w:eastAsia="Yu Mincho" w:hAnsi="Arial" w:cs="Arial"/>
      <w:color w:val="auto"/>
      <w:bdr w:val="none" w:sz="0" w:space="0" w:color="auto"/>
    </w:rPr>
  </w:style>
  <w:style w:type="character" w:customStyle="1" w:styleId="FontStyle47">
    <w:name w:val="Font Style47"/>
    <w:uiPriority w:val="99"/>
    <w:rsid w:val="00BF16B4"/>
    <w:rPr>
      <w:rFonts w:ascii="Arial" w:hAnsi="Arial" w:cs="Arial"/>
      <w:sz w:val="20"/>
      <w:szCs w:val="20"/>
    </w:rPr>
  </w:style>
  <w:style w:type="table" w:customStyle="1" w:styleId="27">
    <w:name w:val="Сетка таблицы2"/>
    <w:basedOn w:val="a1"/>
    <w:next w:val="a3"/>
    <w:uiPriority w:val="59"/>
    <w:rsid w:val="00BF16B4"/>
    <w:rPr>
      <w:rFonts w:eastAsia="Yu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1"/>
    <w:next w:val="a3"/>
    <w:uiPriority w:val="59"/>
    <w:rsid w:val="00BF16B4"/>
    <w:rPr>
      <w:rFonts w:eastAsia="Yu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a0"/>
    <w:uiPriority w:val="99"/>
    <w:semiHidden/>
    <w:unhideWhenUsed/>
    <w:rsid w:val="003C7C17"/>
    <w:rPr>
      <w:color w:val="605E5C"/>
      <w:shd w:val="clear" w:color="auto" w:fill="E1DFDD"/>
    </w:rPr>
  </w:style>
  <w:style w:type="paragraph" w:customStyle="1" w:styleId="16">
    <w:name w:val="Абзац списка1"/>
    <w:basedOn w:val="a"/>
    <w:rsid w:val="0096374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ind w:left="720"/>
    </w:pPr>
    <w:rPr>
      <w:rFonts w:ascii="Arial" w:hAnsi="Arial" w:cs="Arial"/>
      <w:color w:val="auto"/>
      <w:sz w:val="20"/>
      <w:szCs w:val="20"/>
      <w:bdr w:val="none" w:sz="0" w:space="0" w:color="auto"/>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4035291">
      <w:bodyDiv w:val="1"/>
      <w:marLeft w:val="0"/>
      <w:marRight w:val="0"/>
      <w:marTop w:val="0"/>
      <w:marBottom w:val="0"/>
      <w:divBdr>
        <w:top w:val="none" w:sz="0" w:space="0" w:color="auto"/>
        <w:left w:val="none" w:sz="0" w:space="0" w:color="auto"/>
        <w:bottom w:val="none" w:sz="0" w:space="0" w:color="auto"/>
        <w:right w:val="none" w:sz="0" w:space="0" w:color="auto"/>
      </w:divBdr>
      <w:divsChild>
        <w:div w:id="178928240">
          <w:marLeft w:val="0"/>
          <w:marRight w:val="0"/>
          <w:marTop w:val="0"/>
          <w:marBottom w:val="0"/>
          <w:divBdr>
            <w:top w:val="none" w:sz="0" w:space="0" w:color="auto"/>
            <w:left w:val="none" w:sz="0" w:space="0" w:color="auto"/>
            <w:bottom w:val="none" w:sz="0" w:space="0" w:color="auto"/>
            <w:right w:val="none" w:sz="0" w:space="0" w:color="auto"/>
          </w:divBdr>
        </w:div>
        <w:div w:id="2132898511">
          <w:marLeft w:val="0"/>
          <w:marRight w:val="0"/>
          <w:marTop w:val="0"/>
          <w:marBottom w:val="0"/>
          <w:divBdr>
            <w:top w:val="none" w:sz="0" w:space="0" w:color="auto"/>
            <w:left w:val="none" w:sz="0" w:space="0" w:color="auto"/>
            <w:bottom w:val="none" w:sz="0" w:space="0" w:color="auto"/>
            <w:right w:val="none" w:sz="0" w:space="0" w:color="auto"/>
          </w:divBdr>
        </w:div>
      </w:divsChild>
    </w:div>
    <w:div w:id="152263062">
      <w:bodyDiv w:val="1"/>
      <w:marLeft w:val="0"/>
      <w:marRight w:val="0"/>
      <w:marTop w:val="0"/>
      <w:marBottom w:val="0"/>
      <w:divBdr>
        <w:top w:val="none" w:sz="0" w:space="0" w:color="auto"/>
        <w:left w:val="none" w:sz="0" w:space="0" w:color="auto"/>
        <w:bottom w:val="none" w:sz="0" w:space="0" w:color="auto"/>
        <w:right w:val="none" w:sz="0" w:space="0" w:color="auto"/>
      </w:divBdr>
    </w:div>
    <w:div w:id="163864543">
      <w:bodyDiv w:val="1"/>
      <w:marLeft w:val="0"/>
      <w:marRight w:val="0"/>
      <w:marTop w:val="0"/>
      <w:marBottom w:val="0"/>
      <w:divBdr>
        <w:top w:val="none" w:sz="0" w:space="0" w:color="auto"/>
        <w:left w:val="none" w:sz="0" w:space="0" w:color="auto"/>
        <w:bottom w:val="none" w:sz="0" w:space="0" w:color="auto"/>
        <w:right w:val="none" w:sz="0" w:space="0" w:color="auto"/>
      </w:divBdr>
    </w:div>
    <w:div w:id="199637051">
      <w:bodyDiv w:val="1"/>
      <w:marLeft w:val="0"/>
      <w:marRight w:val="0"/>
      <w:marTop w:val="0"/>
      <w:marBottom w:val="0"/>
      <w:divBdr>
        <w:top w:val="none" w:sz="0" w:space="0" w:color="auto"/>
        <w:left w:val="none" w:sz="0" w:space="0" w:color="auto"/>
        <w:bottom w:val="none" w:sz="0" w:space="0" w:color="auto"/>
        <w:right w:val="none" w:sz="0" w:space="0" w:color="auto"/>
      </w:divBdr>
      <w:divsChild>
        <w:div w:id="527716551">
          <w:marLeft w:val="0"/>
          <w:marRight w:val="0"/>
          <w:marTop w:val="0"/>
          <w:marBottom w:val="0"/>
          <w:divBdr>
            <w:top w:val="none" w:sz="0" w:space="0" w:color="auto"/>
            <w:left w:val="none" w:sz="0" w:space="0" w:color="auto"/>
            <w:bottom w:val="none" w:sz="0" w:space="0" w:color="auto"/>
            <w:right w:val="none" w:sz="0" w:space="0" w:color="auto"/>
          </w:divBdr>
        </w:div>
      </w:divsChild>
    </w:div>
    <w:div w:id="785272862">
      <w:bodyDiv w:val="1"/>
      <w:marLeft w:val="0"/>
      <w:marRight w:val="0"/>
      <w:marTop w:val="0"/>
      <w:marBottom w:val="0"/>
      <w:divBdr>
        <w:top w:val="none" w:sz="0" w:space="0" w:color="auto"/>
        <w:left w:val="none" w:sz="0" w:space="0" w:color="auto"/>
        <w:bottom w:val="none" w:sz="0" w:space="0" w:color="auto"/>
        <w:right w:val="none" w:sz="0" w:space="0" w:color="auto"/>
      </w:divBdr>
      <w:divsChild>
        <w:div w:id="1856307391">
          <w:marLeft w:val="0"/>
          <w:marRight w:val="0"/>
          <w:marTop w:val="0"/>
          <w:marBottom w:val="0"/>
          <w:divBdr>
            <w:top w:val="none" w:sz="0" w:space="0" w:color="auto"/>
            <w:left w:val="none" w:sz="0" w:space="0" w:color="auto"/>
            <w:bottom w:val="none" w:sz="0" w:space="0" w:color="auto"/>
            <w:right w:val="none" w:sz="0" w:space="0" w:color="auto"/>
          </w:divBdr>
        </w:div>
      </w:divsChild>
    </w:div>
    <w:div w:id="848298564">
      <w:bodyDiv w:val="1"/>
      <w:marLeft w:val="0"/>
      <w:marRight w:val="0"/>
      <w:marTop w:val="0"/>
      <w:marBottom w:val="0"/>
      <w:divBdr>
        <w:top w:val="none" w:sz="0" w:space="0" w:color="auto"/>
        <w:left w:val="none" w:sz="0" w:space="0" w:color="auto"/>
        <w:bottom w:val="none" w:sz="0" w:space="0" w:color="auto"/>
        <w:right w:val="none" w:sz="0" w:space="0" w:color="auto"/>
      </w:divBdr>
    </w:div>
    <w:div w:id="961152123">
      <w:bodyDiv w:val="1"/>
      <w:marLeft w:val="0"/>
      <w:marRight w:val="0"/>
      <w:marTop w:val="0"/>
      <w:marBottom w:val="0"/>
      <w:divBdr>
        <w:top w:val="none" w:sz="0" w:space="0" w:color="auto"/>
        <w:left w:val="none" w:sz="0" w:space="0" w:color="auto"/>
        <w:bottom w:val="none" w:sz="0" w:space="0" w:color="auto"/>
        <w:right w:val="none" w:sz="0" w:space="0" w:color="auto"/>
      </w:divBdr>
    </w:div>
    <w:div w:id="976570788">
      <w:bodyDiv w:val="1"/>
      <w:marLeft w:val="0"/>
      <w:marRight w:val="0"/>
      <w:marTop w:val="0"/>
      <w:marBottom w:val="0"/>
      <w:divBdr>
        <w:top w:val="none" w:sz="0" w:space="0" w:color="auto"/>
        <w:left w:val="none" w:sz="0" w:space="0" w:color="auto"/>
        <w:bottom w:val="none" w:sz="0" w:space="0" w:color="auto"/>
        <w:right w:val="none" w:sz="0" w:space="0" w:color="auto"/>
      </w:divBdr>
    </w:div>
    <w:div w:id="1080179036">
      <w:bodyDiv w:val="1"/>
      <w:marLeft w:val="0"/>
      <w:marRight w:val="0"/>
      <w:marTop w:val="0"/>
      <w:marBottom w:val="0"/>
      <w:divBdr>
        <w:top w:val="none" w:sz="0" w:space="0" w:color="auto"/>
        <w:left w:val="none" w:sz="0" w:space="0" w:color="auto"/>
        <w:bottom w:val="none" w:sz="0" w:space="0" w:color="auto"/>
        <w:right w:val="none" w:sz="0" w:space="0" w:color="auto"/>
      </w:divBdr>
    </w:div>
    <w:div w:id="1100376821">
      <w:bodyDiv w:val="1"/>
      <w:marLeft w:val="0"/>
      <w:marRight w:val="0"/>
      <w:marTop w:val="0"/>
      <w:marBottom w:val="0"/>
      <w:divBdr>
        <w:top w:val="none" w:sz="0" w:space="0" w:color="auto"/>
        <w:left w:val="none" w:sz="0" w:space="0" w:color="auto"/>
        <w:bottom w:val="none" w:sz="0" w:space="0" w:color="auto"/>
        <w:right w:val="none" w:sz="0" w:space="0" w:color="auto"/>
      </w:divBdr>
    </w:div>
    <w:div w:id="1107846295">
      <w:bodyDiv w:val="1"/>
      <w:marLeft w:val="0"/>
      <w:marRight w:val="0"/>
      <w:marTop w:val="0"/>
      <w:marBottom w:val="0"/>
      <w:divBdr>
        <w:top w:val="none" w:sz="0" w:space="0" w:color="auto"/>
        <w:left w:val="none" w:sz="0" w:space="0" w:color="auto"/>
        <w:bottom w:val="none" w:sz="0" w:space="0" w:color="auto"/>
        <w:right w:val="none" w:sz="0" w:space="0" w:color="auto"/>
      </w:divBdr>
    </w:div>
    <w:div w:id="1114982637">
      <w:bodyDiv w:val="1"/>
      <w:marLeft w:val="0"/>
      <w:marRight w:val="0"/>
      <w:marTop w:val="0"/>
      <w:marBottom w:val="0"/>
      <w:divBdr>
        <w:top w:val="none" w:sz="0" w:space="0" w:color="auto"/>
        <w:left w:val="none" w:sz="0" w:space="0" w:color="auto"/>
        <w:bottom w:val="none" w:sz="0" w:space="0" w:color="auto"/>
        <w:right w:val="none" w:sz="0" w:space="0" w:color="auto"/>
      </w:divBdr>
    </w:div>
    <w:div w:id="1238520445">
      <w:bodyDiv w:val="1"/>
      <w:marLeft w:val="0"/>
      <w:marRight w:val="0"/>
      <w:marTop w:val="0"/>
      <w:marBottom w:val="0"/>
      <w:divBdr>
        <w:top w:val="none" w:sz="0" w:space="0" w:color="auto"/>
        <w:left w:val="none" w:sz="0" w:space="0" w:color="auto"/>
        <w:bottom w:val="none" w:sz="0" w:space="0" w:color="auto"/>
        <w:right w:val="none" w:sz="0" w:space="0" w:color="auto"/>
      </w:divBdr>
    </w:div>
    <w:div w:id="1255433320">
      <w:bodyDiv w:val="1"/>
      <w:marLeft w:val="0"/>
      <w:marRight w:val="0"/>
      <w:marTop w:val="0"/>
      <w:marBottom w:val="0"/>
      <w:divBdr>
        <w:top w:val="none" w:sz="0" w:space="0" w:color="auto"/>
        <w:left w:val="none" w:sz="0" w:space="0" w:color="auto"/>
        <w:bottom w:val="none" w:sz="0" w:space="0" w:color="auto"/>
        <w:right w:val="none" w:sz="0" w:space="0" w:color="auto"/>
      </w:divBdr>
    </w:div>
    <w:div w:id="1336155693">
      <w:bodyDiv w:val="1"/>
      <w:marLeft w:val="0"/>
      <w:marRight w:val="0"/>
      <w:marTop w:val="0"/>
      <w:marBottom w:val="0"/>
      <w:divBdr>
        <w:top w:val="none" w:sz="0" w:space="0" w:color="auto"/>
        <w:left w:val="none" w:sz="0" w:space="0" w:color="auto"/>
        <w:bottom w:val="none" w:sz="0" w:space="0" w:color="auto"/>
        <w:right w:val="none" w:sz="0" w:space="0" w:color="auto"/>
      </w:divBdr>
    </w:div>
    <w:div w:id="1441536467">
      <w:bodyDiv w:val="1"/>
      <w:marLeft w:val="0"/>
      <w:marRight w:val="0"/>
      <w:marTop w:val="0"/>
      <w:marBottom w:val="0"/>
      <w:divBdr>
        <w:top w:val="none" w:sz="0" w:space="0" w:color="auto"/>
        <w:left w:val="none" w:sz="0" w:space="0" w:color="auto"/>
        <w:bottom w:val="none" w:sz="0" w:space="0" w:color="auto"/>
        <w:right w:val="none" w:sz="0" w:space="0" w:color="auto"/>
      </w:divBdr>
    </w:div>
    <w:div w:id="1498031470">
      <w:bodyDiv w:val="1"/>
      <w:marLeft w:val="0"/>
      <w:marRight w:val="0"/>
      <w:marTop w:val="0"/>
      <w:marBottom w:val="0"/>
      <w:divBdr>
        <w:top w:val="none" w:sz="0" w:space="0" w:color="auto"/>
        <w:left w:val="none" w:sz="0" w:space="0" w:color="auto"/>
        <w:bottom w:val="none" w:sz="0" w:space="0" w:color="auto"/>
        <w:right w:val="none" w:sz="0" w:space="0" w:color="auto"/>
      </w:divBdr>
    </w:div>
    <w:div w:id="1504667080">
      <w:bodyDiv w:val="1"/>
      <w:marLeft w:val="0"/>
      <w:marRight w:val="0"/>
      <w:marTop w:val="0"/>
      <w:marBottom w:val="0"/>
      <w:divBdr>
        <w:top w:val="none" w:sz="0" w:space="0" w:color="auto"/>
        <w:left w:val="none" w:sz="0" w:space="0" w:color="auto"/>
        <w:bottom w:val="none" w:sz="0" w:space="0" w:color="auto"/>
        <w:right w:val="none" w:sz="0" w:space="0" w:color="auto"/>
      </w:divBdr>
    </w:div>
    <w:div w:id="1525708235">
      <w:bodyDiv w:val="1"/>
      <w:marLeft w:val="0"/>
      <w:marRight w:val="0"/>
      <w:marTop w:val="0"/>
      <w:marBottom w:val="0"/>
      <w:divBdr>
        <w:top w:val="none" w:sz="0" w:space="0" w:color="auto"/>
        <w:left w:val="none" w:sz="0" w:space="0" w:color="auto"/>
        <w:bottom w:val="none" w:sz="0" w:space="0" w:color="auto"/>
        <w:right w:val="none" w:sz="0" w:space="0" w:color="auto"/>
      </w:divBdr>
    </w:div>
    <w:div w:id="1528637653">
      <w:bodyDiv w:val="1"/>
      <w:marLeft w:val="0"/>
      <w:marRight w:val="0"/>
      <w:marTop w:val="0"/>
      <w:marBottom w:val="0"/>
      <w:divBdr>
        <w:top w:val="none" w:sz="0" w:space="0" w:color="auto"/>
        <w:left w:val="none" w:sz="0" w:space="0" w:color="auto"/>
        <w:bottom w:val="none" w:sz="0" w:space="0" w:color="auto"/>
        <w:right w:val="none" w:sz="0" w:space="0" w:color="auto"/>
      </w:divBdr>
    </w:div>
    <w:div w:id="1530142081">
      <w:bodyDiv w:val="1"/>
      <w:marLeft w:val="0"/>
      <w:marRight w:val="0"/>
      <w:marTop w:val="0"/>
      <w:marBottom w:val="0"/>
      <w:divBdr>
        <w:top w:val="none" w:sz="0" w:space="0" w:color="auto"/>
        <w:left w:val="none" w:sz="0" w:space="0" w:color="auto"/>
        <w:bottom w:val="none" w:sz="0" w:space="0" w:color="auto"/>
        <w:right w:val="none" w:sz="0" w:space="0" w:color="auto"/>
      </w:divBdr>
    </w:div>
    <w:div w:id="1548178141">
      <w:bodyDiv w:val="1"/>
      <w:marLeft w:val="0"/>
      <w:marRight w:val="0"/>
      <w:marTop w:val="0"/>
      <w:marBottom w:val="0"/>
      <w:divBdr>
        <w:top w:val="none" w:sz="0" w:space="0" w:color="auto"/>
        <w:left w:val="none" w:sz="0" w:space="0" w:color="auto"/>
        <w:bottom w:val="none" w:sz="0" w:space="0" w:color="auto"/>
        <w:right w:val="none" w:sz="0" w:space="0" w:color="auto"/>
      </w:divBdr>
    </w:div>
    <w:div w:id="1564486295">
      <w:bodyDiv w:val="1"/>
      <w:marLeft w:val="0"/>
      <w:marRight w:val="0"/>
      <w:marTop w:val="0"/>
      <w:marBottom w:val="0"/>
      <w:divBdr>
        <w:top w:val="none" w:sz="0" w:space="0" w:color="auto"/>
        <w:left w:val="none" w:sz="0" w:space="0" w:color="auto"/>
        <w:bottom w:val="none" w:sz="0" w:space="0" w:color="auto"/>
        <w:right w:val="none" w:sz="0" w:space="0" w:color="auto"/>
      </w:divBdr>
      <w:divsChild>
        <w:div w:id="1695376126">
          <w:marLeft w:val="0"/>
          <w:marRight w:val="0"/>
          <w:marTop w:val="0"/>
          <w:marBottom w:val="0"/>
          <w:divBdr>
            <w:top w:val="none" w:sz="0" w:space="0" w:color="auto"/>
            <w:left w:val="none" w:sz="0" w:space="0" w:color="auto"/>
            <w:bottom w:val="none" w:sz="0" w:space="0" w:color="auto"/>
            <w:right w:val="none" w:sz="0" w:space="0" w:color="auto"/>
          </w:divBdr>
        </w:div>
      </w:divsChild>
    </w:div>
    <w:div w:id="1652516618">
      <w:bodyDiv w:val="1"/>
      <w:marLeft w:val="0"/>
      <w:marRight w:val="0"/>
      <w:marTop w:val="0"/>
      <w:marBottom w:val="0"/>
      <w:divBdr>
        <w:top w:val="none" w:sz="0" w:space="0" w:color="auto"/>
        <w:left w:val="none" w:sz="0" w:space="0" w:color="auto"/>
        <w:bottom w:val="none" w:sz="0" w:space="0" w:color="auto"/>
        <w:right w:val="none" w:sz="0" w:space="0" w:color="auto"/>
      </w:divBdr>
    </w:div>
    <w:div w:id="1654335215">
      <w:bodyDiv w:val="1"/>
      <w:marLeft w:val="0"/>
      <w:marRight w:val="0"/>
      <w:marTop w:val="0"/>
      <w:marBottom w:val="0"/>
      <w:divBdr>
        <w:top w:val="none" w:sz="0" w:space="0" w:color="auto"/>
        <w:left w:val="none" w:sz="0" w:space="0" w:color="auto"/>
        <w:bottom w:val="none" w:sz="0" w:space="0" w:color="auto"/>
        <w:right w:val="none" w:sz="0" w:space="0" w:color="auto"/>
      </w:divBdr>
    </w:div>
    <w:div w:id="1666547694">
      <w:bodyDiv w:val="1"/>
      <w:marLeft w:val="0"/>
      <w:marRight w:val="0"/>
      <w:marTop w:val="0"/>
      <w:marBottom w:val="0"/>
      <w:divBdr>
        <w:top w:val="none" w:sz="0" w:space="0" w:color="auto"/>
        <w:left w:val="none" w:sz="0" w:space="0" w:color="auto"/>
        <w:bottom w:val="none" w:sz="0" w:space="0" w:color="auto"/>
        <w:right w:val="none" w:sz="0" w:space="0" w:color="auto"/>
      </w:divBdr>
    </w:div>
    <w:div w:id="1667123172">
      <w:bodyDiv w:val="1"/>
      <w:marLeft w:val="0"/>
      <w:marRight w:val="0"/>
      <w:marTop w:val="0"/>
      <w:marBottom w:val="0"/>
      <w:divBdr>
        <w:top w:val="none" w:sz="0" w:space="0" w:color="auto"/>
        <w:left w:val="none" w:sz="0" w:space="0" w:color="auto"/>
        <w:bottom w:val="none" w:sz="0" w:space="0" w:color="auto"/>
        <w:right w:val="none" w:sz="0" w:space="0" w:color="auto"/>
      </w:divBdr>
    </w:div>
    <w:div w:id="1715930582">
      <w:bodyDiv w:val="1"/>
      <w:marLeft w:val="0"/>
      <w:marRight w:val="0"/>
      <w:marTop w:val="0"/>
      <w:marBottom w:val="0"/>
      <w:divBdr>
        <w:top w:val="none" w:sz="0" w:space="0" w:color="auto"/>
        <w:left w:val="none" w:sz="0" w:space="0" w:color="auto"/>
        <w:bottom w:val="none" w:sz="0" w:space="0" w:color="auto"/>
        <w:right w:val="none" w:sz="0" w:space="0" w:color="auto"/>
      </w:divBdr>
    </w:div>
    <w:div w:id="1888449069">
      <w:bodyDiv w:val="1"/>
      <w:marLeft w:val="0"/>
      <w:marRight w:val="0"/>
      <w:marTop w:val="0"/>
      <w:marBottom w:val="0"/>
      <w:divBdr>
        <w:top w:val="none" w:sz="0" w:space="0" w:color="auto"/>
        <w:left w:val="none" w:sz="0" w:space="0" w:color="auto"/>
        <w:bottom w:val="none" w:sz="0" w:space="0" w:color="auto"/>
        <w:right w:val="none" w:sz="0" w:space="0" w:color="auto"/>
      </w:divBdr>
    </w:div>
    <w:div w:id="2047367341">
      <w:bodyDiv w:val="1"/>
      <w:marLeft w:val="0"/>
      <w:marRight w:val="0"/>
      <w:marTop w:val="0"/>
      <w:marBottom w:val="0"/>
      <w:divBdr>
        <w:top w:val="none" w:sz="0" w:space="0" w:color="auto"/>
        <w:left w:val="none" w:sz="0" w:space="0" w:color="auto"/>
        <w:bottom w:val="none" w:sz="0" w:space="0" w:color="auto"/>
        <w:right w:val="none" w:sz="0" w:space="0" w:color="auto"/>
      </w:divBdr>
      <w:divsChild>
        <w:div w:id="1732462647">
          <w:marLeft w:val="0"/>
          <w:marRight w:val="0"/>
          <w:marTop w:val="0"/>
          <w:marBottom w:val="0"/>
          <w:divBdr>
            <w:top w:val="none" w:sz="0" w:space="0" w:color="auto"/>
            <w:left w:val="none" w:sz="0" w:space="0" w:color="auto"/>
            <w:bottom w:val="none" w:sz="0" w:space="0" w:color="auto"/>
            <w:right w:val="none" w:sz="0" w:space="0" w:color="auto"/>
          </w:divBdr>
        </w:div>
      </w:divsChild>
    </w:div>
    <w:div w:id="2058778723">
      <w:bodyDiv w:val="1"/>
      <w:marLeft w:val="0"/>
      <w:marRight w:val="0"/>
      <w:marTop w:val="0"/>
      <w:marBottom w:val="0"/>
      <w:divBdr>
        <w:top w:val="none" w:sz="0" w:space="0" w:color="auto"/>
        <w:left w:val="none" w:sz="0" w:space="0" w:color="auto"/>
        <w:bottom w:val="none" w:sz="0" w:space="0" w:color="auto"/>
        <w:right w:val="none" w:sz="0" w:space="0" w:color="auto"/>
      </w:divBdr>
    </w:div>
    <w:div w:id="2095126601">
      <w:bodyDiv w:val="1"/>
      <w:marLeft w:val="0"/>
      <w:marRight w:val="0"/>
      <w:marTop w:val="0"/>
      <w:marBottom w:val="0"/>
      <w:divBdr>
        <w:top w:val="none" w:sz="0" w:space="0" w:color="auto"/>
        <w:left w:val="none" w:sz="0" w:space="0" w:color="auto"/>
        <w:bottom w:val="none" w:sz="0" w:space="0" w:color="auto"/>
        <w:right w:val="none" w:sz="0" w:space="0" w:color="auto"/>
      </w:divBdr>
    </w:div>
    <w:div w:id="211871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31DF3-44B3-4137-BFDE-7FCD12A69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77</Pages>
  <Words>25138</Words>
  <Characters>143291</Characters>
  <Application>Microsoft Office Word</Application>
  <DocSecurity>0</DocSecurity>
  <Lines>1194</Lines>
  <Paragraphs>336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168093</CharactersWithSpaces>
  <SharedDoc>false</SharedDoc>
  <HLinks>
    <vt:vector size="114" baseType="variant">
      <vt:variant>
        <vt:i4>1966129</vt:i4>
      </vt:variant>
      <vt:variant>
        <vt:i4>110</vt:i4>
      </vt:variant>
      <vt:variant>
        <vt:i4>0</vt:i4>
      </vt:variant>
      <vt:variant>
        <vt:i4>5</vt:i4>
      </vt:variant>
      <vt:variant>
        <vt:lpwstr/>
      </vt:variant>
      <vt:variant>
        <vt:lpwstr>_Toc112816366</vt:lpwstr>
      </vt:variant>
      <vt:variant>
        <vt:i4>1966129</vt:i4>
      </vt:variant>
      <vt:variant>
        <vt:i4>104</vt:i4>
      </vt:variant>
      <vt:variant>
        <vt:i4>0</vt:i4>
      </vt:variant>
      <vt:variant>
        <vt:i4>5</vt:i4>
      </vt:variant>
      <vt:variant>
        <vt:lpwstr/>
      </vt:variant>
      <vt:variant>
        <vt:lpwstr>_Toc112816365</vt:lpwstr>
      </vt:variant>
      <vt:variant>
        <vt:i4>1966129</vt:i4>
      </vt:variant>
      <vt:variant>
        <vt:i4>98</vt:i4>
      </vt:variant>
      <vt:variant>
        <vt:i4>0</vt:i4>
      </vt:variant>
      <vt:variant>
        <vt:i4>5</vt:i4>
      </vt:variant>
      <vt:variant>
        <vt:lpwstr/>
      </vt:variant>
      <vt:variant>
        <vt:lpwstr>_Toc112816364</vt:lpwstr>
      </vt:variant>
      <vt:variant>
        <vt:i4>1966129</vt:i4>
      </vt:variant>
      <vt:variant>
        <vt:i4>92</vt:i4>
      </vt:variant>
      <vt:variant>
        <vt:i4>0</vt:i4>
      </vt:variant>
      <vt:variant>
        <vt:i4>5</vt:i4>
      </vt:variant>
      <vt:variant>
        <vt:lpwstr/>
      </vt:variant>
      <vt:variant>
        <vt:lpwstr>_Toc112816363</vt:lpwstr>
      </vt:variant>
      <vt:variant>
        <vt:i4>1966129</vt:i4>
      </vt:variant>
      <vt:variant>
        <vt:i4>86</vt:i4>
      </vt:variant>
      <vt:variant>
        <vt:i4>0</vt:i4>
      </vt:variant>
      <vt:variant>
        <vt:i4>5</vt:i4>
      </vt:variant>
      <vt:variant>
        <vt:lpwstr/>
      </vt:variant>
      <vt:variant>
        <vt:lpwstr>_Toc112816362</vt:lpwstr>
      </vt:variant>
      <vt:variant>
        <vt:i4>1966129</vt:i4>
      </vt:variant>
      <vt:variant>
        <vt:i4>80</vt:i4>
      </vt:variant>
      <vt:variant>
        <vt:i4>0</vt:i4>
      </vt:variant>
      <vt:variant>
        <vt:i4>5</vt:i4>
      </vt:variant>
      <vt:variant>
        <vt:lpwstr/>
      </vt:variant>
      <vt:variant>
        <vt:lpwstr>_Toc112816361</vt:lpwstr>
      </vt:variant>
      <vt:variant>
        <vt:i4>1966129</vt:i4>
      </vt:variant>
      <vt:variant>
        <vt:i4>74</vt:i4>
      </vt:variant>
      <vt:variant>
        <vt:i4>0</vt:i4>
      </vt:variant>
      <vt:variant>
        <vt:i4>5</vt:i4>
      </vt:variant>
      <vt:variant>
        <vt:lpwstr/>
      </vt:variant>
      <vt:variant>
        <vt:lpwstr>_Toc112816360</vt:lpwstr>
      </vt:variant>
      <vt:variant>
        <vt:i4>1900593</vt:i4>
      </vt:variant>
      <vt:variant>
        <vt:i4>68</vt:i4>
      </vt:variant>
      <vt:variant>
        <vt:i4>0</vt:i4>
      </vt:variant>
      <vt:variant>
        <vt:i4>5</vt:i4>
      </vt:variant>
      <vt:variant>
        <vt:lpwstr/>
      </vt:variant>
      <vt:variant>
        <vt:lpwstr>_Toc112816359</vt:lpwstr>
      </vt:variant>
      <vt:variant>
        <vt:i4>1900593</vt:i4>
      </vt:variant>
      <vt:variant>
        <vt:i4>62</vt:i4>
      </vt:variant>
      <vt:variant>
        <vt:i4>0</vt:i4>
      </vt:variant>
      <vt:variant>
        <vt:i4>5</vt:i4>
      </vt:variant>
      <vt:variant>
        <vt:lpwstr/>
      </vt:variant>
      <vt:variant>
        <vt:lpwstr>_Toc112816358</vt:lpwstr>
      </vt:variant>
      <vt:variant>
        <vt:i4>1900593</vt:i4>
      </vt:variant>
      <vt:variant>
        <vt:i4>56</vt:i4>
      </vt:variant>
      <vt:variant>
        <vt:i4>0</vt:i4>
      </vt:variant>
      <vt:variant>
        <vt:i4>5</vt:i4>
      </vt:variant>
      <vt:variant>
        <vt:lpwstr/>
      </vt:variant>
      <vt:variant>
        <vt:lpwstr>_Toc112816357</vt:lpwstr>
      </vt:variant>
      <vt:variant>
        <vt:i4>1900593</vt:i4>
      </vt:variant>
      <vt:variant>
        <vt:i4>50</vt:i4>
      </vt:variant>
      <vt:variant>
        <vt:i4>0</vt:i4>
      </vt:variant>
      <vt:variant>
        <vt:i4>5</vt:i4>
      </vt:variant>
      <vt:variant>
        <vt:lpwstr/>
      </vt:variant>
      <vt:variant>
        <vt:lpwstr>_Toc112816356</vt:lpwstr>
      </vt:variant>
      <vt:variant>
        <vt:i4>1900593</vt:i4>
      </vt:variant>
      <vt:variant>
        <vt:i4>44</vt:i4>
      </vt:variant>
      <vt:variant>
        <vt:i4>0</vt:i4>
      </vt:variant>
      <vt:variant>
        <vt:i4>5</vt:i4>
      </vt:variant>
      <vt:variant>
        <vt:lpwstr/>
      </vt:variant>
      <vt:variant>
        <vt:lpwstr>_Toc112816355</vt:lpwstr>
      </vt:variant>
      <vt:variant>
        <vt:i4>1900593</vt:i4>
      </vt:variant>
      <vt:variant>
        <vt:i4>38</vt:i4>
      </vt:variant>
      <vt:variant>
        <vt:i4>0</vt:i4>
      </vt:variant>
      <vt:variant>
        <vt:i4>5</vt:i4>
      </vt:variant>
      <vt:variant>
        <vt:lpwstr/>
      </vt:variant>
      <vt:variant>
        <vt:lpwstr>_Toc112816354</vt:lpwstr>
      </vt:variant>
      <vt:variant>
        <vt:i4>1900593</vt:i4>
      </vt:variant>
      <vt:variant>
        <vt:i4>32</vt:i4>
      </vt:variant>
      <vt:variant>
        <vt:i4>0</vt:i4>
      </vt:variant>
      <vt:variant>
        <vt:i4>5</vt:i4>
      </vt:variant>
      <vt:variant>
        <vt:lpwstr/>
      </vt:variant>
      <vt:variant>
        <vt:lpwstr>_Toc112816353</vt:lpwstr>
      </vt:variant>
      <vt:variant>
        <vt:i4>1900593</vt:i4>
      </vt:variant>
      <vt:variant>
        <vt:i4>26</vt:i4>
      </vt:variant>
      <vt:variant>
        <vt:i4>0</vt:i4>
      </vt:variant>
      <vt:variant>
        <vt:i4>5</vt:i4>
      </vt:variant>
      <vt:variant>
        <vt:lpwstr/>
      </vt:variant>
      <vt:variant>
        <vt:lpwstr>_Toc112816352</vt:lpwstr>
      </vt:variant>
      <vt:variant>
        <vt:i4>1900593</vt:i4>
      </vt:variant>
      <vt:variant>
        <vt:i4>20</vt:i4>
      </vt:variant>
      <vt:variant>
        <vt:i4>0</vt:i4>
      </vt:variant>
      <vt:variant>
        <vt:i4>5</vt:i4>
      </vt:variant>
      <vt:variant>
        <vt:lpwstr/>
      </vt:variant>
      <vt:variant>
        <vt:lpwstr>_Toc112816351</vt:lpwstr>
      </vt:variant>
      <vt:variant>
        <vt:i4>1900593</vt:i4>
      </vt:variant>
      <vt:variant>
        <vt:i4>14</vt:i4>
      </vt:variant>
      <vt:variant>
        <vt:i4>0</vt:i4>
      </vt:variant>
      <vt:variant>
        <vt:i4>5</vt:i4>
      </vt:variant>
      <vt:variant>
        <vt:lpwstr/>
      </vt:variant>
      <vt:variant>
        <vt:lpwstr>_Toc112816350</vt:lpwstr>
      </vt:variant>
      <vt:variant>
        <vt:i4>1835057</vt:i4>
      </vt:variant>
      <vt:variant>
        <vt:i4>8</vt:i4>
      </vt:variant>
      <vt:variant>
        <vt:i4>0</vt:i4>
      </vt:variant>
      <vt:variant>
        <vt:i4>5</vt:i4>
      </vt:variant>
      <vt:variant>
        <vt:lpwstr/>
      </vt:variant>
      <vt:variant>
        <vt:lpwstr>_Toc112816349</vt:lpwstr>
      </vt:variant>
      <vt:variant>
        <vt:i4>1835057</vt:i4>
      </vt:variant>
      <vt:variant>
        <vt:i4>2</vt:i4>
      </vt:variant>
      <vt:variant>
        <vt:i4>0</vt:i4>
      </vt:variant>
      <vt:variant>
        <vt:i4>5</vt:i4>
      </vt:variant>
      <vt:variant>
        <vt:lpwstr/>
      </vt:variant>
      <vt:variant>
        <vt:lpwstr>_Toc112816348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Aina Zharas</dc:creator>
  <cp:keywords/>
  <dc:description/>
  <cp:lastModifiedBy>Dias Abakanov</cp:lastModifiedBy>
  <cp:revision>219</cp:revision>
  <cp:lastPrinted>2026-10-16T10:13:00Z</cp:lastPrinted>
  <dcterms:created xsi:type="dcterms:W3CDTF">2026-10-16T07:17:00Z</dcterms:created>
  <dcterms:modified xsi:type="dcterms:W3CDTF">2026-11-02T13:17:00Z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b4acc57af6b9e00e0fcebd3d8ab4d00e58529aef317f3dac3622a8e2d571c0a2</vt:lpwstr>
  </property>
</Properties>
</file>